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3CFBE7" w14:textId="77777777" w:rsidR="00A05D9D" w:rsidRDefault="00A05D9D" w:rsidP="00A05D9D">
      <w:pPr>
        <w:jc w:val="center"/>
        <w:rPr>
          <w:rFonts w:ascii="Times New Roman" w:hAnsi="Times New Roman" w:cs="Times New Roman"/>
          <w:sz w:val="28"/>
          <w:szCs w:val="28"/>
          <w:shd w:val="clear" w:color="auto" w:fill="E3FEE0"/>
        </w:rPr>
      </w:pPr>
      <w:r w:rsidRPr="00A05D9D">
        <w:rPr>
          <w:rFonts w:ascii="Times New Roman" w:hAnsi="Times New Roman" w:cs="Times New Roman"/>
          <w:sz w:val="28"/>
          <w:szCs w:val="28"/>
          <w:shd w:val="clear" w:color="auto" w:fill="E3FEE0"/>
        </w:rPr>
        <w:t>Уважаемые иностранные граждане!</w:t>
      </w:r>
    </w:p>
    <w:p w14:paraId="1BAD926D" w14:textId="77777777" w:rsidR="00A05D9D" w:rsidRDefault="00A05D9D">
      <w:pPr>
        <w:rPr>
          <w:rFonts w:ascii="Times New Roman" w:hAnsi="Times New Roman" w:cs="Times New Roman"/>
          <w:sz w:val="28"/>
          <w:szCs w:val="28"/>
          <w:shd w:val="clear" w:color="auto" w:fill="E3FEE0"/>
        </w:rPr>
      </w:pPr>
      <w:r w:rsidRPr="00A05D9D">
        <w:rPr>
          <w:rFonts w:ascii="Times New Roman" w:hAnsi="Times New Roman" w:cs="Times New Roman"/>
          <w:sz w:val="28"/>
          <w:szCs w:val="28"/>
          <w:shd w:val="clear" w:color="auto" w:fill="E3FEE0"/>
        </w:rPr>
        <w:t xml:space="preserve"> С 7 января 2024 г. установлена обязанность иностранного гражданина или лица без гражданства в течение двух месяцев со дня выдачи патента уведомить территориальный орган МВД России об осуществлении трудовой деятельности. Форма и порядок подачи такого уведомления установлены приказом МВД России от 5 сентября 2023 г. Nº 655 «Об установлении формы уведомления об овеществлении трудовой деятельности иностранным гражданином или лицом без гражданства, получившим патент, и Порядка подачи такого уведомления в территориальный орган МВД России, выдавший патент». </w:t>
      </w:r>
    </w:p>
    <w:p w14:paraId="142E589E" w14:textId="510A62C4" w:rsidR="00A05D9D" w:rsidRDefault="00A05D9D" w:rsidP="00A05D9D">
      <w:pPr>
        <w:jc w:val="center"/>
        <w:rPr>
          <w:rFonts w:ascii="Times New Roman" w:hAnsi="Times New Roman" w:cs="Times New Roman"/>
          <w:sz w:val="28"/>
          <w:szCs w:val="28"/>
          <w:shd w:val="clear" w:color="auto" w:fill="E3FEE0"/>
        </w:rPr>
      </w:pPr>
      <w:r w:rsidRPr="00A05D9D">
        <w:rPr>
          <w:rFonts w:ascii="Times New Roman" w:hAnsi="Times New Roman" w:cs="Times New Roman"/>
          <w:sz w:val="28"/>
          <w:szCs w:val="28"/>
          <w:shd w:val="clear" w:color="auto" w:fill="E3FEE0"/>
        </w:rPr>
        <w:t>Уважаемые работодатели!</w:t>
      </w:r>
    </w:p>
    <w:p w14:paraId="5E30BB9A" w14:textId="6CD72188" w:rsidR="002707E7" w:rsidRPr="00A05D9D" w:rsidRDefault="00A05D9D">
      <w:pPr>
        <w:rPr>
          <w:rFonts w:ascii="Times New Roman" w:hAnsi="Times New Roman" w:cs="Times New Roman"/>
          <w:sz w:val="28"/>
          <w:szCs w:val="28"/>
        </w:rPr>
      </w:pPr>
      <w:r w:rsidRPr="00A05D9D">
        <w:rPr>
          <w:rFonts w:ascii="Times New Roman" w:hAnsi="Times New Roman" w:cs="Times New Roman"/>
          <w:sz w:val="28"/>
          <w:szCs w:val="28"/>
          <w:shd w:val="clear" w:color="auto" w:fill="E3FEE0"/>
        </w:rPr>
        <w:t xml:space="preserve">Работодатель или заказчик работ (услуг), привлекающие и использующие для осуществления трудовой деятельности иностранного гражданина (лицо без гражданства), обязаны уведомлять территориальный орган на региональном уровне в субъекте Российской Федерации, на территории которого данный иностранный гражданин осуществляет трудовую деятельность, о заключении и прекращении (расторжении) с данным иностранным гражданином (лицом без гражданства) трудового договора или гражданско-правового договора на выполнение работ (оказание услуг) в срок, не превышающий 3 рабочих дней с даты заключения или прекращения расторжения) соответствующего договора. Уведомления о заключении и прекращении трудового договора заполняются по формам, приведенным в приложениях Nº 7 и 8 к приказу МВД России от 30 июля 2020 г. Nº 536 «Об утверждении формы ходатайства иностранного гражданина (лица без гражданства) о привлечении его в качестве высококвалифицированного специалиста и порядка его заполнения, а также форм и порядков уведомления Министерства внутренних дел Российской Федерации или его территориального органа об осуществлении иностранными гражданами (лицами без гражданства) трудовой деятельности на территории Российской Федерации». </w:t>
      </w:r>
      <w:proofErr w:type="spellStart"/>
      <w:r w:rsidRPr="00A05D9D">
        <w:rPr>
          <w:rFonts w:ascii="Times New Roman" w:hAnsi="Times New Roman" w:cs="Times New Roman"/>
          <w:sz w:val="28"/>
          <w:szCs w:val="28"/>
          <w:shd w:val="clear" w:color="auto" w:fill="E3FEE0"/>
        </w:rPr>
        <w:t>Неуведомление</w:t>
      </w:r>
      <w:proofErr w:type="spellEnd"/>
      <w:r w:rsidRPr="00A05D9D">
        <w:rPr>
          <w:rFonts w:ascii="Times New Roman" w:hAnsi="Times New Roman" w:cs="Times New Roman"/>
          <w:sz w:val="28"/>
          <w:szCs w:val="28"/>
          <w:shd w:val="clear" w:color="auto" w:fill="E3FEE0"/>
        </w:rPr>
        <w:t xml:space="preserve"> или нарушение установленного порядка и (или) формы уведомления территориального органа федерального органа исполнительной миграции, о заключении или прекращении (расторжении) трудового договора или гражданско-правового договора на выполнение работ (оказание услуг) с иностранным гражданином в срок, не превышающий трех рабочих дней с даты влечет наложение административного штрафа на граждан в размере от двух тысяч до пяти тысяч рублей; на должностных лиц - от тридцати пяти тысяч до пятидесяти тысяч рублей; на юридических лиц - от четырехсот тысяч до восьмисот тысяч рублей либо административное приостановление деятельности на срок от четырнадцати до девяноста суток.</w:t>
      </w:r>
    </w:p>
    <w:sectPr w:rsidR="002707E7" w:rsidRPr="00A05D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FD6"/>
    <w:rsid w:val="002707E7"/>
    <w:rsid w:val="00993FD6"/>
    <w:rsid w:val="00A05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DF25B"/>
  <w15:chartTrackingRefBased/>
  <w15:docId w15:val="{342BF79C-2268-4D3D-836A-6BDD4DF70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376</Words>
  <Characters>2145</Characters>
  <Application>Microsoft Office Word</Application>
  <DocSecurity>0</DocSecurity>
  <Lines>17</Lines>
  <Paragraphs>5</Paragraphs>
  <ScaleCrop>false</ScaleCrop>
  <Company/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merofeev82@mail.ru</dc:creator>
  <cp:keywords/>
  <dc:description/>
  <cp:lastModifiedBy>merofeev82@mail.ru</cp:lastModifiedBy>
  <cp:revision>3</cp:revision>
  <dcterms:created xsi:type="dcterms:W3CDTF">2026-02-12T08:48:00Z</dcterms:created>
  <dcterms:modified xsi:type="dcterms:W3CDTF">2026-02-12T08:49:00Z</dcterms:modified>
</cp:coreProperties>
</file>