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>28.</w:t>
      </w:r>
      <w:r>
        <w:rPr>
          <w:rFonts w:ascii="Arial" w:hAnsi="Arial" w:cs="Arial"/>
          <w:b/>
          <w:sz w:val="32"/>
          <w:szCs w:val="32"/>
        </w:rPr>
        <w:t>11</w:t>
      </w:r>
      <w:r w:rsidRPr="00EC50F0">
        <w:rPr>
          <w:rFonts w:ascii="Arial" w:hAnsi="Arial" w:cs="Arial"/>
          <w:b/>
          <w:sz w:val="32"/>
          <w:szCs w:val="32"/>
        </w:rPr>
        <w:t>.2017г. №3</w:t>
      </w:r>
      <w:r>
        <w:rPr>
          <w:rFonts w:ascii="Arial" w:hAnsi="Arial" w:cs="Arial"/>
          <w:b/>
          <w:sz w:val="32"/>
          <w:szCs w:val="32"/>
        </w:rPr>
        <w:t>6</w:t>
      </w:r>
      <w:r w:rsidRPr="00EC50F0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1</w:t>
      </w:r>
      <w:r w:rsidRPr="00EC50F0">
        <w:rPr>
          <w:rFonts w:ascii="Arial" w:hAnsi="Arial" w:cs="Arial"/>
          <w:b/>
          <w:sz w:val="32"/>
          <w:szCs w:val="32"/>
        </w:rPr>
        <w:t>-РД</w:t>
      </w:r>
    </w:p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 xml:space="preserve">ИРКУТСКАЯ ОБЛАСТЬ </w:t>
      </w:r>
    </w:p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>РАЙОННОЕ МУНИЦИПАЛЬНОЕ ОБРАЗОВАНИЕ</w:t>
      </w:r>
    </w:p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>«УСТЬ-УДИНСКИЙ РАЙОН»</w:t>
      </w:r>
    </w:p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>ДУМА</w:t>
      </w:r>
    </w:p>
    <w:p w:rsidR="00EC50F0" w:rsidRPr="00EC50F0" w:rsidRDefault="00EC50F0" w:rsidP="00EC50F0">
      <w:pPr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>РЕШЕНИЕ</w:t>
      </w:r>
    </w:p>
    <w:p w:rsidR="00EC50F0" w:rsidRPr="00EC50F0" w:rsidRDefault="00EC50F0" w:rsidP="00EC50F0">
      <w:pPr>
        <w:rPr>
          <w:rFonts w:ascii="Arial" w:hAnsi="Arial" w:cs="Arial"/>
        </w:rPr>
      </w:pPr>
    </w:p>
    <w:p w:rsidR="00EC50F0" w:rsidRPr="00EC50F0" w:rsidRDefault="00EC50F0" w:rsidP="00EC50F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C50F0">
        <w:rPr>
          <w:rFonts w:ascii="Arial" w:hAnsi="Arial" w:cs="Arial"/>
          <w:b/>
          <w:sz w:val="32"/>
          <w:szCs w:val="32"/>
        </w:rPr>
        <w:t xml:space="preserve">О ВНЕСЕНИИ </w:t>
      </w:r>
      <w:r>
        <w:rPr>
          <w:rFonts w:ascii="Arial" w:hAnsi="Arial" w:cs="Arial"/>
          <w:b/>
          <w:sz w:val="32"/>
          <w:szCs w:val="32"/>
        </w:rPr>
        <w:t>ИЗМЕНЕНИЙ В РЕШЕНИЕ РАЙОННОЙ ДУМЫ «О РАЙОННОМ БЮДЖЕТЕ НА 2017 ГОД И НА ПЛАНОВЫЙ ПЕРИОД 2018 И 2019 ГОДОВ»</w:t>
      </w:r>
    </w:p>
    <w:p w:rsidR="00EC50F0" w:rsidRDefault="00EC50F0" w:rsidP="00EC50F0">
      <w:pPr>
        <w:widowControl w:val="0"/>
        <w:autoSpaceDE w:val="0"/>
        <w:autoSpaceDN w:val="0"/>
        <w:adjustRightInd w:val="0"/>
        <w:ind w:firstLine="855"/>
        <w:jc w:val="both"/>
      </w:pPr>
    </w:p>
    <w:p w:rsidR="00EC50F0" w:rsidRPr="00EC5696" w:rsidRDefault="00EC50F0" w:rsidP="00EC56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1.Внести в решение районной Думы от 26.12.2016 г. № 26/2–РД «О районном бюджете на 2017 год и на плановый период 2018 и 2019 годов» следующие изменения: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1) пункт 1 изложить в следующей редакции: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«1. Утвердить основные характеристики районного бюджета на 2017 год: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прогнозируемый общий объем доходов районного бюджета в сумме 610 916,4 тыс. рублей, из них объем межбюджетных трансфертов, получаемых из других бюджетов бюджетной системы Российской Федерации в сумме 554 109,9 тыс. рублей;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прогнозируемый общий объем расходов районного бюджета в сумме 611 625,1 тыс. рублей;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размер дефицита районного бюджета в сумме 708,7 тыс. рублей, или 1,2% утвержденного общего годового объема доходов районного бюджета без учета утвержденного объема безвозмездных поступлений;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2) в пункте 10 на 2017 год цифры «10 620,3» заменить цифрами «10 619,5»;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3) в пункте 12 в 2017 году цифры «60 805,5» заменить цифрами «83 252,5»;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2) в пункте 13 на 2017 год цифры «57 622,1» заменить цифрами «56 806,5».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3) приложения 1,5,7,9,11,13,14, 16 изложить в новой редакции (прилагаются).</w:t>
      </w:r>
    </w:p>
    <w:p w:rsidR="00EC50F0" w:rsidRPr="00EC5696" w:rsidRDefault="00EC50F0" w:rsidP="00EC569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EC5696">
        <w:rPr>
          <w:rFonts w:ascii="Arial" w:hAnsi="Arial" w:cs="Arial"/>
        </w:rPr>
        <w:t>2. Настоящее решение вступает в силу со дня его официального опубликования.</w:t>
      </w:r>
    </w:p>
    <w:p w:rsidR="00EC50F0" w:rsidRPr="00EC5696" w:rsidRDefault="00EC50F0" w:rsidP="00EC50F0">
      <w:pPr>
        <w:widowControl w:val="0"/>
        <w:autoSpaceDE w:val="0"/>
        <w:autoSpaceDN w:val="0"/>
        <w:adjustRightInd w:val="0"/>
        <w:ind w:firstLine="855"/>
        <w:jc w:val="both"/>
        <w:rPr>
          <w:rFonts w:ascii="Arial" w:hAnsi="Arial" w:cs="Arial"/>
        </w:rPr>
      </w:pPr>
    </w:p>
    <w:p w:rsidR="00EC50F0" w:rsidRPr="00EC5696" w:rsidRDefault="00EC50F0" w:rsidP="00EC50F0">
      <w:pPr>
        <w:widowControl w:val="0"/>
        <w:autoSpaceDE w:val="0"/>
        <w:autoSpaceDN w:val="0"/>
        <w:adjustRightInd w:val="0"/>
        <w:ind w:firstLine="855"/>
        <w:jc w:val="both"/>
        <w:rPr>
          <w:rFonts w:ascii="Arial" w:hAnsi="Arial" w:cs="Arial"/>
        </w:rPr>
      </w:pPr>
    </w:p>
    <w:p w:rsidR="00EC5696" w:rsidRPr="00EC5696" w:rsidRDefault="00EC50F0" w:rsidP="00EC50F0">
      <w:pPr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Председатель районной Думы</w:t>
      </w:r>
    </w:p>
    <w:p w:rsidR="00EC50F0" w:rsidRPr="00EC5696" w:rsidRDefault="00EC50F0" w:rsidP="00EC50F0">
      <w:pPr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Л.И.</w:t>
      </w:r>
      <w:r w:rsidR="00EC5696" w:rsidRPr="00EC5696">
        <w:rPr>
          <w:rFonts w:ascii="Arial" w:hAnsi="Arial" w:cs="Arial"/>
        </w:rPr>
        <w:t xml:space="preserve"> </w:t>
      </w:r>
      <w:r w:rsidRPr="00EC5696">
        <w:rPr>
          <w:rFonts w:ascii="Arial" w:hAnsi="Arial" w:cs="Arial"/>
        </w:rPr>
        <w:t>Соколова</w:t>
      </w:r>
    </w:p>
    <w:p w:rsidR="00EC5696" w:rsidRPr="00EC5696" w:rsidRDefault="00EC50F0" w:rsidP="00EC50F0">
      <w:pPr>
        <w:jc w:val="both"/>
        <w:rPr>
          <w:rFonts w:ascii="Arial" w:hAnsi="Arial" w:cs="Arial"/>
        </w:rPr>
      </w:pPr>
      <w:proofErr w:type="spellStart"/>
      <w:r w:rsidRPr="00EC5696">
        <w:rPr>
          <w:rFonts w:ascii="Arial" w:hAnsi="Arial" w:cs="Arial"/>
        </w:rPr>
        <w:t>И.о</w:t>
      </w:r>
      <w:proofErr w:type="spellEnd"/>
      <w:r w:rsidRPr="00EC5696">
        <w:rPr>
          <w:rFonts w:ascii="Arial" w:hAnsi="Arial" w:cs="Arial"/>
        </w:rPr>
        <w:t>. мэра района</w:t>
      </w:r>
    </w:p>
    <w:p w:rsidR="00292703" w:rsidRPr="00EC5696" w:rsidRDefault="00EC5696" w:rsidP="00EC50F0">
      <w:pPr>
        <w:jc w:val="both"/>
        <w:rPr>
          <w:rFonts w:ascii="Arial" w:hAnsi="Arial" w:cs="Arial"/>
        </w:rPr>
      </w:pPr>
      <w:r w:rsidRPr="00EC5696">
        <w:rPr>
          <w:rFonts w:ascii="Arial" w:hAnsi="Arial" w:cs="Arial"/>
        </w:rPr>
        <w:t>М.А. Никитин</w:t>
      </w:r>
    </w:p>
    <w:sectPr w:rsidR="00292703" w:rsidRPr="00EC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F0"/>
    <w:rsid w:val="00292703"/>
    <w:rsid w:val="00EC50F0"/>
    <w:rsid w:val="00EC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9411B-C76B-4236-AA9D-CF2D042C9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2017-12-05T02:59:00Z</dcterms:created>
  <dcterms:modified xsi:type="dcterms:W3CDTF">2017-12-05T03:07:00Z</dcterms:modified>
</cp:coreProperties>
</file>