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BBD" w:rsidRPr="00D94BBD" w:rsidRDefault="00D94BBD" w:rsidP="00D94BBD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4BB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Подтвердить право на льготные лекарства и санаторно-курортное лечение теперь можно  через Личный кабинет гражданина</w:t>
      </w:r>
    </w:p>
    <w:p w:rsidR="00D94BBD" w:rsidRPr="00D94BBD" w:rsidRDefault="00D94BBD" w:rsidP="00D94BBD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4BB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94BBD" w:rsidRPr="00D94BBD" w:rsidRDefault="00D94BBD" w:rsidP="00D94BBD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4BB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 электронном кабинете ПФР работает новый сервис, с помощью которого можно получить справку, подтверждающую право на набор социальных услуг (НСУ). Документ предъявляется в организации, которые оказывают человеку данные услуги. В основном справка требуется в медицинских учреждениях для получения льготных лекарств или в кассах РЖД для оформления бесплатного проезда на пригородном железнодорожном транспорте. Иногда данный документ может также понадобиться при обращении в Фонд социального страхования или органы соцзащиты за путевкой на санаторно-курортное лечение.</w:t>
      </w:r>
    </w:p>
    <w:p w:rsidR="00D94BBD" w:rsidRPr="00D94BBD" w:rsidRDefault="00D94BBD" w:rsidP="00D94BBD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4BB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Чтобы получить справку, необходимо войти в Личный кабинет гражданина на сайте пенсионного фонда и выбрать сервис «Заказать справку о праве на получение НСУ». При наличии соответствующего права, в кабинете будет сформирован документ, который можно распечатать и предъявить по требованию. Полученная через личный кабинет справка заверяется электронной подписью и равнозначна аналогичной справке, выдаваемой в клиентских службах Пенсионного фонда.</w:t>
      </w:r>
    </w:p>
    <w:p w:rsidR="00D94BBD" w:rsidRPr="00D94BBD" w:rsidRDefault="00D94BBD" w:rsidP="00D94BBD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4BB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Напомним, право на получение набора социальных услуг (в натуральном виде либо денежном эквиваленте) имеют федеральные льготники, получатели ежемесячной денежной выплаты (ЕДВ) – это участники Великой Отечественной войны, «блокадники», ветераны боевых действий, инвалиды всех групп и дети-инвалиды, члены семей погибших (умерших) участников Великой Отечественной войны и ветеранов боевых действий, а также граждане, пострадавшие в результате воздействия радиации. Сейчас в  Иркутской области около 240 тысяч федеральных льготников, из них почти 98 тысяч имеют право на получение набора социальных услуг (части набора социальных услуг) в натуральном виде.</w:t>
      </w:r>
    </w:p>
    <w:p w:rsidR="00D94BBD" w:rsidRPr="00D94BBD" w:rsidRDefault="00D94BBD" w:rsidP="00D94BBD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4BB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состав НСУ входят три льготы. Это право на бесплатное получение лекарств, санаторно-курортное лечение и бесплатный проезд на пригородном железнодорожном транспорте и на междугородном транспорте к месту лечения и обратно. С 1 февраля 2019 года стоимость набора социальных услуг составляет 1 121 рубль 42 копейки в месяц. Из них 863 рубля 75 копеек направляются на лекарства, 133 рубля 62 копейки – на санаторно-курортное лечение и 124 рубля 5 копеек – на проезд в пригородном железнодорожном и междугородном транспорте. При этом законодательство предусматривает замену набора социальных услуг деньгами как полностью, так и частично.</w:t>
      </w:r>
    </w:p>
    <w:p w:rsidR="00D94BBD" w:rsidRPr="00D94BBD" w:rsidRDefault="00D94BBD" w:rsidP="00D94BBD">
      <w:pPr>
        <w:shd w:val="clear" w:color="auto" w:fill="F3F5FC"/>
        <w:spacing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4BB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Изменить порядок получения набора социальных услуг (НСУ) также можно без визита в ПФР, воспользовавшись соответствующим сервисом в «Личном кабинете гражданина» на сайте Пенсионного фонда. Принять решение о порядке предоставления социальных услуг можно 1 раз в год до 1 октября на будущий год. На 2020 год федеральные льготники свой выбор уже сделали. </w:t>
      </w:r>
    </w:p>
    <w:p w:rsidR="00D94BBD" w:rsidRPr="00D94BBD" w:rsidRDefault="00D94BBD" w:rsidP="00D94BBD">
      <w:pPr>
        <w:shd w:val="clear" w:color="auto" w:fill="F3F5FC"/>
        <w:spacing w:after="105" w:line="240" w:lineRule="auto"/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</w:pPr>
      <w:r w:rsidRPr="00D94BBD">
        <w:rPr>
          <w:rFonts w:ascii="Verdana" w:eastAsia="Times New Roman" w:hAnsi="Verdana" w:cs="Times New Roman"/>
          <w:b/>
          <w:bCs/>
          <w:color w:val="999999"/>
          <w:sz w:val="15"/>
          <w:szCs w:val="15"/>
          <w:lang w:eastAsia="ru-RU"/>
        </w:rPr>
        <w:t>Обновлено:</w:t>
      </w:r>
      <w:r w:rsidRPr="00D94BBD"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  <w:t> 09.12.2019 08:47</w:t>
      </w:r>
    </w:p>
    <w:p w:rsidR="003554B0" w:rsidRPr="00D94BBD" w:rsidRDefault="00D94BBD" w:rsidP="00D94BBD">
      <w:bookmarkStart w:id="0" w:name="_GoBack"/>
      <w:bookmarkEnd w:id="0"/>
    </w:p>
    <w:sectPr w:rsidR="003554B0" w:rsidRPr="00D94BBD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3078"/>
    <w:rsid w:val="00265E2D"/>
    <w:rsid w:val="00367F80"/>
    <w:rsid w:val="003F29C1"/>
    <w:rsid w:val="00433A29"/>
    <w:rsid w:val="0044237C"/>
    <w:rsid w:val="0044346C"/>
    <w:rsid w:val="004739C3"/>
    <w:rsid w:val="004F4FBE"/>
    <w:rsid w:val="00546355"/>
    <w:rsid w:val="0057100B"/>
    <w:rsid w:val="005B5CD6"/>
    <w:rsid w:val="00662CE0"/>
    <w:rsid w:val="007011DE"/>
    <w:rsid w:val="00753CF4"/>
    <w:rsid w:val="0077580F"/>
    <w:rsid w:val="007F4DF1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53DAB"/>
    <w:rsid w:val="009A7CD4"/>
    <w:rsid w:val="009B2FAE"/>
    <w:rsid w:val="00A16D4C"/>
    <w:rsid w:val="00B545B7"/>
    <w:rsid w:val="00B61CE9"/>
    <w:rsid w:val="00B6617F"/>
    <w:rsid w:val="00BC1451"/>
    <w:rsid w:val="00BF4C01"/>
    <w:rsid w:val="00C03ED8"/>
    <w:rsid w:val="00C2224A"/>
    <w:rsid w:val="00C54581"/>
    <w:rsid w:val="00D7646E"/>
    <w:rsid w:val="00D94BBD"/>
    <w:rsid w:val="00DC117E"/>
    <w:rsid w:val="00DC7C4B"/>
    <w:rsid w:val="00EB47B2"/>
    <w:rsid w:val="00ED15C7"/>
    <w:rsid w:val="00EF5C7D"/>
    <w:rsid w:val="00F52F40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417</Words>
  <Characters>2381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54</cp:revision>
  <dcterms:created xsi:type="dcterms:W3CDTF">2021-08-19T06:32:00Z</dcterms:created>
  <dcterms:modified xsi:type="dcterms:W3CDTF">2021-08-19T07:55:00Z</dcterms:modified>
</cp:coreProperties>
</file>