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210F" w:rsidRPr="000D4862" w:rsidRDefault="00DD210F" w:rsidP="00DD210F">
      <w:pPr>
        <w:autoSpaceDE w:val="0"/>
        <w:jc w:val="center"/>
      </w:pPr>
      <w:r w:rsidRPr="000D4862">
        <w:t>Российская Федерация</w:t>
      </w:r>
    </w:p>
    <w:p w:rsidR="00DD210F" w:rsidRPr="000D4862" w:rsidRDefault="00DD210F" w:rsidP="00DD210F">
      <w:pPr>
        <w:autoSpaceDE w:val="0"/>
        <w:jc w:val="center"/>
      </w:pPr>
      <w:r w:rsidRPr="000D4862">
        <w:t>Иркутская область</w:t>
      </w:r>
    </w:p>
    <w:p w:rsidR="00DD210F" w:rsidRDefault="00DD210F" w:rsidP="00DD210F">
      <w:pPr>
        <w:autoSpaceDE w:val="0"/>
        <w:jc w:val="center"/>
      </w:pPr>
      <w:proofErr w:type="spellStart"/>
      <w:r w:rsidRPr="000D4862">
        <w:t>Усть-Удинский</w:t>
      </w:r>
      <w:proofErr w:type="spellEnd"/>
      <w:r w:rsidRPr="000D4862">
        <w:t xml:space="preserve"> муниципальный округ</w:t>
      </w:r>
    </w:p>
    <w:p w:rsidR="003F6826" w:rsidRPr="000D4862" w:rsidRDefault="003F6826" w:rsidP="00DD210F">
      <w:pPr>
        <w:autoSpaceDE w:val="0"/>
        <w:jc w:val="center"/>
      </w:pPr>
    </w:p>
    <w:p w:rsidR="00DD210F" w:rsidRDefault="00DD210F" w:rsidP="00DD210F">
      <w:pPr>
        <w:autoSpaceDE w:val="0"/>
        <w:jc w:val="center"/>
      </w:pPr>
      <w:r w:rsidRPr="000D4862">
        <w:t>ДУМА</w:t>
      </w:r>
    </w:p>
    <w:p w:rsidR="003F6826" w:rsidRPr="000D4862" w:rsidRDefault="003F6826" w:rsidP="00DD210F">
      <w:pPr>
        <w:autoSpaceDE w:val="0"/>
        <w:jc w:val="center"/>
      </w:pPr>
    </w:p>
    <w:p w:rsidR="00DD210F" w:rsidRPr="000D4862" w:rsidRDefault="00DD210F" w:rsidP="00DD210F">
      <w:pPr>
        <w:autoSpaceDE w:val="0"/>
        <w:jc w:val="center"/>
      </w:pPr>
      <w:r w:rsidRPr="000D4862">
        <w:t>РЕШЕНИЕ</w:t>
      </w:r>
    </w:p>
    <w:p w:rsidR="006D2C26" w:rsidRPr="000D4862" w:rsidRDefault="006D2C26" w:rsidP="006D2C26"/>
    <w:p w:rsidR="006D2C26" w:rsidRPr="005B6635" w:rsidRDefault="006D2C26" w:rsidP="006D2C26">
      <w:r w:rsidRPr="000D4862">
        <w:t>«</w:t>
      </w:r>
      <w:r w:rsidR="0005474A">
        <w:t>25</w:t>
      </w:r>
      <w:r w:rsidRPr="000D4862">
        <w:t>»</w:t>
      </w:r>
      <w:r w:rsidR="0005474A">
        <w:t xml:space="preserve"> июня </w:t>
      </w:r>
      <w:r w:rsidRPr="000D4862">
        <w:t>20</w:t>
      </w:r>
      <w:r w:rsidR="00DD210F" w:rsidRPr="000D4862">
        <w:t>26</w:t>
      </w:r>
      <w:r w:rsidRPr="000D4862">
        <w:t xml:space="preserve"> </w:t>
      </w:r>
      <w:r w:rsidRPr="005B6635">
        <w:t xml:space="preserve">года </w:t>
      </w:r>
      <w:r w:rsidR="003F6826" w:rsidRPr="005B6635">
        <w:t xml:space="preserve">                                                                         </w:t>
      </w:r>
      <w:r w:rsidR="0059546D" w:rsidRPr="005B6635">
        <w:t xml:space="preserve">      </w:t>
      </w:r>
      <w:r w:rsidR="003F6826" w:rsidRPr="005B6635">
        <w:t xml:space="preserve">    </w:t>
      </w:r>
      <w:r w:rsidR="0005474A" w:rsidRPr="005B6635">
        <w:t xml:space="preserve">  </w:t>
      </w:r>
      <w:r w:rsidR="003F6826" w:rsidRPr="005B6635">
        <w:t xml:space="preserve">    </w:t>
      </w:r>
      <w:r w:rsidRPr="005B6635">
        <w:t>№</w:t>
      </w:r>
      <w:r w:rsidR="0005474A" w:rsidRPr="005B6635">
        <w:t xml:space="preserve"> 14</w:t>
      </w:r>
      <w:r w:rsidR="003F6826" w:rsidRPr="005B6635">
        <w:t>/</w:t>
      </w:r>
      <w:r w:rsidR="005B6635" w:rsidRPr="005B6635">
        <w:t>3</w:t>
      </w:r>
      <w:r w:rsidR="003F6826" w:rsidRPr="005B6635">
        <w:t>-ДО</w:t>
      </w:r>
    </w:p>
    <w:p w:rsidR="00844255" w:rsidRPr="000D4862" w:rsidRDefault="00844255" w:rsidP="006D2C26"/>
    <w:p w:rsidR="002E2A4F" w:rsidRPr="000D4862" w:rsidRDefault="006D2C26" w:rsidP="00E5691C">
      <w:pPr>
        <w:jc w:val="center"/>
      </w:pPr>
      <w:r w:rsidRPr="000D4862">
        <w:t>О</w:t>
      </w:r>
      <w:r w:rsidR="00E5691C">
        <w:t xml:space="preserve"> </w:t>
      </w:r>
      <w:r w:rsidR="002E2A4F" w:rsidRPr="000D4862">
        <w:t>внесени</w:t>
      </w:r>
      <w:r w:rsidR="0051350B">
        <w:t>и</w:t>
      </w:r>
      <w:r w:rsidR="002E2A4F" w:rsidRPr="000D4862">
        <w:t xml:space="preserve"> изменени</w:t>
      </w:r>
      <w:r w:rsidR="00B92428" w:rsidRPr="000D4862">
        <w:t>й</w:t>
      </w:r>
      <w:r w:rsidR="00DD210F" w:rsidRPr="000D4862">
        <w:t xml:space="preserve"> и</w:t>
      </w:r>
      <w:r w:rsidR="002E2A4F" w:rsidRPr="000D4862">
        <w:t xml:space="preserve"> </w:t>
      </w:r>
      <w:r w:rsidR="00A725D3" w:rsidRPr="000D4862">
        <w:t xml:space="preserve">дополнений </w:t>
      </w:r>
      <w:r w:rsidR="002E2A4F" w:rsidRPr="000D4862">
        <w:t xml:space="preserve">в решение Думы </w:t>
      </w:r>
      <w:r w:rsidR="00A725D3" w:rsidRPr="000D4862">
        <w:t>округа</w:t>
      </w:r>
    </w:p>
    <w:p w:rsidR="00FC2F5F" w:rsidRDefault="002E2A4F" w:rsidP="00E5691C">
      <w:pPr>
        <w:jc w:val="center"/>
      </w:pPr>
      <w:r w:rsidRPr="000D4862">
        <w:t>от 1</w:t>
      </w:r>
      <w:r w:rsidR="00A725D3" w:rsidRPr="000D4862">
        <w:t>6</w:t>
      </w:r>
      <w:r w:rsidRPr="000D4862">
        <w:t>.0</w:t>
      </w:r>
      <w:r w:rsidR="00A725D3" w:rsidRPr="000D4862">
        <w:t>4</w:t>
      </w:r>
      <w:r w:rsidRPr="000D4862">
        <w:t>.20</w:t>
      </w:r>
      <w:r w:rsidR="00A725D3" w:rsidRPr="000D4862">
        <w:t xml:space="preserve">26 </w:t>
      </w:r>
      <w:r w:rsidRPr="000D4862">
        <w:t>г.№ 1</w:t>
      </w:r>
      <w:r w:rsidR="00A725D3" w:rsidRPr="000D4862">
        <w:t xml:space="preserve">1/5 </w:t>
      </w:r>
      <w:r w:rsidR="00E5691C">
        <w:t>-</w:t>
      </w:r>
      <w:r w:rsidRPr="000D4862">
        <w:t>Д</w:t>
      </w:r>
      <w:r w:rsidR="00A725D3" w:rsidRPr="000D4862">
        <w:t>О</w:t>
      </w:r>
      <w:r w:rsidRPr="000D4862">
        <w:t xml:space="preserve"> </w:t>
      </w:r>
      <w:r w:rsidR="00114DC2" w:rsidRPr="000D4862">
        <w:t>«</w:t>
      </w:r>
      <w:r w:rsidR="00A725D3" w:rsidRPr="000D4862">
        <w:t>Об утверждении правил благоустройства территории Усть-Удинского муниципального округа Иркутской области</w:t>
      </w:r>
      <w:r w:rsidR="00E95C9B" w:rsidRPr="000D4862">
        <w:t>»</w:t>
      </w:r>
    </w:p>
    <w:p w:rsidR="00A725D3" w:rsidRDefault="00E5691C" w:rsidP="00E5691C">
      <w:pPr>
        <w:jc w:val="center"/>
      </w:pPr>
      <w:r>
        <w:t>и в правила благоустройства</w:t>
      </w:r>
      <w:r w:rsidRPr="00E5691C">
        <w:t xml:space="preserve"> </w:t>
      </w:r>
      <w:r w:rsidRPr="000D4862">
        <w:t>территории Усть-Удинского муниципального округа Иркутской области</w:t>
      </w:r>
      <w:r>
        <w:t>, утвержденные этим решением</w:t>
      </w:r>
    </w:p>
    <w:p w:rsidR="0005474A" w:rsidRPr="000D4862" w:rsidRDefault="0005474A" w:rsidP="00E5691C">
      <w:pPr>
        <w:jc w:val="center"/>
      </w:pPr>
    </w:p>
    <w:p w:rsidR="0005474A" w:rsidRDefault="0005474A" w:rsidP="00430587">
      <w:pPr>
        <w:tabs>
          <w:tab w:val="left" w:pos="284"/>
        </w:tabs>
        <w:rPr>
          <w:bCs/>
          <w:color w:val="000000"/>
        </w:rPr>
      </w:pPr>
      <w:r>
        <w:rPr>
          <w:bCs/>
          <w:color w:val="000000"/>
        </w:rPr>
        <w:t>Принято на 14 заседании</w:t>
      </w:r>
    </w:p>
    <w:p w:rsidR="0005474A" w:rsidRDefault="0005474A" w:rsidP="00430587">
      <w:pPr>
        <w:tabs>
          <w:tab w:val="left" w:pos="284"/>
        </w:tabs>
        <w:rPr>
          <w:bCs/>
          <w:color w:val="000000"/>
        </w:rPr>
      </w:pPr>
      <w:r>
        <w:rPr>
          <w:bCs/>
          <w:color w:val="000000"/>
        </w:rPr>
        <w:t>Думы округа 1-го созыва</w:t>
      </w:r>
    </w:p>
    <w:p w:rsidR="0005474A" w:rsidRDefault="0005474A" w:rsidP="00430587">
      <w:pPr>
        <w:tabs>
          <w:tab w:val="left" w:pos="284"/>
        </w:tabs>
        <w:rPr>
          <w:bCs/>
          <w:color w:val="000000"/>
        </w:rPr>
      </w:pPr>
      <w:r>
        <w:rPr>
          <w:bCs/>
          <w:color w:val="000000"/>
        </w:rPr>
        <w:t>«25» июня 2026 года</w:t>
      </w:r>
    </w:p>
    <w:p w:rsidR="00A725D3" w:rsidRPr="000D4862" w:rsidRDefault="00A725D3" w:rsidP="00A725D3">
      <w:pPr>
        <w:autoSpaceDE w:val="0"/>
      </w:pPr>
    </w:p>
    <w:p w:rsidR="00A725D3" w:rsidRPr="000D4862" w:rsidRDefault="00A725D3" w:rsidP="000D4862">
      <w:pPr>
        <w:ind w:firstLine="567"/>
        <w:jc w:val="both"/>
        <w:rPr>
          <w:color w:val="000000" w:themeColor="text1"/>
        </w:rPr>
      </w:pPr>
      <w:r w:rsidRPr="000D4862">
        <w:rPr>
          <w:color w:val="000000" w:themeColor="text1"/>
          <w:kern w:val="2"/>
        </w:rPr>
        <w:t xml:space="preserve">В соответствии с </w:t>
      </w:r>
      <w:r w:rsidR="005B6635">
        <w:rPr>
          <w:color w:val="000000" w:themeColor="text1"/>
          <w:kern w:val="2"/>
        </w:rPr>
        <w:t>з</w:t>
      </w:r>
      <w:r w:rsidRPr="000D4862">
        <w:t>аконом Иркутской области от 27.03.2025 года № 18-оз «Об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</w:t>
      </w:r>
      <w:r w:rsidRPr="000D4862">
        <w:rPr>
          <w:color w:val="000000" w:themeColor="text1"/>
          <w:kern w:val="2"/>
        </w:rPr>
        <w:t xml:space="preserve">, </w:t>
      </w:r>
      <w:r w:rsidR="00E5691C" w:rsidRPr="000D4862">
        <w:rPr>
          <w:color w:val="000000" w:themeColor="text1"/>
        </w:rPr>
        <w:t>руководствуясь Уставом Усть-Удинского м</w:t>
      </w:r>
      <w:r w:rsidR="00E5691C">
        <w:rPr>
          <w:color w:val="000000" w:themeColor="text1"/>
        </w:rPr>
        <w:t xml:space="preserve">униципального округа, </w:t>
      </w:r>
      <w:r w:rsidRPr="000D4862">
        <w:rPr>
          <w:color w:val="000000" w:themeColor="text1"/>
          <w:kern w:val="2"/>
        </w:rPr>
        <w:t xml:space="preserve">Дума </w:t>
      </w:r>
      <w:r w:rsidRPr="000D4862">
        <w:rPr>
          <w:color w:val="000000" w:themeColor="text1"/>
        </w:rPr>
        <w:t xml:space="preserve">Усть-Удинского муниципального округа Иркутской области, </w:t>
      </w:r>
    </w:p>
    <w:p w:rsidR="00E5691C" w:rsidRPr="00E5691C" w:rsidRDefault="00E5691C" w:rsidP="00844255">
      <w:pPr>
        <w:ind w:firstLine="567"/>
        <w:jc w:val="center"/>
      </w:pPr>
    </w:p>
    <w:p w:rsidR="006D2C26" w:rsidRPr="00E5691C" w:rsidRDefault="006D2C26" w:rsidP="00844255">
      <w:pPr>
        <w:ind w:firstLine="567"/>
        <w:jc w:val="center"/>
      </w:pPr>
      <w:r w:rsidRPr="00E5691C">
        <w:t>РЕШИЛА:</w:t>
      </w:r>
    </w:p>
    <w:p w:rsidR="00844255" w:rsidRPr="000D4862" w:rsidRDefault="00844255" w:rsidP="00844255">
      <w:pPr>
        <w:ind w:firstLine="567"/>
        <w:jc w:val="center"/>
        <w:rPr>
          <w:b/>
        </w:rPr>
      </w:pPr>
    </w:p>
    <w:p w:rsidR="00E95C9B" w:rsidRPr="00E756EB" w:rsidRDefault="00BA1855" w:rsidP="000D4862">
      <w:pPr>
        <w:ind w:firstLine="567"/>
        <w:jc w:val="both"/>
      </w:pPr>
      <w:r w:rsidRPr="00E756EB">
        <w:t>1.</w:t>
      </w:r>
      <w:r w:rsidR="00410D2D">
        <w:t xml:space="preserve"> </w:t>
      </w:r>
      <w:r w:rsidR="006D2C26" w:rsidRPr="00E756EB">
        <w:t>Внести в</w:t>
      </w:r>
      <w:r w:rsidR="00F44774" w:rsidRPr="00E756EB">
        <w:t xml:space="preserve"> преамбулу </w:t>
      </w:r>
      <w:r w:rsidR="003E1CB8" w:rsidRPr="00E756EB">
        <w:t>решени</w:t>
      </w:r>
      <w:r w:rsidR="00E95C9B" w:rsidRPr="00E756EB">
        <w:t>я</w:t>
      </w:r>
      <w:r w:rsidR="003E1CB8" w:rsidRPr="00E756EB">
        <w:t xml:space="preserve"> Думы</w:t>
      </w:r>
      <w:r w:rsidR="00E95C9B" w:rsidRPr="00E756EB">
        <w:t xml:space="preserve"> округа</w:t>
      </w:r>
      <w:r w:rsidR="003E1CB8" w:rsidRPr="00E756EB">
        <w:t xml:space="preserve"> от</w:t>
      </w:r>
      <w:r w:rsidR="00E95C9B" w:rsidRPr="00E756EB">
        <w:t xml:space="preserve"> 16.04.2026 г.№ 11/5</w:t>
      </w:r>
      <w:r w:rsidR="000B2E71">
        <w:t>-</w:t>
      </w:r>
      <w:r w:rsidR="00E95C9B" w:rsidRPr="00E756EB">
        <w:t>ДО «Об утверждении правил благоустройства территории Усть-Удинского муниципального округа Иркутской области»</w:t>
      </w:r>
      <w:r w:rsidR="00900B32">
        <w:t xml:space="preserve"> после слов «путём их объединения</w:t>
      </w:r>
      <w:r w:rsidR="00410D2D">
        <w:t>,</w:t>
      </w:r>
      <w:r w:rsidR="00900B32">
        <w:t>»</w:t>
      </w:r>
      <w:r w:rsidR="00410D2D">
        <w:t xml:space="preserve"> следующе</w:t>
      </w:r>
      <w:r w:rsidR="00E95C9B" w:rsidRPr="00E756EB">
        <w:t>е дополнени</w:t>
      </w:r>
      <w:r w:rsidR="000B2E71">
        <w:t>е</w:t>
      </w:r>
      <w:r w:rsidR="00E95C9B" w:rsidRPr="00E756EB">
        <w:t>:</w:t>
      </w:r>
      <w:r w:rsidR="00E95C9B" w:rsidRPr="00E756EB">
        <w:rPr>
          <w:kern w:val="2"/>
        </w:rPr>
        <w:t xml:space="preserve"> </w:t>
      </w:r>
      <w:r w:rsidR="00900B32">
        <w:rPr>
          <w:kern w:val="2"/>
        </w:rPr>
        <w:t>«</w:t>
      </w:r>
      <w:r w:rsidR="005B6635">
        <w:rPr>
          <w:lang w:eastAsia="ar-SA"/>
        </w:rPr>
        <w:t>з</w:t>
      </w:r>
      <w:r w:rsidR="00E95C9B" w:rsidRPr="00E756EB">
        <w:t>аконом Иркутской области от 27.03.2025 года № 18-оз «Об административной ответственности за отдельные правонарушения в области эксплуатации и содержания объектов и элементов благоустройства (инфраструктуры) территорий муниципальных образований Иркутской области»</w:t>
      </w:r>
      <w:r w:rsidR="00900B32">
        <w:t>»</w:t>
      </w:r>
      <w:r w:rsidR="00E95C9B" w:rsidRPr="00E756EB">
        <w:rPr>
          <w:kern w:val="2"/>
        </w:rPr>
        <w:t>.</w:t>
      </w:r>
    </w:p>
    <w:p w:rsidR="00E95C9B" w:rsidRPr="00E756EB" w:rsidRDefault="00E95C9B" w:rsidP="000D4862">
      <w:pPr>
        <w:ind w:firstLine="567"/>
        <w:jc w:val="both"/>
      </w:pPr>
      <w:r w:rsidRPr="00E756EB">
        <w:t>2.</w:t>
      </w:r>
      <w:r w:rsidR="00410D2D">
        <w:t xml:space="preserve"> </w:t>
      </w:r>
      <w:r w:rsidRPr="00E756EB">
        <w:t>Внести в Правил</w:t>
      </w:r>
      <w:r w:rsidR="00900B32">
        <w:t>а</w:t>
      </w:r>
      <w:r w:rsidRPr="00E756EB">
        <w:t xml:space="preserve"> благоустройства территории Усть-Удинского муниципального округа</w:t>
      </w:r>
      <w:r w:rsidR="00900B32">
        <w:t xml:space="preserve"> Иркутской области</w:t>
      </w:r>
      <w:r w:rsidRPr="00E756EB">
        <w:t>, утверждённы</w:t>
      </w:r>
      <w:r w:rsidR="00900B32">
        <w:t>е</w:t>
      </w:r>
      <w:r w:rsidRPr="00E756EB">
        <w:t xml:space="preserve"> решением Думы округа от 16.04.2026 года № 11/5</w:t>
      </w:r>
      <w:r w:rsidR="000B2E71">
        <w:t>-</w:t>
      </w:r>
      <w:r w:rsidRPr="00E756EB">
        <w:t>ДО «Об утверждении правил благоустройства территории Усть-Удинского муниципального округа Иркутской области» следующие</w:t>
      </w:r>
      <w:r w:rsidR="00163D3B" w:rsidRPr="00E756EB">
        <w:t xml:space="preserve"> изменения и </w:t>
      </w:r>
      <w:r w:rsidRPr="00E756EB">
        <w:t>дополнения</w:t>
      </w:r>
      <w:r w:rsidR="00841CA3" w:rsidRPr="00E756EB">
        <w:t>:</w:t>
      </w:r>
    </w:p>
    <w:p w:rsidR="00410D2D" w:rsidRDefault="00E95C9B" w:rsidP="000D4862">
      <w:pPr>
        <w:pStyle w:val="3"/>
        <w:shd w:val="clear" w:color="auto" w:fill="auto"/>
        <w:spacing w:line="240" w:lineRule="auto"/>
        <w:ind w:right="20" w:firstLine="567"/>
        <w:jc w:val="both"/>
        <w:rPr>
          <w:sz w:val="24"/>
          <w:szCs w:val="24"/>
        </w:rPr>
      </w:pPr>
      <w:r w:rsidRPr="00E756EB">
        <w:rPr>
          <w:sz w:val="24"/>
          <w:szCs w:val="24"/>
        </w:rPr>
        <w:t>2</w:t>
      </w:r>
      <w:r w:rsidR="00BA1855" w:rsidRPr="00E756EB">
        <w:rPr>
          <w:sz w:val="24"/>
          <w:szCs w:val="24"/>
        </w:rPr>
        <w:t>.</w:t>
      </w:r>
      <w:r w:rsidRPr="00E756EB">
        <w:rPr>
          <w:sz w:val="24"/>
          <w:szCs w:val="24"/>
        </w:rPr>
        <w:t>1</w:t>
      </w:r>
      <w:r w:rsidR="00BA1855" w:rsidRPr="00E756EB">
        <w:rPr>
          <w:sz w:val="24"/>
          <w:szCs w:val="24"/>
        </w:rPr>
        <w:t>.</w:t>
      </w:r>
      <w:r w:rsidRPr="00E756EB">
        <w:rPr>
          <w:sz w:val="24"/>
          <w:szCs w:val="24"/>
        </w:rPr>
        <w:t xml:space="preserve"> </w:t>
      </w:r>
      <w:r w:rsidR="00BA1855" w:rsidRPr="00E756EB">
        <w:rPr>
          <w:sz w:val="24"/>
          <w:szCs w:val="24"/>
        </w:rPr>
        <w:t xml:space="preserve">подпункт </w:t>
      </w:r>
      <w:r w:rsidR="00163D3B" w:rsidRPr="00E756EB">
        <w:rPr>
          <w:sz w:val="24"/>
          <w:szCs w:val="24"/>
        </w:rPr>
        <w:t>6</w:t>
      </w:r>
      <w:r w:rsidR="00BA1855" w:rsidRPr="00E756EB">
        <w:rPr>
          <w:sz w:val="24"/>
          <w:szCs w:val="24"/>
        </w:rPr>
        <w:t xml:space="preserve"> пункта</w:t>
      </w:r>
      <w:r w:rsidR="00410D2D">
        <w:rPr>
          <w:sz w:val="24"/>
          <w:szCs w:val="24"/>
        </w:rPr>
        <w:t xml:space="preserve"> </w:t>
      </w:r>
      <w:r w:rsidR="00163D3B" w:rsidRPr="00E756EB">
        <w:rPr>
          <w:sz w:val="24"/>
          <w:szCs w:val="24"/>
        </w:rPr>
        <w:t xml:space="preserve">1 статьи 2 главы 1 </w:t>
      </w:r>
      <w:r w:rsidR="00410D2D">
        <w:rPr>
          <w:sz w:val="24"/>
          <w:szCs w:val="24"/>
        </w:rPr>
        <w:t>изложить</w:t>
      </w:r>
      <w:r w:rsidR="00163D3B" w:rsidRPr="00E756EB">
        <w:rPr>
          <w:sz w:val="24"/>
          <w:szCs w:val="24"/>
        </w:rPr>
        <w:t xml:space="preserve"> </w:t>
      </w:r>
      <w:r w:rsidR="00F760CD" w:rsidRPr="00E756EB">
        <w:rPr>
          <w:sz w:val="24"/>
          <w:szCs w:val="24"/>
        </w:rPr>
        <w:t xml:space="preserve">в </w:t>
      </w:r>
      <w:r w:rsidR="00163D3B" w:rsidRPr="00E756EB">
        <w:rPr>
          <w:sz w:val="24"/>
          <w:szCs w:val="24"/>
        </w:rPr>
        <w:t>следующ</w:t>
      </w:r>
      <w:r w:rsidR="00F04F1B" w:rsidRPr="00E756EB">
        <w:rPr>
          <w:sz w:val="24"/>
          <w:szCs w:val="24"/>
        </w:rPr>
        <w:t>е</w:t>
      </w:r>
      <w:r w:rsidR="00900B32">
        <w:rPr>
          <w:sz w:val="24"/>
          <w:szCs w:val="24"/>
        </w:rPr>
        <w:t>й редакции</w:t>
      </w:r>
      <w:r w:rsidR="00F04F1B" w:rsidRPr="00E756EB">
        <w:rPr>
          <w:sz w:val="24"/>
          <w:szCs w:val="24"/>
        </w:rPr>
        <w:t xml:space="preserve">: </w:t>
      </w:r>
    </w:p>
    <w:p w:rsidR="00F04F1B" w:rsidRPr="00FC2F5F" w:rsidRDefault="00F04F1B" w:rsidP="000D4862">
      <w:pPr>
        <w:pStyle w:val="3"/>
        <w:shd w:val="clear" w:color="auto" w:fill="auto"/>
        <w:spacing w:line="240" w:lineRule="auto"/>
        <w:ind w:right="20" w:firstLine="567"/>
        <w:jc w:val="both"/>
        <w:rPr>
          <w:sz w:val="24"/>
          <w:szCs w:val="24"/>
        </w:rPr>
      </w:pPr>
      <w:r w:rsidRPr="00E756EB">
        <w:rPr>
          <w:sz w:val="24"/>
          <w:szCs w:val="24"/>
        </w:rPr>
        <w:t>«</w:t>
      </w:r>
      <w:r w:rsidR="00891C76">
        <w:rPr>
          <w:sz w:val="24"/>
          <w:szCs w:val="24"/>
        </w:rPr>
        <w:t xml:space="preserve">6) </w:t>
      </w:r>
      <w:r w:rsidR="00FC2F5F">
        <w:rPr>
          <w:sz w:val="24"/>
          <w:szCs w:val="24"/>
        </w:rPr>
        <w:t>г</w:t>
      </w:r>
      <w:r w:rsidRPr="00E756EB">
        <w:rPr>
          <w:sz w:val="24"/>
          <w:szCs w:val="24"/>
        </w:rPr>
        <w:t>азон-покрытая травянистой и (или) древесно-кустарниковой растительностью естественного или искусственного происхождения либо предназначенная для озеленения поверхность земельного участка, имеющая ограничение в виде бортового камня (</w:t>
      </w:r>
      <w:proofErr w:type="spellStart"/>
      <w:r w:rsidRPr="00E756EB">
        <w:rPr>
          <w:sz w:val="24"/>
          <w:szCs w:val="24"/>
        </w:rPr>
        <w:t>поребрика</w:t>
      </w:r>
      <w:proofErr w:type="spellEnd"/>
      <w:r w:rsidRPr="00E756EB">
        <w:rPr>
          <w:sz w:val="24"/>
          <w:szCs w:val="24"/>
        </w:rPr>
        <w:t xml:space="preserve">, бордюра) и (или) граничащая с твердым покрытием пешеходных дорожек, тротуаров, проезжей частью </w:t>
      </w:r>
      <w:r w:rsidRPr="00FC2F5F">
        <w:rPr>
          <w:sz w:val="24"/>
          <w:szCs w:val="24"/>
        </w:rPr>
        <w:t>дорог</w:t>
      </w:r>
      <w:r w:rsidR="00FC2F5F" w:rsidRPr="00FC2F5F">
        <w:rPr>
          <w:sz w:val="24"/>
          <w:szCs w:val="24"/>
        </w:rPr>
        <w:t>;</w:t>
      </w:r>
      <w:r w:rsidR="00900B32" w:rsidRPr="00FC2F5F">
        <w:rPr>
          <w:sz w:val="24"/>
          <w:szCs w:val="24"/>
        </w:rPr>
        <w:t>»</w:t>
      </w:r>
      <w:r w:rsidRPr="00FC2F5F">
        <w:rPr>
          <w:sz w:val="24"/>
          <w:szCs w:val="24"/>
        </w:rPr>
        <w:t>.</w:t>
      </w:r>
    </w:p>
    <w:p w:rsidR="00F04F1B" w:rsidRPr="00E756EB" w:rsidRDefault="00410D2D" w:rsidP="000D4862">
      <w:pPr>
        <w:pStyle w:val="3"/>
        <w:shd w:val="clear" w:color="auto" w:fill="auto"/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2.2.</w:t>
      </w:r>
      <w:r w:rsidR="00F04F1B" w:rsidRPr="00E756EB">
        <w:rPr>
          <w:sz w:val="24"/>
          <w:szCs w:val="24"/>
        </w:rPr>
        <w:t xml:space="preserve"> п</w:t>
      </w:r>
      <w:r>
        <w:rPr>
          <w:sz w:val="24"/>
          <w:szCs w:val="24"/>
        </w:rPr>
        <w:t xml:space="preserve">ункт </w:t>
      </w:r>
      <w:r w:rsidR="00F04F1B" w:rsidRPr="00E756EB">
        <w:rPr>
          <w:sz w:val="24"/>
          <w:szCs w:val="24"/>
        </w:rPr>
        <w:t xml:space="preserve">1 статьи 2 главы 1 </w:t>
      </w:r>
      <w:r>
        <w:rPr>
          <w:sz w:val="24"/>
          <w:szCs w:val="24"/>
        </w:rPr>
        <w:t xml:space="preserve">дополнить </w:t>
      </w:r>
      <w:r w:rsidR="00F04F1B" w:rsidRPr="00E756EB">
        <w:rPr>
          <w:sz w:val="24"/>
          <w:szCs w:val="24"/>
        </w:rPr>
        <w:t xml:space="preserve">подпунктом 73, следующего содержания: </w:t>
      </w:r>
      <w:r w:rsidR="00900B32">
        <w:rPr>
          <w:sz w:val="24"/>
          <w:szCs w:val="24"/>
        </w:rPr>
        <w:t>«</w:t>
      </w:r>
      <w:r>
        <w:rPr>
          <w:sz w:val="24"/>
          <w:szCs w:val="24"/>
        </w:rPr>
        <w:t>73</w:t>
      </w:r>
      <w:r w:rsidR="00891C76">
        <w:rPr>
          <w:sz w:val="24"/>
          <w:szCs w:val="24"/>
        </w:rPr>
        <w:t>)</w:t>
      </w:r>
      <w:r>
        <w:rPr>
          <w:sz w:val="24"/>
          <w:szCs w:val="24"/>
        </w:rPr>
        <w:t xml:space="preserve"> </w:t>
      </w:r>
      <w:r w:rsidR="00891C76">
        <w:rPr>
          <w:sz w:val="24"/>
          <w:szCs w:val="24"/>
        </w:rPr>
        <w:t>з</w:t>
      </w:r>
      <w:r w:rsidR="00F04F1B" w:rsidRPr="00E756EB">
        <w:rPr>
          <w:sz w:val="24"/>
          <w:szCs w:val="24"/>
        </w:rPr>
        <w:t>емляные работы</w:t>
      </w:r>
      <w:r>
        <w:rPr>
          <w:sz w:val="24"/>
          <w:szCs w:val="24"/>
        </w:rPr>
        <w:t xml:space="preserve"> </w:t>
      </w:r>
      <w:r w:rsidR="00F04F1B" w:rsidRPr="00E756EB">
        <w:rPr>
          <w:sz w:val="24"/>
          <w:szCs w:val="24"/>
        </w:rPr>
        <w:t>- это работы, проводимые на земельных участках, находящихся в муниципальной собственности, а также на земельных участках, государственная собственность на которые не разграничена, в процессе которых осуществляются вскрытие и (или) перемещение грунта, вскрытие дорожного покрытия или иное нарушение благоустройства территории муниципального образования</w:t>
      </w:r>
      <w:r>
        <w:rPr>
          <w:sz w:val="24"/>
          <w:szCs w:val="24"/>
        </w:rPr>
        <w:t>.</w:t>
      </w:r>
      <w:r w:rsidR="00900B32">
        <w:rPr>
          <w:sz w:val="24"/>
          <w:szCs w:val="24"/>
        </w:rPr>
        <w:t>»</w:t>
      </w:r>
      <w:r w:rsidR="00F04F1B" w:rsidRPr="00E756EB">
        <w:rPr>
          <w:sz w:val="24"/>
          <w:szCs w:val="24"/>
        </w:rPr>
        <w:t>.</w:t>
      </w:r>
    </w:p>
    <w:p w:rsidR="00410D2D" w:rsidRDefault="00F04F1B" w:rsidP="000D4862">
      <w:pPr>
        <w:pStyle w:val="3"/>
        <w:shd w:val="clear" w:color="auto" w:fill="auto"/>
        <w:spacing w:line="240" w:lineRule="auto"/>
        <w:ind w:right="20" w:firstLine="567"/>
        <w:jc w:val="both"/>
        <w:rPr>
          <w:sz w:val="24"/>
          <w:szCs w:val="24"/>
        </w:rPr>
      </w:pPr>
      <w:r w:rsidRPr="00E756EB">
        <w:rPr>
          <w:sz w:val="24"/>
          <w:szCs w:val="24"/>
        </w:rPr>
        <w:lastRenderedPageBreak/>
        <w:t>2.3.</w:t>
      </w:r>
      <w:r w:rsidR="00410D2D">
        <w:rPr>
          <w:sz w:val="24"/>
          <w:szCs w:val="24"/>
        </w:rPr>
        <w:t xml:space="preserve"> </w:t>
      </w:r>
      <w:r w:rsidR="00841CA3" w:rsidRPr="00E756EB">
        <w:rPr>
          <w:sz w:val="24"/>
          <w:szCs w:val="24"/>
        </w:rPr>
        <w:t>п</w:t>
      </w:r>
      <w:r w:rsidR="00410D2D">
        <w:rPr>
          <w:sz w:val="24"/>
          <w:szCs w:val="24"/>
        </w:rPr>
        <w:t xml:space="preserve">одпункт </w:t>
      </w:r>
      <w:r w:rsidR="00841CA3" w:rsidRPr="00E756EB">
        <w:rPr>
          <w:sz w:val="24"/>
          <w:szCs w:val="24"/>
        </w:rPr>
        <w:t>1</w:t>
      </w:r>
      <w:r w:rsidR="00410D2D">
        <w:rPr>
          <w:sz w:val="24"/>
          <w:szCs w:val="24"/>
        </w:rPr>
        <w:t xml:space="preserve"> </w:t>
      </w:r>
      <w:r w:rsidR="00841CA3" w:rsidRPr="00E756EB">
        <w:rPr>
          <w:sz w:val="24"/>
          <w:szCs w:val="24"/>
        </w:rPr>
        <w:t>п</w:t>
      </w:r>
      <w:r w:rsidR="00410D2D">
        <w:rPr>
          <w:sz w:val="24"/>
          <w:szCs w:val="24"/>
        </w:rPr>
        <w:t xml:space="preserve">ункта </w:t>
      </w:r>
      <w:r w:rsidR="00841CA3" w:rsidRPr="00E756EB">
        <w:rPr>
          <w:sz w:val="24"/>
          <w:szCs w:val="24"/>
        </w:rPr>
        <w:t>1</w:t>
      </w:r>
      <w:r w:rsidR="00410D2D">
        <w:rPr>
          <w:sz w:val="24"/>
          <w:szCs w:val="24"/>
        </w:rPr>
        <w:t xml:space="preserve"> </w:t>
      </w:r>
      <w:r w:rsidR="00841CA3" w:rsidRPr="00E756EB">
        <w:rPr>
          <w:sz w:val="24"/>
          <w:szCs w:val="24"/>
        </w:rPr>
        <w:t>ст</w:t>
      </w:r>
      <w:r w:rsidR="00410D2D">
        <w:rPr>
          <w:sz w:val="24"/>
          <w:szCs w:val="24"/>
        </w:rPr>
        <w:t xml:space="preserve">атьи </w:t>
      </w:r>
      <w:r w:rsidR="00841CA3" w:rsidRPr="00E756EB">
        <w:rPr>
          <w:sz w:val="24"/>
          <w:szCs w:val="24"/>
        </w:rPr>
        <w:t xml:space="preserve">4 главы 2 </w:t>
      </w:r>
      <w:r w:rsidR="00410D2D">
        <w:rPr>
          <w:sz w:val="24"/>
          <w:szCs w:val="24"/>
        </w:rPr>
        <w:t xml:space="preserve">изложить </w:t>
      </w:r>
      <w:r w:rsidR="00F760CD" w:rsidRPr="00E756EB">
        <w:rPr>
          <w:sz w:val="24"/>
          <w:szCs w:val="24"/>
        </w:rPr>
        <w:t xml:space="preserve">в </w:t>
      </w:r>
      <w:r w:rsidR="00900B32" w:rsidRPr="00E756EB">
        <w:rPr>
          <w:sz w:val="24"/>
          <w:szCs w:val="24"/>
        </w:rPr>
        <w:t>следующе</w:t>
      </w:r>
      <w:r w:rsidR="00900B32">
        <w:rPr>
          <w:sz w:val="24"/>
          <w:szCs w:val="24"/>
        </w:rPr>
        <w:t>й редакции</w:t>
      </w:r>
      <w:r w:rsidR="00410D2D">
        <w:rPr>
          <w:sz w:val="24"/>
          <w:szCs w:val="24"/>
        </w:rPr>
        <w:t>:</w:t>
      </w:r>
    </w:p>
    <w:p w:rsidR="00841CA3" w:rsidRPr="00E756EB" w:rsidRDefault="00900B32" w:rsidP="000D4862">
      <w:pPr>
        <w:pStyle w:val="3"/>
        <w:shd w:val="clear" w:color="auto" w:fill="auto"/>
        <w:spacing w:line="240" w:lineRule="auto"/>
        <w:ind w:right="20" w:firstLine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891C76">
        <w:rPr>
          <w:sz w:val="24"/>
          <w:szCs w:val="24"/>
        </w:rPr>
        <w:t>1) р</w:t>
      </w:r>
      <w:r w:rsidR="00841CA3" w:rsidRPr="00E756EB">
        <w:rPr>
          <w:sz w:val="24"/>
          <w:szCs w:val="24"/>
        </w:rPr>
        <w:t>азмещение отходов производства и потребления, выразившееся в складировании,  загромождение и (или) захламление придомовой территории, территории общего пользования, территории  прилегающей к частным домовладениям, другой территории общего пользования строительным материалом, дровами (горбылем), углем, металлоломом, грунтом, иными предметами (имуществом) либо мусором, а равно  складирование, хранение на указанной территории  административных объектов, объектов социальной сферы, торговли, общественного питания, бытового обслуживания населения, индивидуальной и многоквартирной жилищной застройки дров, бревен, строительных материалов (брус, плиты, кирпич, песок, щебень и др.), отходов любого класса опасности, включая твердые коммунальные отходы, растительных отходов (порубочные остатки деревьев и кустарников), опилок, строительных отходов, металлолома, разукомплектованного транспорта, грунта любого вида, сена, мусора</w:t>
      </w:r>
      <w:r w:rsidR="00891C76">
        <w:rPr>
          <w:sz w:val="24"/>
          <w:szCs w:val="24"/>
        </w:rPr>
        <w:t>;</w:t>
      </w:r>
      <w:r>
        <w:rPr>
          <w:sz w:val="24"/>
          <w:szCs w:val="24"/>
        </w:rPr>
        <w:t>».</w:t>
      </w:r>
    </w:p>
    <w:p w:rsidR="00891C76" w:rsidRDefault="00841CA3" w:rsidP="000D4862">
      <w:pPr>
        <w:ind w:firstLine="567"/>
        <w:jc w:val="both"/>
      </w:pPr>
      <w:r w:rsidRPr="00E756EB">
        <w:t>2.4.</w:t>
      </w:r>
      <w:r w:rsidR="00891C76">
        <w:t xml:space="preserve"> </w:t>
      </w:r>
      <w:r w:rsidRPr="00E756EB">
        <w:t>п</w:t>
      </w:r>
      <w:r w:rsidR="00891C76">
        <w:t xml:space="preserve">одпункт </w:t>
      </w:r>
      <w:r w:rsidRPr="00E756EB">
        <w:t>9 п</w:t>
      </w:r>
      <w:r w:rsidR="00891C76">
        <w:t xml:space="preserve">ункта </w:t>
      </w:r>
      <w:r w:rsidRPr="00E756EB">
        <w:t>1</w:t>
      </w:r>
      <w:r w:rsidR="00891C76">
        <w:t xml:space="preserve"> </w:t>
      </w:r>
      <w:r w:rsidRPr="00E756EB">
        <w:t>ст</w:t>
      </w:r>
      <w:r w:rsidR="00891C76">
        <w:t xml:space="preserve">атьи </w:t>
      </w:r>
      <w:r w:rsidRPr="00E756EB">
        <w:t xml:space="preserve">4 главы 2 </w:t>
      </w:r>
      <w:r w:rsidR="00891C76">
        <w:t xml:space="preserve">изложить </w:t>
      </w:r>
      <w:r w:rsidR="00F760CD" w:rsidRPr="00E756EB">
        <w:t>в</w:t>
      </w:r>
      <w:r w:rsidR="00900B32" w:rsidRPr="00E756EB">
        <w:t xml:space="preserve"> следующе</w:t>
      </w:r>
      <w:r w:rsidR="00900B32">
        <w:t>й редакции</w:t>
      </w:r>
      <w:r w:rsidRPr="00E756EB">
        <w:t xml:space="preserve">: </w:t>
      </w:r>
    </w:p>
    <w:p w:rsidR="00841CA3" w:rsidRPr="00E756EB" w:rsidRDefault="00900B32" w:rsidP="000D4862">
      <w:pPr>
        <w:ind w:firstLine="567"/>
        <w:jc w:val="both"/>
      </w:pPr>
      <w:r>
        <w:t>«</w:t>
      </w:r>
      <w:r w:rsidR="00891C76">
        <w:t>9) р</w:t>
      </w:r>
      <w:r w:rsidR="00841CA3" w:rsidRPr="00E756EB">
        <w:t>азмеще</w:t>
      </w:r>
      <w:r w:rsidR="00841CA3" w:rsidRPr="00862DA8">
        <w:t>нии</w:t>
      </w:r>
      <w:r w:rsidR="00841CA3" w:rsidRPr="00E756EB">
        <w:t xml:space="preserve"> транспортных средств на объектах благоустройства, выразившееся в размещении транспортных средств, препятствующих проведению работ по механизированной уборке территорий, а также проведению работ по очистке кровель зданий от снега, наледи и (или) удалению сосулек, деятельности специализированной организации по сбору и вывозу (транспортировке) с помощью транспортных средств мусора из мест, предназначенных для его накопления (временного складирования) в контейнерах, мусоросборниках или на специально отведенных площадках</w:t>
      </w:r>
      <w:r w:rsidR="00891C76">
        <w:t>;</w:t>
      </w:r>
      <w:r>
        <w:t>».</w:t>
      </w:r>
    </w:p>
    <w:p w:rsidR="00891C76" w:rsidRDefault="00841CA3" w:rsidP="000D4862">
      <w:pPr>
        <w:ind w:firstLine="567"/>
        <w:jc w:val="both"/>
      </w:pPr>
      <w:r w:rsidRPr="00E756EB">
        <w:t xml:space="preserve">2.5. </w:t>
      </w:r>
      <w:r w:rsidR="00891C76">
        <w:t xml:space="preserve">подпункт </w:t>
      </w:r>
      <w:r w:rsidRPr="00E756EB">
        <w:t>21 п</w:t>
      </w:r>
      <w:r w:rsidR="00891C76">
        <w:t xml:space="preserve">ункта </w:t>
      </w:r>
      <w:r w:rsidRPr="00E756EB">
        <w:t>1</w:t>
      </w:r>
      <w:r w:rsidR="00891C76">
        <w:t xml:space="preserve"> </w:t>
      </w:r>
      <w:r w:rsidRPr="00E756EB">
        <w:t>ст</w:t>
      </w:r>
      <w:r w:rsidR="00891C76">
        <w:t xml:space="preserve">атьи </w:t>
      </w:r>
      <w:r w:rsidRPr="00E756EB">
        <w:t xml:space="preserve">4 главы 2 </w:t>
      </w:r>
      <w:r w:rsidR="00891C76">
        <w:t xml:space="preserve">изложить </w:t>
      </w:r>
      <w:r w:rsidR="00900B32" w:rsidRPr="00E756EB">
        <w:t>в следующе</w:t>
      </w:r>
      <w:r w:rsidR="000B2E71">
        <w:t>й редакции:</w:t>
      </w:r>
    </w:p>
    <w:p w:rsidR="00841CA3" w:rsidRPr="00862DA8" w:rsidRDefault="000B2E71" w:rsidP="000D4862">
      <w:pPr>
        <w:ind w:firstLine="567"/>
        <w:jc w:val="both"/>
      </w:pPr>
      <w:r>
        <w:t>«</w:t>
      </w:r>
      <w:r w:rsidR="00891C76">
        <w:t>21) р</w:t>
      </w:r>
      <w:r w:rsidR="00841CA3" w:rsidRPr="00E756EB">
        <w:t xml:space="preserve">азмещение </w:t>
      </w:r>
      <w:r>
        <w:t>(</w:t>
      </w:r>
      <w:r w:rsidR="00841CA3" w:rsidRPr="00E756EB">
        <w:t xml:space="preserve">расклеивание, вывешивание) плакатов, афиш, объявлений, рекламных материалов, иной печатной  и рукописной  продукции, иных информационных материалов на зданиях, строениях, сооружениях, некапитальных объектах, опорах освещения, светофорах, деревьях, на ограждениях (заборах) и других местах, необорудованных для этого, а также нанесение рисунков и надписей, в том числе на тротуарах и дорогах общего пользования вне специально отведенных для этого мест, определенных нормативным актом администрации Усть-Удинского муниципального </w:t>
      </w:r>
      <w:r w:rsidR="00841CA3" w:rsidRPr="00862DA8">
        <w:t>округа</w:t>
      </w:r>
      <w:r w:rsidR="00891C76" w:rsidRPr="00862DA8">
        <w:t>;</w:t>
      </w:r>
      <w:r w:rsidR="00900B32" w:rsidRPr="00862DA8">
        <w:t>».</w:t>
      </w:r>
    </w:p>
    <w:p w:rsidR="00862DA8" w:rsidRPr="00862DA8" w:rsidRDefault="00862DA8" w:rsidP="00862DA8">
      <w:pPr>
        <w:ind w:firstLine="567"/>
        <w:jc w:val="both"/>
      </w:pPr>
      <w:bookmarkStart w:id="0" w:name="_GoBack"/>
      <w:r w:rsidRPr="00862DA8">
        <w:t xml:space="preserve">2.6. подпункт 22 пункта 1 статьи 4 главы 2 изложить в следующей редакции: </w:t>
      </w:r>
    </w:p>
    <w:p w:rsidR="00862DA8" w:rsidRPr="00862DA8" w:rsidRDefault="00862DA8" w:rsidP="00862DA8">
      <w:pPr>
        <w:ind w:firstLine="567"/>
        <w:jc w:val="both"/>
      </w:pPr>
      <w:r w:rsidRPr="00862DA8">
        <w:t>«22) осуществление торговой деятельности в не установленных местах.</w:t>
      </w:r>
    </w:p>
    <w:p w:rsidR="00862DA8" w:rsidRPr="00862DA8" w:rsidRDefault="00862DA8" w:rsidP="00862DA8">
      <w:pPr>
        <w:ind w:firstLine="567"/>
        <w:jc w:val="both"/>
      </w:pPr>
      <w:r w:rsidRPr="00862DA8">
        <w:t>Размещение нестационарных торговых объектов в местах, не предусмотренных схемами размещения нестационарных торговых объектов, и (или) в осуществлении торговли, оказании услуг развлекательного характера населению на указанных объектах».</w:t>
      </w:r>
    </w:p>
    <w:p w:rsidR="00862DA8" w:rsidRPr="00862DA8" w:rsidRDefault="00862DA8" w:rsidP="00862DA8">
      <w:pPr>
        <w:ind w:firstLine="567"/>
        <w:jc w:val="both"/>
      </w:pPr>
      <w:r w:rsidRPr="00862DA8">
        <w:t>2.7. подпункт 1 пункта 2 статьи 16 главы 2 изложить в следующей редакции:</w:t>
      </w:r>
    </w:p>
    <w:p w:rsidR="00862DA8" w:rsidRPr="00862DA8" w:rsidRDefault="00862DA8" w:rsidP="00862DA8">
      <w:pPr>
        <w:ind w:firstLine="567"/>
        <w:jc w:val="both"/>
      </w:pPr>
      <w:r w:rsidRPr="00862DA8">
        <w:t>«1) устанавливать ограждение территории производства земляных работ, в местах перехода через выемки, траншеи, ямы, канавы установление переходных мостиков и ограждения с обеих сторон перилами, устройства аварийного освещения, информационные стенды и указатели, обеспечивающие безопасность людей и транспорта;».</w:t>
      </w:r>
    </w:p>
    <w:p w:rsidR="00862DA8" w:rsidRPr="00862DA8" w:rsidRDefault="00862DA8" w:rsidP="00862DA8">
      <w:pPr>
        <w:ind w:firstLine="567"/>
        <w:jc w:val="both"/>
      </w:pPr>
      <w:r w:rsidRPr="00862DA8">
        <w:t>2.8. подпункт 1 пункта 3 статьи 16 главы 2 изложить в следующей редакции:</w:t>
      </w:r>
    </w:p>
    <w:p w:rsidR="00862DA8" w:rsidRPr="00862DA8" w:rsidRDefault="00862DA8" w:rsidP="00862DA8">
      <w:pPr>
        <w:ind w:firstLine="567"/>
        <w:jc w:val="both"/>
      </w:pPr>
      <w:r w:rsidRPr="00862DA8">
        <w:t>«1) допускать повреждение инженерных сетей и коммуникаций, повлекшие прекращение электро-, и (или) тепло-, и (или) водоснабжения, и (или) водоотведения индивидуальных жилых домов, многоквартирных домов, учреждений здравоохранения и образования, существующих сооружений, зеленых насаждений и элементов благоустройства;».</w:t>
      </w:r>
    </w:p>
    <w:p w:rsidR="00862DA8" w:rsidRPr="00862DA8" w:rsidRDefault="00862DA8" w:rsidP="00862DA8">
      <w:pPr>
        <w:ind w:firstLine="567"/>
        <w:jc w:val="both"/>
      </w:pPr>
      <w:r w:rsidRPr="00862DA8">
        <w:t>2.9. пункт 3 статьи 16 главы 2 дополнить подпунктом 8, следующего содержания:</w:t>
      </w:r>
    </w:p>
    <w:p w:rsidR="00862DA8" w:rsidRPr="00862DA8" w:rsidRDefault="00862DA8" w:rsidP="00862DA8">
      <w:pPr>
        <w:ind w:firstLine="567"/>
        <w:jc w:val="both"/>
      </w:pPr>
      <w:r w:rsidRPr="00862DA8">
        <w:t xml:space="preserve">«8) нарушение порядка и сроков восстановления элементов благоустройства после проведения земляных работ, если указанные действия не образуют состава административного правонарушения, предусмотренного </w:t>
      </w:r>
      <w:hyperlink r:id="rId6" w:history="1">
        <w:r w:rsidRPr="00862DA8">
          <w:rPr>
            <w:rStyle w:val="a7"/>
            <w:color w:val="auto"/>
            <w:u w:val="none"/>
          </w:rPr>
          <w:t>статьями 6.3</w:t>
        </w:r>
      </w:hyperlink>
      <w:r w:rsidRPr="00862DA8">
        <w:t xml:space="preserve">, </w:t>
      </w:r>
      <w:hyperlink r:id="rId7" w:history="1">
        <w:r w:rsidRPr="00862DA8">
          <w:rPr>
            <w:rStyle w:val="a7"/>
            <w:color w:val="auto"/>
            <w:u w:val="none"/>
          </w:rPr>
          <w:t>6.4</w:t>
        </w:r>
      </w:hyperlink>
      <w:r w:rsidRPr="00862DA8">
        <w:t xml:space="preserve">, </w:t>
      </w:r>
      <w:hyperlink r:id="rId8" w:history="1">
        <w:r w:rsidRPr="00862DA8">
          <w:rPr>
            <w:rStyle w:val="a7"/>
            <w:color w:val="auto"/>
            <w:u w:val="none"/>
          </w:rPr>
          <w:t>8.1</w:t>
        </w:r>
      </w:hyperlink>
      <w:r w:rsidRPr="00862DA8">
        <w:t xml:space="preserve">, </w:t>
      </w:r>
      <w:hyperlink r:id="rId9" w:history="1">
        <w:r w:rsidRPr="00862DA8">
          <w:rPr>
            <w:rStyle w:val="a7"/>
            <w:color w:val="auto"/>
            <w:u w:val="none"/>
          </w:rPr>
          <w:t>8.7</w:t>
        </w:r>
      </w:hyperlink>
      <w:r w:rsidRPr="00862DA8">
        <w:t xml:space="preserve">, </w:t>
      </w:r>
      <w:hyperlink r:id="rId10" w:history="1">
        <w:r w:rsidRPr="00862DA8">
          <w:rPr>
            <w:rStyle w:val="a7"/>
            <w:color w:val="auto"/>
            <w:u w:val="none"/>
          </w:rPr>
          <w:t>8.8</w:t>
        </w:r>
      </w:hyperlink>
      <w:r w:rsidRPr="00862DA8">
        <w:t xml:space="preserve">, </w:t>
      </w:r>
      <w:hyperlink r:id="rId11" w:history="1">
        <w:r w:rsidRPr="00862DA8">
          <w:rPr>
            <w:rStyle w:val="a7"/>
            <w:color w:val="auto"/>
            <w:u w:val="none"/>
          </w:rPr>
          <w:t>8.9</w:t>
        </w:r>
      </w:hyperlink>
      <w:r w:rsidRPr="00862DA8">
        <w:t xml:space="preserve"> Кодекса Российской Федерации об административных правонарушениях.».</w:t>
      </w:r>
    </w:p>
    <w:p w:rsidR="00862DA8" w:rsidRDefault="00862DA8" w:rsidP="00862DA8">
      <w:pPr>
        <w:ind w:firstLine="567"/>
        <w:jc w:val="both"/>
      </w:pPr>
      <w:r>
        <w:lastRenderedPageBreak/>
        <w:t xml:space="preserve">2.10. пункт 5 статьи 16 главы 2 изложить в следующей редакции: </w:t>
      </w:r>
    </w:p>
    <w:p w:rsidR="00862DA8" w:rsidRDefault="00862DA8" w:rsidP="00862DA8">
      <w:pPr>
        <w:ind w:firstLine="567"/>
        <w:jc w:val="both"/>
      </w:pPr>
      <w:r>
        <w:t>«5) срок и порядок выдачи разрешения на проведение земляных работ, проводимых на участках территорий общего пользования, устанавливаются Администрацией Усть-Удинского муниципального округа;».</w:t>
      </w:r>
    </w:p>
    <w:p w:rsidR="00862DA8" w:rsidRDefault="00862DA8" w:rsidP="00862DA8">
      <w:pPr>
        <w:widowControl w:val="0"/>
        <w:ind w:firstLine="567"/>
        <w:jc w:val="both"/>
        <w:rPr>
          <w:rFonts w:eastAsia="Arial"/>
          <w:bCs/>
        </w:rPr>
      </w:pPr>
      <w:r>
        <w:rPr>
          <w:bCs/>
          <w:kern w:val="2"/>
        </w:rPr>
        <w:t>3.</w:t>
      </w:r>
      <w:r>
        <w:rPr>
          <w:rFonts w:eastAsia="Arial"/>
          <w:bCs/>
        </w:rPr>
        <w:t xml:space="preserve"> Настоящее решение вступает в силу со дня его официального опубликования.</w:t>
      </w:r>
    </w:p>
    <w:p w:rsidR="00862DA8" w:rsidRDefault="00862DA8" w:rsidP="00862DA8">
      <w:pPr>
        <w:widowControl w:val="0"/>
        <w:ind w:firstLine="567"/>
        <w:jc w:val="both"/>
        <w:rPr>
          <w:rFonts w:eastAsia="Arial"/>
          <w:bCs/>
        </w:rPr>
      </w:pPr>
      <w:r>
        <w:rPr>
          <w:rFonts w:eastAsia="Arial"/>
          <w:bCs/>
        </w:rPr>
        <w:t>4. Настоящее решение подлежит размещению на официальном сайте администрации Усть-Удинского муниципального округа Иркутской области в информационно-телекоммуникационной сети «Интернет» и опубликованию в установленном законом порядке.</w:t>
      </w:r>
    </w:p>
    <w:p w:rsidR="00862DA8" w:rsidRDefault="00862DA8" w:rsidP="00862DA8">
      <w:pPr>
        <w:ind w:firstLine="567"/>
        <w:jc w:val="both"/>
      </w:pPr>
    </w:p>
    <w:p w:rsidR="00862DA8" w:rsidRDefault="00862DA8" w:rsidP="00862DA8">
      <w:pPr>
        <w:ind w:firstLine="567"/>
        <w:jc w:val="both"/>
      </w:pPr>
    </w:p>
    <w:p w:rsidR="00862DA8" w:rsidRDefault="00862DA8" w:rsidP="00862DA8">
      <w:pPr>
        <w:jc w:val="both"/>
      </w:pPr>
      <w:r>
        <w:t xml:space="preserve">Председатель Думы </w:t>
      </w:r>
    </w:p>
    <w:p w:rsidR="00862DA8" w:rsidRDefault="00862DA8" w:rsidP="00862DA8">
      <w:pPr>
        <w:jc w:val="both"/>
      </w:pPr>
      <w:r>
        <w:t>Усть-Удинского муниципального округа                                                 Л.И. Соколова</w:t>
      </w:r>
    </w:p>
    <w:p w:rsidR="00862DA8" w:rsidRDefault="00862DA8" w:rsidP="00862DA8">
      <w:pPr>
        <w:jc w:val="both"/>
      </w:pPr>
    </w:p>
    <w:p w:rsidR="00862DA8" w:rsidRDefault="00862DA8" w:rsidP="00862DA8">
      <w:pPr>
        <w:jc w:val="both"/>
      </w:pPr>
    </w:p>
    <w:p w:rsidR="00862DA8" w:rsidRDefault="00862DA8" w:rsidP="00862DA8">
      <w:pPr>
        <w:jc w:val="both"/>
      </w:pPr>
      <w:r>
        <w:t>Мэр Усть-Удинского муниципального округа                                        С.Н. Чемезов</w:t>
      </w:r>
    </w:p>
    <w:p w:rsidR="00862DA8" w:rsidRDefault="00862DA8" w:rsidP="00862DA8">
      <w:pPr>
        <w:autoSpaceDE w:val="0"/>
        <w:autoSpaceDN w:val="0"/>
        <w:adjustRightInd w:val="0"/>
        <w:ind w:firstLine="540"/>
        <w:jc w:val="both"/>
      </w:pPr>
    </w:p>
    <w:p w:rsidR="00862DA8" w:rsidRDefault="00862DA8" w:rsidP="00862DA8">
      <w:pPr>
        <w:autoSpaceDE w:val="0"/>
        <w:autoSpaceDN w:val="0"/>
        <w:adjustRightInd w:val="0"/>
        <w:ind w:firstLine="540"/>
        <w:jc w:val="both"/>
      </w:pPr>
    </w:p>
    <w:p w:rsidR="00862DA8" w:rsidRDefault="00862DA8" w:rsidP="00862DA8"/>
    <w:bookmarkEnd w:id="0"/>
    <w:p w:rsidR="00844255" w:rsidRPr="00E756EB" w:rsidRDefault="00844255" w:rsidP="00F760CD">
      <w:pPr>
        <w:jc w:val="both"/>
      </w:pPr>
    </w:p>
    <w:sectPr w:rsidR="00844255" w:rsidRPr="00E756EB" w:rsidSect="0005474A">
      <w:pgSz w:w="11906" w:h="16838"/>
      <w:pgMar w:top="1135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C254E7"/>
    <w:multiLevelType w:val="hybridMultilevel"/>
    <w:tmpl w:val="0E5EA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344"/>
    <w:rsid w:val="00007F80"/>
    <w:rsid w:val="0002581E"/>
    <w:rsid w:val="0005474A"/>
    <w:rsid w:val="000627FF"/>
    <w:rsid w:val="000632C9"/>
    <w:rsid w:val="000A259A"/>
    <w:rsid w:val="000A5DEA"/>
    <w:rsid w:val="000B2E71"/>
    <w:rsid w:val="000D4862"/>
    <w:rsid w:val="00114DC2"/>
    <w:rsid w:val="001451F4"/>
    <w:rsid w:val="00152A13"/>
    <w:rsid w:val="00163AED"/>
    <w:rsid w:val="00163D3B"/>
    <w:rsid w:val="001723D1"/>
    <w:rsid w:val="001767E0"/>
    <w:rsid w:val="001773F9"/>
    <w:rsid w:val="0017748F"/>
    <w:rsid w:val="001A1344"/>
    <w:rsid w:val="001C690E"/>
    <w:rsid w:val="001D0DBA"/>
    <w:rsid w:val="001F136C"/>
    <w:rsid w:val="001F1FAD"/>
    <w:rsid w:val="001F2CCC"/>
    <w:rsid w:val="001F6E3A"/>
    <w:rsid w:val="002325B3"/>
    <w:rsid w:val="00241193"/>
    <w:rsid w:val="00242CB6"/>
    <w:rsid w:val="002453B2"/>
    <w:rsid w:val="0026193F"/>
    <w:rsid w:val="00274618"/>
    <w:rsid w:val="00297176"/>
    <w:rsid w:val="002A5BB9"/>
    <w:rsid w:val="002C79E2"/>
    <w:rsid w:val="002D2DE6"/>
    <w:rsid w:val="002E2A4F"/>
    <w:rsid w:val="002E7964"/>
    <w:rsid w:val="00303631"/>
    <w:rsid w:val="0030647F"/>
    <w:rsid w:val="003106A4"/>
    <w:rsid w:val="0033088C"/>
    <w:rsid w:val="00340000"/>
    <w:rsid w:val="00351961"/>
    <w:rsid w:val="0035798A"/>
    <w:rsid w:val="00361803"/>
    <w:rsid w:val="003B6570"/>
    <w:rsid w:val="003C4E34"/>
    <w:rsid w:val="003D6EB8"/>
    <w:rsid w:val="003E1CB8"/>
    <w:rsid w:val="003E20E0"/>
    <w:rsid w:val="003F6826"/>
    <w:rsid w:val="00400569"/>
    <w:rsid w:val="004057C3"/>
    <w:rsid w:val="00410A97"/>
    <w:rsid w:val="00410D2D"/>
    <w:rsid w:val="00410E0A"/>
    <w:rsid w:val="00413937"/>
    <w:rsid w:val="00422ED1"/>
    <w:rsid w:val="00423B5F"/>
    <w:rsid w:val="00426F8B"/>
    <w:rsid w:val="00430587"/>
    <w:rsid w:val="004428E9"/>
    <w:rsid w:val="004640CE"/>
    <w:rsid w:val="00472A1C"/>
    <w:rsid w:val="00475590"/>
    <w:rsid w:val="004939A1"/>
    <w:rsid w:val="004A0A24"/>
    <w:rsid w:val="004A43DB"/>
    <w:rsid w:val="004B7E45"/>
    <w:rsid w:val="004E4BCF"/>
    <w:rsid w:val="004E6B43"/>
    <w:rsid w:val="004F4002"/>
    <w:rsid w:val="00500F1A"/>
    <w:rsid w:val="00512561"/>
    <w:rsid w:val="0051350B"/>
    <w:rsid w:val="0051629C"/>
    <w:rsid w:val="00561BC6"/>
    <w:rsid w:val="00571CFF"/>
    <w:rsid w:val="00583885"/>
    <w:rsid w:val="0059546D"/>
    <w:rsid w:val="005B6635"/>
    <w:rsid w:val="005D118E"/>
    <w:rsid w:val="005D7866"/>
    <w:rsid w:val="00603718"/>
    <w:rsid w:val="00615E0C"/>
    <w:rsid w:val="0062194F"/>
    <w:rsid w:val="00637E14"/>
    <w:rsid w:val="00645744"/>
    <w:rsid w:val="00650D16"/>
    <w:rsid w:val="00650FB8"/>
    <w:rsid w:val="006653FD"/>
    <w:rsid w:val="00681AC6"/>
    <w:rsid w:val="00685657"/>
    <w:rsid w:val="006D2C26"/>
    <w:rsid w:val="006F2AA0"/>
    <w:rsid w:val="007113FC"/>
    <w:rsid w:val="00732CB3"/>
    <w:rsid w:val="00740FE0"/>
    <w:rsid w:val="00752936"/>
    <w:rsid w:val="00760BBF"/>
    <w:rsid w:val="00780480"/>
    <w:rsid w:val="007A3902"/>
    <w:rsid w:val="007B1BCB"/>
    <w:rsid w:val="007B3924"/>
    <w:rsid w:val="007F6D15"/>
    <w:rsid w:val="007F7214"/>
    <w:rsid w:val="00802205"/>
    <w:rsid w:val="008202AC"/>
    <w:rsid w:val="008272A7"/>
    <w:rsid w:val="00841CA3"/>
    <w:rsid w:val="00844255"/>
    <w:rsid w:val="00847659"/>
    <w:rsid w:val="00852B19"/>
    <w:rsid w:val="00862DA8"/>
    <w:rsid w:val="00891C76"/>
    <w:rsid w:val="008974CE"/>
    <w:rsid w:val="008B6E2D"/>
    <w:rsid w:val="008D0DC9"/>
    <w:rsid w:val="008D7979"/>
    <w:rsid w:val="008E0F84"/>
    <w:rsid w:val="008E4BF0"/>
    <w:rsid w:val="008F0C6C"/>
    <w:rsid w:val="00900B32"/>
    <w:rsid w:val="0090591F"/>
    <w:rsid w:val="0091597C"/>
    <w:rsid w:val="00920EC3"/>
    <w:rsid w:val="0092471D"/>
    <w:rsid w:val="00930266"/>
    <w:rsid w:val="00937A24"/>
    <w:rsid w:val="00962F97"/>
    <w:rsid w:val="00981B7D"/>
    <w:rsid w:val="00993461"/>
    <w:rsid w:val="009945BE"/>
    <w:rsid w:val="009B157E"/>
    <w:rsid w:val="009B6BC7"/>
    <w:rsid w:val="009C3B23"/>
    <w:rsid w:val="009C6A3A"/>
    <w:rsid w:val="009E1922"/>
    <w:rsid w:val="009F1D94"/>
    <w:rsid w:val="00A046D3"/>
    <w:rsid w:val="00A1020F"/>
    <w:rsid w:val="00A259BB"/>
    <w:rsid w:val="00A441C3"/>
    <w:rsid w:val="00A44902"/>
    <w:rsid w:val="00A4778E"/>
    <w:rsid w:val="00A64AFE"/>
    <w:rsid w:val="00A725D3"/>
    <w:rsid w:val="00A92681"/>
    <w:rsid w:val="00AC73AA"/>
    <w:rsid w:val="00AE7B0D"/>
    <w:rsid w:val="00B2123A"/>
    <w:rsid w:val="00B2754B"/>
    <w:rsid w:val="00B27596"/>
    <w:rsid w:val="00B43456"/>
    <w:rsid w:val="00B57AC3"/>
    <w:rsid w:val="00B65298"/>
    <w:rsid w:val="00B8046F"/>
    <w:rsid w:val="00B87EA1"/>
    <w:rsid w:val="00B92400"/>
    <w:rsid w:val="00B92428"/>
    <w:rsid w:val="00BA1855"/>
    <w:rsid w:val="00BA6968"/>
    <w:rsid w:val="00BA747C"/>
    <w:rsid w:val="00BD0C27"/>
    <w:rsid w:val="00BE472B"/>
    <w:rsid w:val="00C07DDF"/>
    <w:rsid w:val="00C259A8"/>
    <w:rsid w:val="00C64996"/>
    <w:rsid w:val="00C91C2F"/>
    <w:rsid w:val="00C941C0"/>
    <w:rsid w:val="00C952C2"/>
    <w:rsid w:val="00CB1C9F"/>
    <w:rsid w:val="00CC18F8"/>
    <w:rsid w:val="00D054E0"/>
    <w:rsid w:val="00D16638"/>
    <w:rsid w:val="00D20775"/>
    <w:rsid w:val="00D24648"/>
    <w:rsid w:val="00D31747"/>
    <w:rsid w:val="00D3401F"/>
    <w:rsid w:val="00D431AA"/>
    <w:rsid w:val="00D63F64"/>
    <w:rsid w:val="00D66E00"/>
    <w:rsid w:val="00DD210F"/>
    <w:rsid w:val="00DD46EC"/>
    <w:rsid w:val="00DF48F9"/>
    <w:rsid w:val="00E002DD"/>
    <w:rsid w:val="00E15ED1"/>
    <w:rsid w:val="00E26223"/>
    <w:rsid w:val="00E34E12"/>
    <w:rsid w:val="00E419BA"/>
    <w:rsid w:val="00E43CBC"/>
    <w:rsid w:val="00E47B5F"/>
    <w:rsid w:val="00E5691C"/>
    <w:rsid w:val="00E600C8"/>
    <w:rsid w:val="00E6267B"/>
    <w:rsid w:val="00E71FFB"/>
    <w:rsid w:val="00E756EB"/>
    <w:rsid w:val="00E95AB5"/>
    <w:rsid w:val="00E95C9B"/>
    <w:rsid w:val="00EC035A"/>
    <w:rsid w:val="00EE6876"/>
    <w:rsid w:val="00EF03C1"/>
    <w:rsid w:val="00F04F1B"/>
    <w:rsid w:val="00F27B5F"/>
    <w:rsid w:val="00F44774"/>
    <w:rsid w:val="00F54DB5"/>
    <w:rsid w:val="00F6073A"/>
    <w:rsid w:val="00F75482"/>
    <w:rsid w:val="00F760CD"/>
    <w:rsid w:val="00F81BC4"/>
    <w:rsid w:val="00F955A0"/>
    <w:rsid w:val="00FB092C"/>
    <w:rsid w:val="00FB7686"/>
    <w:rsid w:val="00FC2F4C"/>
    <w:rsid w:val="00FC2F5F"/>
    <w:rsid w:val="00FC327F"/>
    <w:rsid w:val="00FE4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278309-7127-4081-9735-3499D3751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C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D2C2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Title">
    <w:name w:val="ConsTitle"/>
    <w:rsid w:val="006D2C2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E2A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2A4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A1855"/>
    <w:pPr>
      <w:ind w:left="720"/>
      <w:contextualSpacing/>
    </w:pPr>
  </w:style>
  <w:style w:type="character" w:customStyle="1" w:styleId="a6">
    <w:name w:val="Основной текст_"/>
    <w:link w:val="3"/>
    <w:rsid w:val="00F04F1B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6"/>
    <w:rsid w:val="00F04F1B"/>
    <w:pPr>
      <w:widowControl w:val="0"/>
      <w:shd w:val="clear" w:color="auto" w:fill="FFFFFF"/>
      <w:spacing w:line="278" w:lineRule="exact"/>
      <w:jc w:val="right"/>
    </w:pPr>
    <w:rPr>
      <w:sz w:val="23"/>
      <w:szCs w:val="23"/>
      <w:lang w:eastAsia="en-US"/>
    </w:rPr>
  </w:style>
  <w:style w:type="character" w:styleId="a7">
    <w:name w:val="Hyperlink"/>
    <w:basedOn w:val="a0"/>
    <w:uiPriority w:val="99"/>
    <w:semiHidden/>
    <w:unhideWhenUsed/>
    <w:rsid w:val="00862D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008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01&amp;dst=1628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00101&amp;dst=100338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login.consultant.ru/link/?req=doc&amp;base=LAW&amp;n=500101&amp;dst=2905" TargetMode="External"/><Relationship Id="rId11" Type="http://schemas.openxmlformats.org/officeDocument/2006/relationships/hyperlink" Target="https://login.consultant.ru/link/?req=doc&amp;base=LAW&amp;n=500101&amp;dst=100511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500101&amp;dst=639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00101&amp;dst=16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A962E1-AC61-4D9F-B43F-C37E316AE7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3</Pages>
  <Words>1161</Words>
  <Characters>6618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ДУМА</cp:lastModifiedBy>
  <cp:revision>33</cp:revision>
  <cp:lastPrinted>2026-06-19T05:14:00Z</cp:lastPrinted>
  <dcterms:created xsi:type="dcterms:W3CDTF">2013-07-04T04:12:00Z</dcterms:created>
  <dcterms:modified xsi:type="dcterms:W3CDTF">2026-06-25T01:23:00Z</dcterms:modified>
</cp:coreProperties>
</file>