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42C" w:rsidRDefault="0050342C" w:rsidP="0050342C">
      <w:pPr>
        <w:ind w:firstLine="540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Приложение</w:t>
      </w:r>
    </w:p>
    <w:p w:rsidR="0050342C" w:rsidRDefault="0050342C" w:rsidP="0050342C">
      <w:pPr>
        <w:ind w:firstLine="540"/>
        <w:jc w:val="both"/>
        <w:rPr>
          <w:rFonts w:ascii="Calibri" w:hAnsi="Calibri" w:cs="Baskerville Old Face"/>
          <w:color w:val="000000"/>
          <w:sz w:val="16"/>
          <w:szCs w:val="16"/>
        </w:rPr>
      </w:pPr>
    </w:p>
    <w:p w:rsidR="0050342C" w:rsidRDefault="0050342C" w:rsidP="0050342C">
      <w:pPr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ПАМЯТКА НАСЕЛЕНИЮ</w:t>
      </w:r>
    </w:p>
    <w:p w:rsidR="0050342C" w:rsidRDefault="0050342C" w:rsidP="0050342C">
      <w:pPr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Проведение дезинфекции территорий</w:t>
      </w:r>
    </w:p>
    <w:p w:rsidR="0050342C" w:rsidRDefault="0050342C" w:rsidP="0050342C">
      <w:pPr>
        <w:jc w:val="center"/>
        <w:rPr>
          <w:b/>
          <w:bCs/>
          <w:sz w:val="16"/>
          <w:szCs w:val="16"/>
          <w:lang w:eastAsia="en-US"/>
        </w:rPr>
      </w:pPr>
    </w:p>
    <w:p w:rsidR="0050342C" w:rsidRDefault="0050342C" w:rsidP="0050342C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После паводка необходимо полностью очистить территорию от мусора.</w:t>
      </w:r>
    </w:p>
    <w:p w:rsidR="0050342C" w:rsidRDefault="0050342C" w:rsidP="0050342C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Для проведения дезинфекции территорий (дворовые территория, детские игровые площадки, территория вокруг скважин, колодцев и т.д.) используются любые хлорсодержащие дезинфекционные препараты (хлорная известь, хлорамин, нейтральный гипохлорит кальция (НГК), </w:t>
      </w:r>
      <w:proofErr w:type="spellStart"/>
      <w:r>
        <w:rPr>
          <w:sz w:val="28"/>
          <w:szCs w:val="28"/>
          <w:lang w:eastAsia="en-US"/>
        </w:rPr>
        <w:t>сульфохлорантин</w:t>
      </w:r>
      <w:proofErr w:type="spellEnd"/>
      <w:r>
        <w:rPr>
          <w:sz w:val="28"/>
          <w:szCs w:val="28"/>
          <w:lang w:eastAsia="en-US"/>
        </w:rPr>
        <w:t xml:space="preserve">, ДП-2Т, </w:t>
      </w:r>
      <w:proofErr w:type="spellStart"/>
      <w:r>
        <w:rPr>
          <w:sz w:val="28"/>
          <w:szCs w:val="28"/>
          <w:lang w:eastAsia="en-US"/>
        </w:rPr>
        <w:t>Дез</w:t>
      </w:r>
      <w:proofErr w:type="spellEnd"/>
      <w:r>
        <w:rPr>
          <w:sz w:val="28"/>
          <w:szCs w:val="28"/>
          <w:lang w:eastAsia="en-US"/>
        </w:rPr>
        <w:t>-хлор, ДП Алтай и др.).</w:t>
      </w:r>
    </w:p>
    <w:p w:rsidR="0050342C" w:rsidRDefault="0050342C" w:rsidP="0050342C">
      <w:pPr>
        <w:jc w:val="both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Пример 1: Использование нейтрального гипохлорита кальция (НГК).</w:t>
      </w:r>
    </w:p>
    <w:p w:rsidR="0050342C" w:rsidRDefault="0050342C" w:rsidP="0050342C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Для приготовления раствора необходимо на </w:t>
      </w:r>
      <w:smartTag w:uri="urn:schemas-microsoft-com:office:smarttags" w:element="metricconverter">
        <w:smartTagPr>
          <w:attr w:name="ProductID" w:val="10 литров"/>
        </w:smartTagPr>
        <w:r>
          <w:rPr>
            <w:sz w:val="28"/>
            <w:szCs w:val="28"/>
            <w:lang w:eastAsia="en-US"/>
          </w:rPr>
          <w:t>10 литров</w:t>
        </w:r>
      </w:smartTag>
      <w:r>
        <w:rPr>
          <w:sz w:val="28"/>
          <w:szCs w:val="28"/>
          <w:lang w:eastAsia="en-US"/>
        </w:rPr>
        <w:t xml:space="preserve"> воды добавить 100 гр. нейтрального гипохлорита кальция (НГК)</w:t>
      </w:r>
      <w:proofErr w:type="gramStart"/>
      <w:r>
        <w:rPr>
          <w:sz w:val="28"/>
          <w:szCs w:val="28"/>
          <w:lang w:eastAsia="en-US"/>
        </w:rPr>
        <w:t>.Р</w:t>
      </w:r>
      <w:proofErr w:type="gramEnd"/>
      <w:r>
        <w:rPr>
          <w:sz w:val="28"/>
          <w:szCs w:val="28"/>
          <w:lang w:eastAsia="en-US"/>
        </w:rPr>
        <w:t xml:space="preserve">асход рабочего раствора при дезинфекции почвы (впитывающей поверхности) </w:t>
      </w:r>
      <w:r>
        <w:rPr>
          <w:b/>
          <w:bCs/>
          <w:sz w:val="28"/>
          <w:szCs w:val="28"/>
          <w:lang w:eastAsia="en-US"/>
        </w:rPr>
        <w:t xml:space="preserve">от 1,5 до </w:t>
      </w:r>
      <w:smartTag w:uri="urn:schemas-microsoft-com:office:smarttags" w:element="metricconverter">
        <w:smartTagPr>
          <w:attr w:name="ProductID" w:val="2 л"/>
        </w:smartTagPr>
        <w:r>
          <w:rPr>
            <w:b/>
            <w:bCs/>
            <w:sz w:val="28"/>
            <w:szCs w:val="28"/>
            <w:lang w:eastAsia="en-US"/>
          </w:rPr>
          <w:t>2 л</w:t>
        </w:r>
      </w:smartTag>
      <w:r>
        <w:rPr>
          <w:b/>
          <w:bCs/>
          <w:sz w:val="28"/>
          <w:szCs w:val="28"/>
          <w:lang w:eastAsia="en-US"/>
        </w:rPr>
        <w:t xml:space="preserve"> на </w:t>
      </w:r>
      <w:smartTag w:uri="urn:schemas-microsoft-com:office:smarttags" w:element="metricconverter">
        <w:smartTagPr>
          <w:attr w:name="ProductID" w:val="1 кв. м"/>
        </w:smartTagPr>
        <w:r>
          <w:rPr>
            <w:b/>
            <w:bCs/>
            <w:sz w:val="28"/>
            <w:szCs w:val="28"/>
            <w:lang w:eastAsia="en-US"/>
          </w:rPr>
          <w:t>1 кв. м</w:t>
        </w:r>
      </w:smartTag>
      <w:r>
        <w:rPr>
          <w:b/>
          <w:bCs/>
          <w:sz w:val="28"/>
          <w:szCs w:val="28"/>
          <w:lang w:eastAsia="en-US"/>
        </w:rPr>
        <w:t xml:space="preserve">. </w:t>
      </w:r>
      <w:r>
        <w:rPr>
          <w:sz w:val="28"/>
          <w:szCs w:val="28"/>
          <w:lang w:eastAsia="en-US"/>
        </w:rPr>
        <w:t xml:space="preserve">Таким образом, для обработки 1 </w:t>
      </w:r>
      <w:proofErr w:type="spellStart"/>
      <w:r>
        <w:rPr>
          <w:sz w:val="28"/>
          <w:szCs w:val="28"/>
          <w:lang w:eastAsia="en-US"/>
        </w:rPr>
        <w:t>кв.м</w:t>
      </w:r>
      <w:proofErr w:type="spellEnd"/>
      <w:r>
        <w:rPr>
          <w:sz w:val="28"/>
          <w:szCs w:val="28"/>
          <w:lang w:eastAsia="en-US"/>
        </w:rPr>
        <w:t xml:space="preserve"> почвы нейтральным гипохлоритом кальция необходимо 1,5л рабочего раствора (</w:t>
      </w:r>
      <w:smartTag w:uri="urn:schemas-microsoft-com:office:smarttags" w:element="metricconverter">
        <w:smartTagPr>
          <w:attr w:name="ProductID" w:val="1,5 л"/>
        </w:smartTagPr>
        <w:r>
          <w:rPr>
            <w:sz w:val="28"/>
            <w:szCs w:val="28"/>
            <w:lang w:eastAsia="en-US"/>
          </w:rPr>
          <w:t>1,5 л</w:t>
        </w:r>
      </w:smartTag>
      <w:r>
        <w:rPr>
          <w:sz w:val="28"/>
          <w:szCs w:val="28"/>
          <w:lang w:eastAsia="en-US"/>
        </w:rPr>
        <w:t xml:space="preserve"> воды и 15г НГК), для обработки </w:t>
      </w:r>
      <w:smartTag w:uri="urn:schemas-microsoft-com:office:smarttags" w:element="metricconverter">
        <w:smartTagPr>
          <w:attr w:name="ProductID" w:val="10 кв. м"/>
        </w:smartTagPr>
        <w:r>
          <w:rPr>
            <w:sz w:val="28"/>
            <w:szCs w:val="28"/>
            <w:lang w:eastAsia="en-US"/>
          </w:rPr>
          <w:t>10 кв. м</w:t>
        </w:r>
      </w:smartTag>
      <w:r>
        <w:rPr>
          <w:sz w:val="28"/>
          <w:szCs w:val="28"/>
          <w:lang w:eastAsia="en-US"/>
        </w:rPr>
        <w:t xml:space="preserve">. необходимо </w:t>
      </w:r>
      <w:smartTag w:uri="urn:schemas-microsoft-com:office:smarttags" w:element="metricconverter">
        <w:smartTagPr>
          <w:attr w:name="ProductID" w:val="15 литров"/>
        </w:smartTagPr>
        <w:r>
          <w:rPr>
            <w:sz w:val="28"/>
            <w:szCs w:val="28"/>
            <w:lang w:eastAsia="en-US"/>
          </w:rPr>
          <w:t>15 литров</w:t>
        </w:r>
      </w:smartTag>
      <w:r>
        <w:rPr>
          <w:sz w:val="28"/>
          <w:szCs w:val="28"/>
          <w:lang w:eastAsia="en-US"/>
        </w:rPr>
        <w:t xml:space="preserve"> рабочего раствора (15л воды и 150г НГК), на 100 </w:t>
      </w:r>
      <w:proofErr w:type="spellStart"/>
      <w:r>
        <w:rPr>
          <w:sz w:val="28"/>
          <w:szCs w:val="28"/>
          <w:lang w:eastAsia="en-US"/>
        </w:rPr>
        <w:t>кв</w:t>
      </w:r>
      <w:proofErr w:type="gramStart"/>
      <w:r>
        <w:rPr>
          <w:sz w:val="28"/>
          <w:szCs w:val="28"/>
          <w:lang w:eastAsia="en-US"/>
        </w:rPr>
        <w:t>.м</w:t>
      </w:r>
      <w:proofErr w:type="spellEnd"/>
      <w:proofErr w:type="gramEnd"/>
      <w:r>
        <w:rPr>
          <w:sz w:val="28"/>
          <w:szCs w:val="28"/>
          <w:lang w:eastAsia="en-US"/>
        </w:rPr>
        <w:t xml:space="preserve"> 150л (150л воды и </w:t>
      </w:r>
      <w:smartTag w:uri="urn:schemas-microsoft-com:office:smarttags" w:element="metricconverter">
        <w:smartTagPr>
          <w:attr w:name="ProductID" w:val="1,5 кг"/>
        </w:smartTagPr>
        <w:r>
          <w:rPr>
            <w:sz w:val="28"/>
            <w:szCs w:val="28"/>
            <w:lang w:eastAsia="en-US"/>
          </w:rPr>
          <w:t>1,5 кг</w:t>
        </w:r>
      </w:smartTag>
      <w:r>
        <w:rPr>
          <w:sz w:val="28"/>
          <w:szCs w:val="28"/>
          <w:lang w:eastAsia="en-US"/>
        </w:rPr>
        <w:t xml:space="preserve"> НГК), 1000кв.м соответственно </w:t>
      </w:r>
      <w:smartTag w:uri="urn:schemas-microsoft-com:office:smarttags" w:element="metricconverter">
        <w:smartTagPr>
          <w:attr w:name="ProductID" w:val="1500 литров"/>
        </w:smartTagPr>
        <w:r>
          <w:rPr>
            <w:sz w:val="28"/>
            <w:szCs w:val="28"/>
            <w:lang w:eastAsia="en-US"/>
          </w:rPr>
          <w:t>1500 литров</w:t>
        </w:r>
      </w:smartTag>
      <w:r>
        <w:rPr>
          <w:sz w:val="28"/>
          <w:szCs w:val="28"/>
          <w:lang w:eastAsia="en-US"/>
        </w:rPr>
        <w:t xml:space="preserve"> (1500л воды и </w:t>
      </w:r>
      <w:smartTag w:uri="urn:schemas-microsoft-com:office:smarttags" w:element="metricconverter">
        <w:smartTagPr>
          <w:attr w:name="ProductID" w:val="15 кг"/>
        </w:smartTagPr>
        <w:r>
          <w:rPr>
            <w:sz w:val="28"/>
            <w:szCs w:val="28"/>
            <w:lang w:eastAsia="en-US"/>
          </w:rPr>
          <w:t>15 кг</w:t>
        </w:r>
      </w:smartTag>
      <w:r>
        <w:rPr>
          <w:sz w:val="28"/>
          <w:szCs w:val="28"/>
          <w:lang w:eastAsia="en-US"/>
        </w:rPr>
        <w:t xml:space="preserve"> НГК).</w:t>
      </w:r>
    </w:p>
    <w:p w:rsidR="0050342C" w:rsidRDefault="0050342C" w:rsidP="0050342C">
      <w:pPr>
        <w:jc w:val="both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 xml:space="preserve">Пример 2: Использование </w:t>
      </w:r>
      <w:proofErr w:type="spellStart"/>
      <w:r>
        <w:rPr>
          <w:b/>
          <w:bCs/>
          <w:sz w:val="28"/>
          <w:szCs w:val="28"/>
          <w:lang w:eastAsia="en-US"/>
        </w:rPr>
        <w:t>сульфохлорантина</w:t>
      </w:r>
      <w:proofErr w:type="spellEnd"/>
      <w:r>
        <w:rPr>
          <w:b/>
          <w:bCs/>
          <w:sz w:val="28"/>
          <w:szCs w:val="28"/>
          <w:lang w:eastAsia="en-US"/>
        </w:rPr>
        <w:t>.</w:t>
      </w:r>
    </w:p>
    <w:p w:rsidR="0050342C" w:rsidRDefault="0050342C" w:rsidP="0050342C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Для приготовления раствора необходимо на </w:t>
      </w:r>
      <w:smartTag w:uri="urn:schemas-microsoft-com:office:smarttags" w:element="metricconverter">
        <w:smartTagPr>
          <w:attr w:name="ProductID" w:val="10 литров"/>
        </w:smartTagPr>
        <w:r>
          <w:rPr>
            <w:sz w:val="28"/>
            <w:szCs w:val="28"/>
            <w:lang w:eastAsia="en-US"/>
          </w:rPr>
          <w:t>10 литров</w:t>
        </w:r>
      </w:smartTag>
      <w:r>
        <w:rPr>
          <w:sz w:val="28"/>
          <w:szCs w:val="28"/>
          <w:lang w:eastAsia="en-US"/>
        </w:rPr>
        <w:t xml:space="preserve"> воды взять </w:t>
      </w:r>
      <w:smartTag w:uri="urn:schemas-microsoft-com:office:smarttags" w:element="metricconverter">
        <w:smartTagPr>
          <w:attr w:name="ProductID" w:val="10 г"/>
        </w:smartTagPr>
        <w:r>
          <w:rPr>
            <w:sz w:val="28"/>
            <w:szCs w:val="28"/>
            <w:lang w:eastAsia="en-US"/>
          </w:rPr>
          <w:t>10 г</w:t>
        </w:r>
      </w:smartTag>
    </w:p>
    <w:p w:rsidR="0050342C" w:rsidRDefault="0050342C" w:rsidP="0050342C">
      <w:pPr>
        <w:jc w:val="both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сульфохлорантина</w:t>
      </w:r>
      <w:proofErr w:type="spellEnd"/>
      <w:r>
        <w:rPr>
          <w:sz w:val="28"/>
          <w:szCs w:val="28"/>
          <w:lang w:eastAsia="en-US"/>
        </w:rPr>
        <w:t xml:space="preserve">. </w:t>
      </w:r>
      <w:proofErr w:type="gramStart"/>
      <w:r>
        <w:rPr>
          <w:sz w:val="28"/>
          <w:szCs w:val="28"/>
          <w:lang w:eastAsia="en-US"/>
        </w:rPr>
        <w:t xml:space="preserve">Для обработки </w:t>
      </w:r>
      <w:smartTag w:uri="urn:schemas-microsoft-com:office:smarttags" w:element="metricconverter">
        <w:smartTagPr>
          <w:attr w:name="ProductID" w:val="1 кв. метра"/>
        </w:smartTagPr>
        <w:r>
          <w:rPr>
            <w:sz w:val="28"/>
            <w:szCs w:val="28"/>
            <w:lang w:eastAsia="en-US"/>
          </w:rPr>
          <w:t>1 кв. метра</w:t>
        </w:r>
      </w:smartTag>
      <w:r>
        <w:rPr>
          <w:sz w:val="28"/>
          <w:szCs w:val="28"/>
          <w:lang w:eastAsia="en-US"/>
        </w:rPr>
        <w:t xml:space="preserve"> почвы - </w:t>
      </w:r>
      <w:smartTag w:uri="urn:schemas-microsoft-com:office:smarttags" w:element="metricconverter">
        <w:smartTagPr>
          <w:attr w:name="ProductID" w:val="1,5 л"/>
        </w:smartTagPr>
        <w:r>
          <w:rPr>
            <w:sz w:val="28"/>
            <w:szCs w:val="28"/>
            <w:lang w:eastAsia="en-US"/>
          </w:rPr>
          <w:t>1,5 л</w:t>
        </w:r>
      </w:smartTag>
      <w:r>
        <w:rPr>
          <w:sz w:val="28"/>
          <w:szCs w:val="28"/>
          <w:lang w:eastAsia="en-US"/>
        </w:rPr>
        <w:t xml:space="preserve"> рабочего раствора (</w:t>
      </w:r>
      <w:smartTag w:uri="urn:schemas-microsoft-com:office:smarttags" w:element="metricconverter">
        <w:smartTagPr>
          <w:attr w:name="ProductID" w:val="1,5 л"/>
        </w:smartTagPr>
        <w:r>
          <w:rPr>
            <w:sz w:val="28"/>
            <w:szCs w:val="28"/>
            <w:lang w:eastAsia="en-US"/>
          </w:rPr>
          <w:t>1,5 л</w:t>
        </w:r>
      </w:smartTag>
      <w:r>
        <w:rPr>
          <w:sz w:val="28"/>
          <w:szCs w:val="28"/>
          <w:lang w:eastAsia="en-US"/>
        </w:rPr>
        <w:t xml:space="preserve"> воды и 1,5г </w:t>
      </w:r>
      <w:proofErr w:type="spellStart"/>
      <w:r>
        <w:rPr>
          <w:sz w:val="28"/>
          <w:szCs w:val="28"/>
          <w:lang w:eastAsia="en-US"/>
        </w:rPr>
        <w:t>сульфохлорантина</w:t>
      </w:r>
      <w:proofErr w:type="spellEnd"/>
      <w:r>
        <w:rPr>
          <w:sz w:val="28"/>
          <w:szCs w:val="28"/>
          <w:lang w:eastAsia="en-US"/>
        </w:rPr>
        <w:t xml:space="preserve">), для обработки </w:t>
      </w:r>
      <w:smartTag w:uri="urn:schemas-microsoft-com:office:smarttags" w:element="metricconverter">
        <w:smartTagPr>
          <w:attr w:name="ProductID" w:val="10 кв. м"/>
        </w:smartTagPr>
        <w:r>
          <w:rPr>
            <w:sz w:val="28"/>
            <w:szCs w:val="28"/>
            <w:lang w:eastAsia="en-US"/>
          </w:rPr>
          <w:t>10 кв. м</w:t>
        </w:r>
      </w:smartTag>
      <w:r>
        <w:rPr>
          <w:sz w:val="28"/>
          <w:szCs w:val="28"/>
          <w:lang w:eastAsia="en-US"/>
        </w:rPr>
        <w:t xml:space="preserve">. необходимо </w:t>
      </w:r>
      <w:smartTag w:uri="urn:schemas-microsoft-com:office:smarttags" w:element="metricconverter">
        <w:smartTagPr>
          <w:attr w:name="ProductID" w:val="15 литров"/>
        </w:smartTagPr>
        <w:r>
          <w:rPr>
            <w:sz w:val="28"/>
            <w:szCs w:val="28"/>
            <w:lang w:eastAsia="en-US"/>
          </w:rPr>
          <w:t>15 литров</w:t>
        </w:r>
      </w:smartTag>
      <w:r>
        <w:rPr>
          <w:sz w:val="28"/>
          <w:szCs w:val="28"/>
          <w:lang w:eastAsia="en-US"/>
        </w:rPr>
        <w:t xml:space="preserve"> рабочего раствора (</w:t>
      </w:r>
      <w:smartTag w:uri="urn:schemas-microsoft-com:office:smarttags" w:element="metricconverter">
        <w:smartTagPr>
          <w:attr w:name="ProductID" w:val="15 л"/>
        </w:smartTagPr>
        <w:r>
          <w:rPr>
            <w:sz w:val="28"/>
            <w:szCs w:val="28"/>
            <w:lang w:eastAsia="en-US"/>
          </w:rPr>
          <w:t>15 л</w:t>
        </w:r>
      </w:smartTag>
      <w:r>
        <w:rPr>
          <w:sz w:val="28"/>
          <w:szCs w:val="28"/>
          <w:lang w:eastAsia="en-US"/>
        </w:rPr>
        <w:t xml:space="preserve"> воды и 15г </w:t>
      </w:r>
      <w:proofErr w:type="spellStart"/>
      <w:r>
        <w:rPr>
          <w:sz w:val="28"/>
          <w:szCs w:val="28"/>
          <w:lang w:eastAsia="en-US"/>
        </w:rPr>
        <w:t>сульфохлорантина</w:t>
      </w:r>
      <w:proofErr w:type="spellEnd"/>
      <w:r>
        <w:rPr>
          <w:sz w:val="28"/>
          <w:szCs w:val="28"/>
          <w:lang w:eastAsia="en-US"/>
        </w:rPr>
        <w:t xml:space="preserve">), на </w:t>
      </w:r>
      <w:smartTag w:uri="urn:schemas-microsoft-com:office:smarttags" w:element="metricconverter">
        <w:smartTagPr>
          <w:attr w:name="ProductID" w:val="100 кв. метров"/>
        </w:smartTagPr>
        <w:r>
          <w:rPr>
            <w:sz w:val="28"/>
            <w:szCs w:val="28"/>
            <w:lang w:eastAsia="en-US"/>
          </w:rPr>
          <w:t>100 кв. метров</w:t>
        </w:r>
      </w:smartTag>
      <w:r>
        <w:rPr>
          <w:sz w:val="28"/>
          <w:szCs w:val="28"/>
          <w:lang w:eastAsia="en-US"/>
        </w:rPr>
        <w:t xml:space="preserve"> </w:t>
      </w:r>
      <w:smartTag w:uri="urn:schemas-microsoft-com:office:smarttags" w:element="metricconverter">
        <w:smartTagPr>
          <w:attr w:name="ProductID" w:val="150 л"/>
        </w:smartTagPr>
        <w:r>
          <w:rPr>
            <w:sz w:val="28"/>
            <w:szCs w:val="28"/>
            <w:lang w:eastAsia="en-US"/>
          </w:rPr>
          <w:t>150 л</w:t>
        </w:r>
      </w:smartTag>
      <w:r>
        <w:rPr>
          <w:sz w:val="28"/>
          <w:szCs w:val="28"/>
          <w:lang w:eastAsia="en-US"/>
        </w:rPr>
        <w:t xml:space="preserve"> (150л воды и </w:t>
      </w:r>
      <w:smartTag w:uri="urn:schemas-microsoft-com:office:smarttags" w:element="metricconverter">
        <w:smartTagPr>
          <w:attr w:name="ProductID" w:val="150 г"/>
        </w:smartTagPr>
        <w:r>
          <w:rPr>
            <w:sz w:val="28"/>
            <w:szCs w:val="28"/>
            <w:lang w:eastAsia="en-US"/>
          </w:rPr>
          <w:t>150 г</w:t>
        </w:r>
      </w:smartTag>
      <w:r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eastAsia="en-US"/>
        </w:rPr>
        <w:t>сульфохлорантина</w:t>
      </w:r>
      <w:proofErr w:type="spellEnd"/>
      <w:r>
        <w:rPr>
          <w:sz w:val="28"/>
          <w:szCs w:val="28"/>
          <w:lang w:eastAsia="en-US"/>
        </w:rPr>
        <w:t xml:space="preserve">), </w:t>
      </w:r>
      <w:smartTag w:uri="urn:schemas-microsoft-com:office:smarttags" w:element="metricconverter">
        <w:smartTagPr>
          <w:attr w:name="ProductID" w:val="1000 кв. м"/>
        </w:smartTagPr>
        <w:r>
          <w:rPr>
            <w:sz w:val="28"/>
            <w:szCs w:val="28"/>
            <w:lang w:eastAsia="en-US"/>
          </w:rPr>
          <w:t>1000 кв. м</w:t>
        </w:r>
      </w:smartTag>
      <w:r>
        <w:rPr>
          <w:sz w:val="28"/>
          <w:szCs w:val="28"/>
          <w:lang w:eastAsia="en-US"/>
        </w:rPr>
        <w:t xml:space="preserve"> соответственно </w:t>
      </w:r>
      <w:smartTag w:uri="urn:schemas-microsoft-com:office:smarttags" w:element="metricconverter">
        <w:smartTagPr>
          <w:attr w:name="ProductID" w:val="1500 литров"/>
        </w:smartTagPr>
        <w:r>
          <w:rPr>
            <w:sz w:val="28"/>
            <w:szCs w:val="28"/>
            <w:lang w:eastAsia="en-US"/>
          </w:rPr>
          <w:t>1500 литров</w:t>
        </w:r>
      </w:smartTag>
      <w:r>
        <w:rPr>
          <w:sz w:val="28"/>
          <w:szCs w:val="28"/>
          <w:lang w:eastAsia="en-US"/>
        </w:rPr>
        <w:t xml:space="preserve"> (1500 воды и </w:t>
      </w:r>
      <w:smartTag w:uri="urn:schemas-microsoft-com:office:smarttags" w:element="metricconverter">
        <w:smartTagPr>
          <w:attr w:name="ProductID" w:val="1,5 кг"/>
        </w:smartTagPr>
        <w:r>
          <w:rPr>
            <w:sz w:val="28"/>
            <w:szCs w:val="28"/>
            <w:lang w:eastAsia="en-US"/>
          </w:rPr>
          <w:t>1,5 кг</w:t>
        </w:r>
      </w:smartTag>
      <w:r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eastAsia="en-US"/>
        </w:rPr>
        <w:t>сульфохлорантина</w:t>
      </w:r>
      <w:proofErr w:type="spellEnd"/>
      <w:r>
        <w:rPr>
          <w:sz w:val="28"/>
          <w:szCs w:val="28"/>
          <w:lang w:eastAsia="en-US"/>
        </w:rPr>
        <w:t xml:space="preserve">). </w:t>
      </w:r>
      <w:proofErr w:type="gramEnd"/>
    </w:p>
    <w:p w:rsidR="0050342C" w:rsidRDefault="0050342C" w:rsidP="0050342C">
      <w:pPr>
        <w:jc w:val="center"/>
        <w:rPr>
          <w:b/>
          <w:bCs/>
          <w:sz w:val="28"/>
          <w:szCs w:val="28"/>
          <w:lang w:eastAsia="en-US"/>
        </w:rPr>
      </w:pPr>
    </w:p>
    <w:p w:rsidR="0050342C" w:rsidRDefault="0050342C" w:rsidP="0050342C">
      <w:pPr>
        <w:jc w:val="center"/>
        <w:rPr>
          <w:b/>
          <w:bCs/>
          <w:sz w:val="28"/>
          <w:szCs w:val="28"/>
          <w:lang w:eastAsia="en-US"/>
        </w:rPr>
      </w:pPr>
    </w:p>
    <w:p w:rsidR="0050342C" w:rsidRDefault="0050342C" w:rsidP="0050342C">
      <w:pPr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ПАМЯТКА НАСЕЛЕНИЮ</w:t>
      </w:r>
    </w:p>
    <w:p w:rsidR="0050342C" w:rsidRDefault="0050342C" w:rsidP="0050342C">
      <w:pPr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дезинфекция колодцев и скважин</w:t>
      </w:r>
    </w:p>
    <w:p w:rsidR="0050342C" w:rsidRDefault="0050342C" w:rsidP="0050342C">
      <w:pPr>
        <w:jc w:val="center"/>
        <w:rPr>
          <w:b/>
          <w:bCs/>
          <w:sz w:val="16"/>
          <w:szCs w:val="16"/>
          <w:lang w:eastAsia="en-US"/>
        </w:rPr>
      </w:pPr>
    </w:p>
    <w:p w:rsidR="0050342C" w:rsidRDefault="0050342C" w:rsidP="0050342C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Мероприятия по устранению ухудшения качества воды включают в себя чистку, промывку</w:t>
      </w:r>
    </w:p>
    <w:p w:rsidR="0050342C" w:rsidRDefault="0050342C" w:rsidP="0050342C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и профилактическую дезинфекцию.</w:t>
      </w:r>
    </w:p>
    <w:p w:rsidR="0050342C" w:rsidRDefault="0050342C" w:rsidP="0050342C">
      <w:pPr>
        <w:ind w:firstLine="708"/>
        <w:jc w:val="both"/>
        <w:rPr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Дезинфекция колодцев, попавших в зону подтопления, включает</w:t>
      </w:r>
      <w:r>
        <w:rPr>
          <w:sz w:val="28"/>
          <w:szCs w:val="28"/>
          <w:lang w:eastAsia="en-US"/>
        </w:rPr>
        <w:t>:</w:t>
      </w:r>
    </w:p>
    <w:p w:rsidR="0050342C" w:rsidRDefault="0050342C" w:rsidP="0050342C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предварительную дезинфекцию колодца;</w:t>
      </w:r>
    </w:p>
    <w:p w:rsidR="0050342C" w:rsidRDefault="0050342C" w:rsidP="0050342C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очистку колодца;</w:t>
      </w:r>
    </w:p>
    <w:p w:rsidR="0050342C" w:rsidRDefault="0050342C" w:rsidP="0050342C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повторную дезинфекцию колодца.</w:t>
      </w:r>
    </w:p>
    <w:p w:rsidR="0050342C" w:rsidRDefault="0050342C" w:rsidP="0050342C">
      <w:pPr>
        <w:ind w:firstLine="708"/>
        <w:jc w:val="both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Предварительная дезинфекция шахтного колодца.</w:t>
      </w:r>
    </w:p>
    <w:p w:rsidR="0050342C" w:rsidRDefault="0050342C" w:rsidP="0050342C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Перед дезинфекцией колодца рассчитывают объем воды в нем (в м3), который равен площади сечения колодца (в м</w:t>
      </w:r>
      <w:proofErr w:type="gramStart"/>
      <w:r>
        <w:rPr>
          <w:sz w:val="28"/>
          <w:szCs w:val="28"/>
          <w:lang w:eastAsia="en-US"/>
        </w:rPr>
        <w:t>2</w:t>
      </w:r>
      <w:proofErr w:type="gramEnd"/>
      <w:r>
        <w:rPr>
          <w:sz w:val="28"/>
          <w:szCs w:val="28"/>
          <w:lang w:eastAsia="en-US"/>
        </w:rPr>
        <w:t>) на высоту водяного столба (в м).</w:t>
      </w:r>
    </w:p>
    <w:p w:rsidR="0050342C" w:rsidRDefault="0050342C" w:rsidP="0050342C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Проводят орошение из гидропульта наружной и внутренней части ствола шахты 5%-</w:t>
      </w:r>
      <w:proofErr w:type="spellStart"/>
      <w:r>
        <w:rPr>
          <w:sz w:val="28"/>
          <w:szCs w:val="28"/>
          <w:lang w:eastAsia="en-US"/>
        </w:rPr>
        <w:t>ным</w:t>
      </w:r>
      <w:proofErr w:type="spellEnd"/>
      <w:r>
        <w:rPr>
          <w:sz w:val="28"/>
          <w:szCs w:val="28"/>
          <w:lang w:eastAsia="en-US"/>
        </w:rPr>
        <w:t xml:space="preserve"> раствором хлорной извести из расчета </w:t>
      </w:r>
      <w:smartTag w:uri="urn:schemas-microsoft-com:office:smarttags" w:element="metricconverter">
        <w:smartTagPr>
          <w:attr w:name="ProductID" w:val="0,5 л"/>
        </w:smartTagPr>
        <w:r>
          <w:rPr>
            <w:sz w:val="28"/>
            <w:szCs w:val="28"/>
            <w:lang w:eastAsia="en-US"/>
          </w:rPr>
          <w:t>0,5 л</w:t>
        </w:r>
      </w:smartTag>
      <w:r>
        <w:rPr>
          <w:sz w:val="28"/>
          <w:szCs w:val="28"/>
          <w:lang w:eastAsia="en-US"/>
        </w:rPr>
        <w:t xml:space="preserve"> на </w:t>
      </w:r>
      <w:smartTag w:uri="urn:schemas-microsoft-com:office:smarttags" w:element="metricconverter">
        <w:smartTagPr>
          <w:attr w:name="ProductID" w:val="1 м2"/>
        </w:smartTagPr>
        <w:r>
          <w:rPr>
            <w:sz w:val="28"/>
            <w:szCs w:val="28"/>
            <w:lang w:eastAsia="en-US"/>
          </w:rPr>
          <w:t>1 м</w:t>
        </w:r>
        <w:proofErr w:type="gramStart"/>
        <w:r>
          <w:rPr>
            <w:sz w:val="28"/>
            <w:szCs w:val="28"/>
            <w:lang w:eastAsia="en-US"/>
          </w:rPr>
          <w:t>2</w:t>
        </w:r>
      </w:smartTag>
      <w:proofErr w:type="gramEnd"/>
      <w:r>
        <w:rPr>
          <w:sz w:val="28"/>
          <w:szCs w:val="28"/>
          <w:lang w:eastAsia="en-US"/>
        </w:rPr>
        <w:t xml:space="preserve"> поверхности.</w:t>
      </w:r>
    </w:p>
    <w:p w:rsidR="0050342C" w:rsidRDefault="0050342C" w:rsidP="0050342C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5%-</w:t>
      </w:r>
      <w:proofErr w:type="spellStart"/>
      <w:r>
        <w:rPr>
          <w:sz w:val="28"/>
          <w:szCs w:val="28"/>
          <w:lang w:eastAsia="en-US"/>
        </w:rPr>
        <w:t>ным</w:t>
      </w:r>
      <w:proofErr w:type="spellEnd"/>
      <w:r>
        <w:rPr>
          <w:sz w:val="28"/>
          <w:szCs w:val="28"/>
          <w:lang w:eastAsia="en-US"/>
        </w:rPr>
        <w:t xml:space="preserve"> раствор хлорной извести готовиться из расчета 50 гр. хлорной извести на </w:t>
      </w:r>
      <w:smartTag w:uri="urn:schemas-microsoft-com:office:smarttags" w:element="metricconverter">
        <w:smartTagPr>
          <w:attr w:name="ProductID" w:val="1 л"/>
        </w:smartTagPr>
        <w:r>
          <w:rPr>
            <w:sz w:val="28"/>
            <w:szCs w:val="28"/>
            <w:lang w:eastAsia="en-US"/>
          </w:rPr>
          <w:t>1 л</w:t>
        </w:r>
      </w:smartTag>
      <w:r>
        <w:rPr>
          <w:sz w:val="28"/>
          <w:szCs w:val="28"/>
          <w:lang w:eastAsia="en-US"/>
        </w:rPr>
        <w:t>. воды</w:t>
      </w:r>
      <w:proofErr w:type="gramStart"/>
      <w:r>
        <w:rPr>
          <w:sz w:val="28"/>
          <w:szCs w:val="28"/>
          <w:lang w:eastAsia="en-US"/>
        </w:rPr>
        <w:t>.</w:t>
      </w:r>
      <w:proofErr w:type="gramEnd"/>
      <w:r>
        <w:rPr>
          <w:sz w:val="28"/>
          <w:szCs w:val="28"/>
          <w:lang w:eastAsia="en-US"/>
        </w:rPr>
        <w:t xml:space="preserve"> (</w:t>
      </w:r>
      <w:proofErr w:type="gramStart"/>
      <w:r>
        <w:rPr>
          <w:sz w:val="28"/>
          <w:szCs w:val="28"/>
          <w:lang w:eastAsia="en-US"/>
        </w:rPr>
        <w:t>т</w:t>
      </w:r>
      <w:proofErr w:type="gramEnd"/>
      <w:r>
        <w:rPr>
          <w:sz w:val="28"/>
          <w:szCs w:val="28"/>
          <w:lang w:eastAsia="en-US"/>
        </w:rPr>
        <w:t xml:space="preserve">о есть, </w:t>
      </w:r>
      <w:r>
        <w:rPr>
          <w:b/>
          <w:bCs/>
          <w:sz w:val="28"/>
          <w:szCs w:val="28"/>
          <w:lang w:eastAsia="en-US"/>
        </w:rPr>
        <w:t xml:space="preserve">на 1 колодец необходимо, примерно, </w:t>
      </w:r>
      <w:smartTag w:uri="urn:schemas-microsoft-com:office:smarttags" w:element="metricconverter">
        <w:smartTagPr>
          <w:attr w:name="ProductID" w:val="1 кг"/>
        </w:smartTagPr>
        <w:r>
          <w:rPr>
            <w:b/>
            <w:bCs/>
            <w:sz w:val="28"/>
            <w:szCs w:val="28"/>
            <w:lang w:eastAsia="en-US"/>
          </w:rPr>
          <w:t>1 кг</w:t>
        </w:r>
      </w:smartTag>
      <w:r>
        <w:rPr>
          <w:b/>
          <w:bCs/>
          <w:sz w:val="28"/>
          <w:szCs w:val="28"/>
          <w:lang w:eastAsia="en-US"/>
        </w:rPr>
        <w:t xml:space="preserve"> хлорной извести методом орошения</w:t>
      </w:r>
      <w:r>
        <w:rPr>
          <w:sz w:val="28"/>
          <w:szCs w:val="28"/>
          <w:lang w:eastAsia="en-US"/>
        </w:rPr>
        <w:t>).</w:t>
      </w:r>
    </w:p>
    <w:p w:rsidR="0050342C" w:rsidRDefault="0050342C" w:rsidP="0050342C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При использовании другого дезинфицирующего средства необходимо пользоваться инструкцией по применению препарата.</w:t>
      </w:r>
    </w:p>
    <w:p w:rsidR="0050342C" w:rsidRDefault="0050342C" w:rsidP="0050342C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Выполняют дезинфекцию следующим образом: готовят </w:t>
      </w:r>
      <w:r>
        <w:rPr>
          <w:b/>
          <w:bCs/>
          <w:sz w:val="28"/>
          <w:szCs w:val="28"/>
          <w:lang w:eastAsia="en-US"/>
        </w:rPr>
        <w:t>5%-й раствор хлорированной вод</w:t>
      </w:r>
      <w:r>
        <w:rPr>
          <w:sz w:val="28"/>
          <w:szCs w:val="28"/>
          <w:lang w:eastAsia="en-US"/>
        </w:rPr>
        <w:t xml:space="preserve">ы. Для этого </w:t>
      </w:r>
      <w:smartTag w:uri="urn:schemas-microsoft-com:office:smarttags" w:element="metricconverter">
        <w:smartTagPr>
          <w:attr w:name="ProductID" w:val="500 грамм"/>
        </w:smartTagPr>
        <w:r>
          <w:rPr>
            <w:b/>
            <w:bCs/>
            <w:sz w:val="28"/>
            <w:szCs w:val="28"/>
            <w:lang w:eastAsia="en-US"/>
          </w:rPr>
          <w:t>500 грамм</w:t>
        </w:r>
      </w:smartTag>
      <w:r>
        <w:rPr>
          <w:b/>
          <w:bCs/>
          <w:sz w:val="28"/>
          <w:szCs w:val="28"/>
          <w:lang w:eastAsia="en-US"/>
        </w:rPr>
        <w:t xml:space="preserve"> хлорной извести </w:t>
      </w:r>
      <w:r>
        <w:rPr>
          <w:sz w:val="28"/>
          <w:szCs w:val="28"/>
          <w:lang w:eastAsia="en-US"/>
        </w:rPr>
        <w:t xml:space="preserve">заливают холодной водой, растирают до получения жидкой кашицы и </w:t>
      </w:r>
      <w:r>
        <w:rPr>
          <w:b/>
          <w:bCs/>
          <w:sz w:val="28"/>
          <w:szCs w:val="28"/>
          <w:lang w:eastAsia="en-US"/>
        </w:rPr>
        <w:t xml:space="preserve">вливают в </w:t>
      </w:r>
      <w:smartTag w:uri="urn:schemas-microsoft-com:office:smarttags" w:element="metricconverter">
        <w:smartTagPr>
          <w:attr w:name="ProductID" w:val="10 литров"/>
        </w:smartTagPr>
        <w:r>
          <w:rPr>
            <w:b/>
            <w:bCs/>
            <w:sz w:val="28"/>
            <w:szCs w:val="28"/>
            <w:lang w:eastAsia="en-US"/>
          </w:rPr>
          <w:t>10 литров</w:t>
        </w:r>
      </w:smartTag>
      <w:r>
        <w:rPr>
          <w:b/>
          <w:bCs/>
          <w:sz w:val="28"/>
          <w:szCs w:val="28"/>
          <w:lang w:eastAsia="en-US"/>
        </w:rPr>
        <w:t xml:space="preserve"> воды</w:t>
      </w:r>
      <w:r>
        <w:rPr>
          <w:sz w:val="28"/>
          <w:szCs w:val="28"/>
          <w:lang w:eastAsia="en-US"/>
        </w:rPr>
        <w:t xml:space="preserve">. Тщательно перемешивают, отстаивают, сливают прозрачную воду. На </w:t>
      </w:r>
      <w:smartTag w:uri="urn:schemas-microsoft-com:office:smarttags" w:element="metricconverter">
        <w:smartTagPr>
          <w:attr w:name="ProductID" w:val="1 м3"/>
        </w:smartTagPr>
        <w:r>
          <w:rPr>
            <w:sz w:val="28"/>
            <w:szCs w:val="28"/>
            <w:lang w:eastAsia="en-US"/>
          </w:rPr>
          <w:t>1 м3</w:t>
        </w:r>
      </w:smartTag>
      <w:r>
        <w:rPr>
          <w:sz w:val="28"/>
          <w:szCs w:val="28"/>
          <w:lang w:eastAsia="en-US"/>
        </w:rPr>
        <w:t xml:space="preserve"> воды расходуют 1 ведро прозрачного состава. Заливают опрыскивателем стены колодца, воду и в раскрытом виде колодец оставляют на сутки. Воду тщательно перемешивают, колодец закрывают крышкой и оставляют на 1,5 - 2 часа, не допуская забора воды из него.</w:t>
      </w:r>
    </w:p>
    <w:p w:rsidR="0050342C" w:rsidRDefault="0050342C" w:rsidP="0050342C">
      <w:pPr>
        <w:ind w:firstLine="708"/>
        <w:jc w:val="both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Очистка колодца.</w:t>
      </w:r>
    </w:p>
    <w:p w:rsidR="0050342C" w:rsidRDefault="0050342C" w:rsidP="0050342C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Очистка проводится через 1,5 - 2 часа после предварительной дезинфекции колодца. Колодец полностью освобождают от воды, очищают от попавших в него посторонних предметов и накопившегося ила. Стенки шахты очищают механическим путем от обрастаний и загрязнений. Выбранные из колодца грязь и ил вывозят на свалку или погружают в заранее выкопанную на расстоянии не менее </w:t>
      </w:r>
      <w:smartTag w:uri="urn:schemas-microsoft-com:office:smarttags" w:element="metricconverter">
        <w:smartTagPr>
          <w:attr w:name="ProductID" w:val="20 м"/>
        </w:smartTagPr>
        <w:r>
          <w:rPr>
            <w:sz w:val="28"/>
            <w:szCs w:val="28"/>
            <w:lang w:eastAsia="en-US"/>
          </w:rPr>
          <w:t>20 м</w:t>
        </w:r>
      </w:smartTag>
      <w:r>
        <w:rPr>
          <w:sz w:val="28"/>
          <w:szCs w:val="28"/>
          <w:lang w:eastAsia="en-US"/>
        </w:rPr>
        <w:t xml:space="preserve"> от колодца яму глубиной </w:t>
      </w:r>
      <w:smartTag w:uri="urn:schemas-microsoft-com:office:smarttags" w:element="metricconverter">
        <w:smartTagPr>
          <w:attr w:name="ProductID" w:val="0,5 м"/>
        </w:smartTagPr>
        <w:r>
          <w:rPr>
            <w:sz w:val="28"/>
            <w:szCs w:val="28"/>
            <w:lang w:eastAsia="en-US"/>
          </w:rPr>
          <w:t>0,5 м</w:t>
        </w:r>
      </w:smartTag>
      <w:r>
        <w:rPr>
          <w:sz w:val="28"/>
          <w:szCs w:val="28"/>
          <w:lang w:eastAsia="en-US"/>
        </w:rPr>
        <w:t xml:space="preserve"> и закапывают, предварительно залив</w:t>
      </w:r>
    </w:p>
    <w:p w:rsidR="0050342C" w:rsidRDefault="0050342C" w:rsidP="0050342C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содержимое ямы 10%-</w:t>
      </w:r>
      <w:proofErr w:type="spellStart"/>
      <w:r>
        <w:rPr>
          <w:sz w:val="28"/>
          <w:szCs w:val="28"/>
          <w:lang w:eastAsia="en-US"/>
        </w:rPr>
        <w:t>ным</w:t>
      </w:r>
      <w:proofErr w:type="spellEnd"/>
      <w:r>
        <w:rPr>
          <w:sz w:val="28"/>
          <w:szCs w:val="28"/>
          <w:lang w:eastAsia="en-US"/>
        </w:rPr>
        <w:t xml:space="preserve"> раствором хлорной извести (100 гр. хлорной извести на </w:t>
      </w:r>
      <w:smartTag w:uri="urn:schemas-microsoft-com:office:smarttags" w:element="metricconverter">
        <w:smartTagPr>
          <w:attr w:name="ProductID" w:val="1 л"/>
        </w:smartTagPr>
        <w:r>
          <w:rPr>
            <w:sz w:val="28"/>
            <w:szCs w:val="28"/>
            <w:lang w:eastAsia="en-US"/>
          </w:rPr>
          <w:t>1 л</w:t>
        </w:r>
      </w:smartTag>
      <w:r>
        <w:rPr>
          <w:sz w:val="28"/>
          <w:szCs w:val="28"/>
          <w:lang w:eastAsia="en-US"/>
        </w:rPr>
        <w:t xml:space="preserve"> воды).</w:t>
      </w:r>
    </w:p>
    <w:p w:rsidR="0050342C" w:rsidRDefault="0050342C" w:rsidP="0050342C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Стенки шахты очищенного колодца при необходимости ремонтируют, затем наружную и внутреннюю часть шахты орошают из гидропульта 5%-</w:t>
      </w:r>
      <w:proofErr w:type="spellStart"/>
      <w:r>
        <w:rPr>
          <w:sz w:val="28"/>
          <w:szCs w:val="28"/>
          <w:lang w:eastAsia="en-US"/>
        </w:rPr>
        <w:t>ным</w:t>
      </w:r>
      <w:proofErr w:type="spellEnd"/>
      <w:r>
        <w:rPr>
          <w:sz w:val="28"/>
          <w:szCs w:val="28"/>
          <w:lang w:eastAsia="en-US"/>
        </w:rPr>
        <w:t xml:space="preserve"> раствором хлорной извести (либо другим средством, приготовленным по инструкции к препарату) из расчета 0,5 л/м3 шахты.</w:t>
      </w:r>
    </w:p>
    <w:p w:rsidR="0050342C" w:rsidRDefault="0050342C" w:rsidP="0050342C">
      <w:pPr>
        <w:ind w:firstLine="708"/>
        <w:jc w:val="both"/>
        <w:rPr>
          <w:b/>
          <w:bCs/>
          <w:sz w:val="16"/>
          <w:szCs w:val="16"/>
          <w:lang w:eastAsia="en-US"/>
        </w:rPr>
      </w:pPr>
    </w:p>
    <w:p w:rsidR="0050342C" w:rsidRDefault="0050342C" w:rsidP="0050342C">
      <w:pPr>
        <w:ind w:firstLine="708"/>
        <w:jc w:val="both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Повторная дезинфекция колодца.</w:t>
      </w:r>
    </w:p>
    <w:p w:rsidR="0050342C" w:rsidRDefault="0050342C" w:rsidP="0050342C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После очистки, ремонта и дезинфекции стенок шахты приступают к повторной дезинфекции колодца. </w:t>
      </w:r>
    </w:p>
    <w:p w:rsidR="0050342C" w:rsidRDefault="0050342C" w:rsidP="0050342C">
      <w:pPr>
        <w:ind w:firstLine="708"/>
        <w:jc w:val="both"/>
        <w:rPr>
          <w:b/>
          <w:bCs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Выдерживают время, в течение которого колодец вновь заполняется водой, повторно определяют объем воды в нем (в м3) и вносят потребное количество раствора хлорной извести либо другого дезинфицирующего препарата согласно инструкции по применению. </w:t>
      </w:r>
      <w:r>
        <w:rPr>
          <w:b/>
          <w:bCs/>
          <w:sz w:val="28"/>
          <w:szCs w:val="28"/>
          <w:lang w:eastAsia="en-US"/>
        </w:rPr>
        <w:t xml:space="preserve">Например, </w:t>
      </w:r>
      <w:r>
        <w:rPr>
          <w:sz w:val="28"/>
          <w:szCs w:val="28"/>
          <w:lang w:eastAsia="en-US"/>
        </w:rPr>
        <w:t xml:space="preserve">при  использовании хлорсодержащих таблеток </w:t>
      </w:r>
      <w:r>
        <w:rPr>
          <w:b/>
          <w:bCs/>
          <w:sz w:val="28"/>
          <w:szCs w:val="28"/>
          <w:lang w:eastAsia="en-US"/>
        </w:rPr>
        <w:t>«</w:t>
      </w:r>
      <w:proofErr w:type="spellStart"/>
      <w:r>
        <w:rPr>
          <w:b/>
          <w:bCs/>
          <w:sz w:val="28"/>
          <w:szCs w:val="28"/>
          <w:lang w:eastAsia="en-US"/>
        </w:rPr>
        <w:t>Акватабс</w:t>
      </w:r>
      <w:proofErr w:type="spellEnd"/>
      <w:r>
        <w:rPr>
          <w:b/>
          <w:bCs/>
          <w:sz w:val="28"/>
          <w:szCs w:val="28"/>
          <w:lang w:eastAsia="en-US"/>
        </w:rPr>
        <w:t xml:space="preserve">» -8,67 </w:t>
      </w:r>
      <w:r>
        <w:rPr>
          <w:sz w:val="28"/>
          <w:szCs w:val="28"/>
          <w:lang w:eastAsia="en-US"/>
        </w:rPr>
        <w:t xml:space="preserve">необходимо </w:t>
      </w:r>
      <w:r>
        <w:rPr>
          <w:b/>
          <w:bCs/>
          <w:sz w:val="28"/>
          <w:szCs w:val="28"/>
          <w:lang w:eastAsia="en-US"/>
        </w:rPr>
        <w:t xml:space="preserve">5 таблеток на </w:t>
      </w:r>
      <w:smartTag w:uri="urn:schemas-microsoft-com:office:smarttags" w:element="metricconverter">
        <w:smartTagPr>
          <w:attr w:name="ProductID" w:val="1 куб. м"/>
        </w:smartTagPr>
        <w:r>
          <w:rPr>
            <w:b/>
            <w:bCs/>
            <w:sz w:val="28"/>
            <w:szCs w:val="28"/>
            <w:lang w:eastAsia="en-US"/>
          </w:rPr>
          <w:t>1 куб. м</w:t>
        </w:r>
      </w:smartTag>
      <w:r>
        <w:rPr>
          <w:b/>
          <w:bCs/>
          <w:sz w:val="28"/>
          <w:szCs w:val="28"/>
          <w:lang w:eastAsia="en-US"/>
        </w:rPr>
        <w:t xml:space="preserve"> (</w:t>
      </w:r>
      <w:smartTag w:uri="urn:schemas-microsoft-com:office:smarttags" w:element="metricconverter">
        <w:smartTagPr>
          <w:attr w:name="ProductID" w:val="1000 л"/>
        </w:smartTagPr>
        <w:r>
          <w:rPr>
            <w:b/>
            <w:bCs/>
            <w:sz w:val="28"/>
            <w:szCs w:val="28"/>
            <w:lang w:eastAsia="en-US"/>
          </w:rPr>
          <w:t>1000 л</w:t>
        </w:r>
      </w:smartTag>
      <w:r>
        <w:rPr>
          <w:b/>
          <w:bCs/>
          <w:sz w:val="28"/>
          <w:szCs w:val="28"/>
          <w:lang w:eastAsia="en-US"/>
        </w:rPr>
        <w:t xml:space="preserve">). </w:t>
      </w:r>
      <w:r>
        <w:rPr>
          <w:sz w:val="28"/>
          <w:szCs w:val="28"/>
          <w:lang w:eastAsia="en-US"/>
        </w:rPr>
        <w:t xml:space="preserve">Из расчета на </w:t>
      </w:r>
      <w:r>
        <w:rPr>
          <w:b/>
          <w:bCs/>
          <w:sz w:val="28"/>
          <w:szCs w:val="28"/>
          <w:lang w:eastAsia="en-US"/>
        </w:rPr>
        <w:t xml:space="preserve">1 колодец объемом 7 куб </w:t>
      </w:r>
      <w:proofErr w:type="gramStart"/>
      <w:r>
        <w:rPr>
          <w:b/>
          <w:bCs/>
          <w:sz w:val="28"/>
          <w:szCs w:val="28"/>
          <w:lang w:eastAsia="en-US"/>
        </w:rPr>
        <w:t>м</w:t>
      </w:r>
      <w:proofErr w:type="gramEnd"/>
      <w:r>
        <w:rPr>
          <w:b/>
          <w:bCs/>
          <w:sz w:val="28"/>
          <w:szCs w:val="28"/>
          <w:lang w:eastAsia="en-US"/>
        </w:rPr>
        <w:t xml:space="preserve"> (</w:t>
      </w:r>
      <w:smartTag w:uri="urn:schemas-microsoft-com:office:smarttags" w:element="metricconverter">
        <w:smartTagPr>
          <w:attr w:name="ProductID" w:val="7000 л"/>
        </w:smartTagPr>
        <w:r>
          <w:rPr>
            <w:b/>
            <w:bCs/>
            <w:sz w:val="28"/>
            <w:szCs w:val="28"/>
            <w:lang w:eastAsia="en-US"/>
          </w:rPr>
          <w:t>7000 л</w:t>
        </w:r>
      </w:smartTag>
      <w:r>
        <w:rPr>
          <w:b/>
          <w:bCs/>
          <w:sz w:val="28"/>
          <w:szCs w:val="28"/>
          <w:lang w:eastAsia="en-US"/>
        </w:rPr>
        <w:t>) – 35 таблеток.</w:t>
      </w:r>
    </w:p>
    <w:p w:rsidR="0050342C" w:rsidRDefault="0050342C" w:rsidP="0050342C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После внесения дезинфицирующего раствора воду в колодце перемешивают в течение 10 минут, колодец закрывают крышкой и оставляют на 6 часов, не допуская забора воды из него.</w:t>
      </w:r>
    </w:p>
    <w:p w:rsidR="0050342C" w:rsidRDefault="0050342C" w:rsidP="0050342C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 xml:space="preserve">По истечении указанного срока наличие остаточного хлора в воде определяют качественно - по запаху или с помощью </w:t>
      </w:r>
      <w:proofErr w:type="spellStart"/>
      <w:r>
        <w:rPr>
          <w:sz w:val="28"/>
          <w:szCs w:val="28"/>
          <w:lang w:eastAsia="en-US"/>
        </w:rPr>
        <w:t>иодометрического</w:t>
      </w:r>
      <w:proofErr w:type="spellEnd"/>
      <w:r>
        <w:rPr>
          <w:sz w:val="28"/>
          <w:szCs w:val="28"/>
          <w:lang w:eastAsia="en-US"/>
        </w:rPr>
        <w:t xml:space="preserve"> метода. При отсутствии остаточного хлора в воду добавляют 0,25 - 0,3 первоначального количества дезинфицирующего препарата и выдерживают еще 3 - 4 часа.</w:t>
      </w:r>
    </w:p>
    <w:p w:rsidR="0050342C" w:rsidRDefault="0050342C" w:rsidP="0050342C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После повторной проверки на наличие остаточного хлора и положительных результатов такой проверки проводят откачку воды до исчезновения резкого запаха хлора.</w:t>
      </w:r>
    </w:p>
    <w:p w:rsidR="0050342C" w:rsidRDefault="0050342C" w:rsidP="0050342C">
      <w:pPr>
        <w:ind w:firstLine="708"/>
        <w:jc w:val="both"/>
        <w:rPr>
          <w:b/>
          <w:bCs/>
          <w:sz w:val="28"/>
          <w:szCs w:val="28"/>
          <w:lang w:eastAsia="en-US"/>
        </w:rPr>
      </w:pPr>
      <w:proofErr w:type="gramStart"/>
      <w:r>
        <w:rPr>
          <w:b/>
          <w:bCs/>
          <w:sz w:val="28"/>
          <w:szCs w:val="28"/>
          <w:lang w:eastAsia="en-US"/>
        </w:rPr>
        <w:t>Контроль за</w:t>
      </w:r>
      <w:proofErr w:type="gramEnd"/>
      <w:r>
        <w:rPr>
          <w:b/>
          <w:bCs/>
          <w:sz w:val="28"/>
          <w:szCs w:val="28"/>
          <w:lang w:eastAsia="en-US"/>
        </w:rPr>
        <w:t xml:space="preserve"> эффективностью дезинфекции колодца проводится лабораторно. И только после этого воду можно использовать для питьевых и хозяйственно – бытовых целей.</w:t>
      </w:r>
    </w:p>
    <w:p w:rsidR="0050342C" w:rsidRDefault="0050342C" w:rsidP="0050342C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Если мероприятия по устранению ухудшения качества воды не привели к стойкому улучшению ее качества по микробиологическим показателям, вода в колодце должна постоянно обеззараживаться хлорсодержащими препаратами либо иными средствами и методами, разрешенными к применению и направленными на уничтожение бактериального и вирусного загрязнения.</w:t>
      </w:r>
    </w:p>
    <w:p w:rsidR="0050342C" w:rsidRDefault="0050342C" w:rsidP="0050342C">
      <w:pPr>
        <w:ind w:firstLine="708"/>
        <w:jc w:val="both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 xml:space="preserve">Обеззараживание воды в колодце проводится после дезинфекции самого колодца с помощью различных приемов и методов, но чаще всего с помощью дозирующего патрона, заполненного, как правило, хлорсодержащими препаратами. </w:t>
      </w:r>
      <w:proofErr w:type="gramStart"/>
      <w:r>
        <w:rPr>
          <w:b/>
          <w:bCs/>
          <w:sz w:val="28"/>
          <w:szCs w:val="28"/>
          <w:lang w:eastAsia="en-US"/>
        </w:rPr>
        <w:t>Патрон</w:t>
      </w:r>
      <w:proofErr w:type="gramEnd"/>
      <w:r>
        <w:rPr>
          <w:b/>
          <w:bCs/>
          <w:sz w:val="28"/>
          <w:szCs w:val="28"/>
          <w:lang w:eastAsia="en-US"/>
        </w:rPr>
        <w:t xml:space="preserve"> возможно изготовить самостоятельно, используя пластиковую бутылку из-под питьевой воды объемом 0,5л (либо другой емкости, исходя из количества дезинфицирующего препарата), предварительно перфорированную, на дно помещается груз (камни).</w:t>
      </w:r>
    </w:p>
    <w:p w:rsidR="0050342C" w:rsidRDefault="0050342C" w:rsidP="0050342C">
      <w:pPr>
        <w:ind w:firstLine="708"/>
        <w:jc w:val="both"/>
        <w:rPr>
          <w:sz w:val="28"/>
          <w:szCs w:val="28"/>
          <w:lang w:eastAsia="en-US"/>
        </w:rPr>
      </w:pPr>
      <w:proofErr w:type="gramStart"/>
      <w:r>
        <w:rPr>
          <w:sz w:val="28"/>
          <w:szCs w:val="28"/>
          <w:lang w:eastAsia="en-US"/>
        </w:rPr>
        <w:t xml:space="preserve">По количеству препарата подбирают подходящий по емкости патрон (или несколько патронов меньшей емкости), заполняют его препаратом, добавляют воды при перемешивании до образования равномерной кашицы, закрывают пробкой и погружают в воду колодца на расстояние от 20 до </w:t>
      </w:r>
      <w:smartTag w:uri="urn:schemas-microsoft-com:office:smarttags" w:element="metricconverter">
        <w:smartTagPr>
          <w:attr w:name="ProductID" w:val="50 см"/>
        </w:smartTagPr>
        <w:r>
          <w:rPr>
            <w:sz w:val="28"/>
            <w:szCs w:val="28"/>
            <w:lang w:eastAsia="en-US"/>
          </w:rPr>
          <w:t>50 см</w:t>
        </w:r>
      </w:smartTag>
      <w:r>
        <w:rPr>
          <w:sz w:val="28"/>
          <w:szCs w:val="28"/>
          <w:lang w:eastAsia="en-US"/>
        </w:rPr>
        <w:t xml:space="preserve"> от дна в зависимости от высоты водяного столба, а свободный конец веревки (шпагата) закрепляют на оголовке шахты.</w:t>
      </w:r>
      <w:proofErr w:type="gramEnd"/>
    </w:p>
    <w:p w:rsidR="0050342C" w:rsidRDefault="0050342C" w:rsidP="0050342C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При уменьшении величины остаточного хлора или его исчезновения (примерно через 30 суток) патрон извлекают из колодца, освобождают от содержимого, промывают и вновь заполняют дезинфицирующим препаратом.</w:t>
      </w:r>
    </w:p>
    <w:p w:rsidR="0050342C" w:rsidRDefault="0050342C" w:rsidP="0050342C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 случае обнаружения стойкого химического загрязнения, обусловленного воздействием потенциально опасных объектов во время затопления, следует принять решение о ликвидации водозаборного устройства.</w:t>
      </w:r>
    </w:p>
    <w:p w:rsidR="0050342C" w:rsidRDefault="0050342C" w:rsidP="0050342C">
      <w:pPr>
        <w:jc w:val="both"/>
        <w:rPr>
          <w:b/>
          <w:bCs/>
          <w:sz w:val="28"/>
          <w:szCs w:val="28"/>
          <w:lang w:eastAsia="en-US"/>
        </w:rPr>
      </w:pPr>
    </w:p>
    <w:p w:rsidR="0050342C" w:rsidRDefault="0050342C" w:rsidP="0050342C">
      <w:pPr>
        <w:jc w:val="both"/>
        <w:rPr>
          <w:b/>
          <w:bCs/>
          <w:sz w:val="28"/>
          <w:szCs w:val="28"/>
          <w:lang w:eastAsia="en-US"/>
        </w:rPr>
      </w:pPr>
    </w:p>
    <w:p w:rsidR="0050342C" w:rsidRDefault="0050342C" w:rsidP="0050342C">
      <w:pPr>
        <w:jc w:val="both"/>
        <w:rPr>
          <w:b/>
          <w:bCs/>
          <w:sz w:val="28"/>
          <w:szCs w:val="28"/>
          <w:lang w:eastAsia="en-US"/>
        </w:rPr>
      </w:pPr>
    </w:p>
    <w:p w:rsidR="0050342C" w:rsidRDefault="0050342C" w:rsidP="0050342C">
      <w:pPr>
        <w:jc w:val="both"/>
        <w:rPr>
          <w:b/>
          <w:bCs/>
          <w:sz w:val="28"/>
          <w:szCs w:val="28"/>
          <w:lang w:eastAsia="en-US"/>
        </w:rPr>
      </w:pPr>
    </w:p>
    <w:p w:rsidR="0050342C" w:rsidRDefault="0050342C" w:rsidP="0050342C">
      <w:pPr>
        <w:jc w:val="both"/>
        <w:rPr>
          <w:b/>
          <w:bCs/>
          <w:sz w:val="28"/>
          <w:szCs w:val="28"/>
          <w:lang w:eastAsia="en-US"/>
        </w:rPr>
      </w:pPr>
    </w:p>
    <w:p w:rsidR="0050342C" w:rsidRDefault="0050342C" w:rsidP="0050342C">
      <w:pPr>
        <w:jc w:val="both"/>
        <w:rPr>
          <w:b/>
          <w:bCs/>
          <w:sz w:val="28"/>
          <w:szCs w:val="28"/>
          <w:lang w:eastAsia="en-US"/>
        </w:rPr>
      </w:pPr>
    </w:p>
    <w:p w:rsidR="0050342C" w:rsidRDefault="0050342C" w:rsidP="0050342C">
      <w:pPr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lastRenderedPageBreak/>
        <w:t>ПАМЯТКА НАСЕЛЕНИЮ</w:t>
      </w:r>
    </w:p>
    <w:p w:rsidR="0050342C" w:rsidRDefault="0050342C" w:rsidP="0050342C">
      <w:pPr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ПРОВЕДЕНИЕ ДЕЗИНФЕКЦИИ ПОМЕЩЕНИЙ</w:t>
      </w:r>
    </w:p>
    <w:p w:rsidR="0050342C" w:rsidRDefault="0050342C" w:rsidP="0050342C">
      <w:pPr>
        <w:jc w:val="center"/>
        <w:rPr>
          <w:b/>
          <w:bCs/>
          <w:sz w:val="28"/>
          <w:szCs w:val="28"/>
          <w:lang w:eastAsia="en-US"/>
        </w:rPr>
      </w:pPr>
    </w:p>
    <w:p w:rsidR="0050342C" w:rsidRDefault="0050342C" w:rsidP="0050342C">
      <w:pPr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(обработка помещений поводится самостоятельно жильцами)</w:t>
      </w:r>
    </w:p>
    <w:p w:rsidR="0050342C" w:rsidRDefault="0050342C" w:rsidP="0050342C">
      <w:pPr>
        <w:jc w:val="both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Объекты обеззараживания:</w:t>
      </w:r>
    </w:p>
    <w:p w:rsidR="0050342C" w:rsidRDefault="0050342C" w:rsidP="0050342C">
      <w:pPr>
        <w:jc w:val="both"/>
        <w:rPr>
          <w:sz w:val="28"/>
          <w:szCs w:val="28"/>
          <w:lang w:eastAsia="en-US"/>
        </w:rPr>
      </w:pPr>
      <w:r>
        <w:rPr>
          <w:rFonts w:eastAsia="SymbolMT"/>
          <w:sz w:val="28"/>
          <w:szCs w:val="28"/>
          <w:lang w:eastAsia="en-US"/>
        </w:rPr>
        <w:t>-</w:t>
      </w:r>
      <w:r>
        <w:rPr>
          <w:rFonts w:eastAsia="SymbolMT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поверхности помещений (пол, стены, двери);</w:t>
      </w:r>
    </w:p>
    <w:p w:rsidR="0050342C" w:rsidRDefault="0050342C" w:rsidP="0050342C">
      <w:pPr>
        <w:jc w:val="both"/>
        <w:rPr>
          <w:sz w:val="28"/>
          <w:szCs w:val="28"/>
          <w:lang w:eastAsia="en-US"/>
        </w:rPr>
      </w:pPr>
      <w:r>
        <w:rPr>
          <w:rFonts w:eastAsia="SymbolMT"/>
          <w:sz w:val="28"/>
          <w:szCs w:val="28"/>
          <w:lang w:eastAsia="en-US"/>
        </w:rPr>
        <w:t>-</w:t>
      </w:r>
      <w:r>
        <w:rPr>
          <w:rFonts w:eastAsia="SymbolMT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посуда;</w:t>
      </w:r>
    </w:p>
    <w:p w:rsidR="0050342C" w:rsidRDefault="0050342C" w:rsidP="0050342C">
      <w:pPr>
        <w:jc w:val="both"/>
        <w:rPr>
          <w:sz w:val="28"/>
          <w:szCs w:val="28"/>
          <w:lang w:eastAsia="en-US"/>
        </w:rPr>
      </w:pPr>
      <w:r>
        <w:rPr>
          <w:rFonts w:eastAsia="SymbolMT"/>
          <w:sz w:val="28"/>
          <w:szCs w:val="28"/>
          <w:lang w:eastAsia="en-US"/>
        </w:rPr>
        <w:t>-</w:t>
      </w:r>
      <w:r>
        <w:rPr>
          <w:rFonts w:eastAsia="SymbolMT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белье;</w:t>
      </w:r>
    </w:p>
    <w:p w:rsidR="0050342C" w:rsidRDefault="0050342C" w:rsidP="0050342C">
      <w:pPr>
        <w:jc w:val="both"/>
        <w:rPr>
          <w:sz w:val="28"/>
          <w:szCs w:val="28"/>
          <w:lang w:eastAsia="en-US"/>
        </w:rPr>
      </w:pPr>
      <w:r>
        <w:rPr>
          <w:rFonts w:eastAsia="SymbolMT"/>
          <w:sz w:val="28"/>
          <w:szCs w:val="28"/>
          <w:lang w:eastAsia="en-US"/>
        </w:rPr>
        <w:t>-</w:t>
      </w:r>
      <w:r>
        <w:rPr>
          <w:rFonts w:eastAsia="SymbolMT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игрушки;</w:t>
      </w:r>
    </w:p>
    <w:p w:rsidR="0050342C" w:rsidRDefault="0050342C" w:rsidP="0050342C">
      <w:pPr>
        <w:jc w:val="both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Способы обеззараживания:</w:t>
      </w:r>
    </w:p>
    <w:p w:rsidR="0050342C" w:rsidRDefault="0050342C" w:rsidP="0050342C">
      <w:pPr>
        <w:jc w:val="both"/>
        <w:rPr>
          <w:sz w:val="28"/>
          <w:szCs w:val="28"/>
          <w:lang w:eastAsia="en-US"/>
        </w:rPr>
      </w:pPr>
      <w:r>
        <w:rPr>
          <w:rFonts w:eastAsia="SymbolMT"/>
          <w:sz w:val="28"/>
          <w:szCs w:val="28"/>
          <w:lang w:eastAsia="en-US"/>
        </w:rPr>
        <w:t>-</w:t>
      </w:r>
      <w:r>
        <w:rPr>
          <w:rFonts w:eastAsia="SymbolMT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поверхности помещений (пол, стены, мебель) протирают или орошают;</w:t>
      </w:r>
    </w:p>
    <w:p w:rsidR="0050342C" w:rsidRDefault="0050342C" w:rsidP="0050342C">
      <w:pPr>
        <w:jc w:val="both"/>
        <w:rPr>
          <w:sz w:val="28"/>
          <w:szCs w:val="28"/>
          <w:lang w:eastAsia="en-US"/>
        </w:rPr>
      </w:pPr>
      <w:r>
        <w:rPr>
          <w:rFonts w:eastAsia="SymbolMT"/>
          <w:sz w:val="28"/>
          <w:szCs w:val="28"/>
          <w:lang w:eastAsia="en-US"/>
        </w:rPr>
        <w:t>-</w:t>
      </w:r>
      <w:proofErr w:type="spellStart"/>
      <w:r>
        <w:rPr>
          <w:sz w:val="28"/>
          <w:szCs w:val="28"/>
          <w:lang w:eastAsia="en-US"/>
        </w:rPr>
        <w:t>осуда</w:t>
      </w:r>
      <w:proofErr w:type="spellEnd"/>
      <w:r>
        <w:rPr>
          <w:sz w:val="28"/>
          <w:szCs w:val="28"/>
          <w:lang w:eastAsia="en-US"/>
        </w:rPr>
        <w:t>, белье, игрушки замачиваются в дезинфекционном растворе.</w:t>
      </w:r>
    </w:p>
    <w:p w:rsidR="0050342C" w:rsidRDefault="0050342C" w:rsidP="0050342C">
      <w:pPr>
        <w:ind w:firstLine="426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Для обработки помещений применяют хлорсодержащие препараты (хлорамин, ДП Алтай, ДП-2Т, </w:t>
      </w:r>
      <w:proofErr w:type="spellStart"/>
      <w:r>
        <w:rPr>
          <w:sz w:val="28"/>
          <w:szCs w:val="28"/>
          <w:lang w:eastAsia="en-US"/>
        </w:rPr>
        <w:t>Дезхлор</w:t>
      </w:r>
      <w:proofErr w:type="spellEnd"/>
      <w:r>
        <w:rPr>
          <w:sz w:val="28"/>
          <w:szCs w:val="28"/>
          <w:lang w:eastAsia="en-US"/>
        </w:rPr>
        <w:t xml:space="preserve">, </w:t>
      </w:r>
      <w:proofErr w:type="spellStart"/>
      <w:r>
        <w:rPr>
          <w:sz w:val="28"/>
          <w:szCs w:val="28"/>
          <w:lang w:eastAsia="en-US"/>
        </w:rPr>
        <w:t>Деохлор</w:t>
      </w:r>
      <w:proofErr w:type="spellEnd"/>
      <w:r>
        <w:rPr>
          <w:sz w:val="28"/>
          <w:szCs w:val="28"/>
          <w:lang w:eastAsia="en-US"/>
        </w:rPr>
        <w:t xml:space="preserve"> и </w:t>
      </w:r>
      <w:proofErr w:type="spellStart"/>
      <w:r>
        <w:rPr>
          <w:sz w:val="28"/>
          <w:szCs w:val="28"/>
          <w:lang w:eastAsia="en-US"/>
        </w:rPr>
        <w:t>др</w:t>
      </w:r>
      <w:proofErr w:type="spellEnd"/>
      <w:r>
        <w:rPr>
          <w:sz w:val="28"/>
          <w:szCs w:val="28"/>
          <w:lang w:eastAsia="en-US"/>
        </w:rPr>
        <w:t>)</w:t>
      </w:r>
      <w:proofErr w:type="gramStart"/>
      <w:r>
        <w:rPr>
          <w:sz w:val="28"/>
          <w:szCs w:val="28"/>
          <w:lang w:eastAsia="en-US"/>
        </w:rPr>
        <w:t>.Р</w:t>
      </w:r>
      <w:proofErr w:type="gramEnd"/>
      <w:r>
        <w:rPr>
          <w:sz w:val="28"/>
          <w:szCs w:val="28"/>
          <w:lang w:eastAsia="en-US"/>
        </w:rPr>
        <w:t xml:space="preserve">абочие растворы готовят в пластмассовых (эмалированных) или стеклянных емкостях путем растворения необходимого количества дезинфицирующего средства в воде. Приготавливаем растворы по </w:t>
      </w:r>
      <w:proofErr w:type="spellStart"/>
      <w:r>
        <w:rPr>
          <w:sz w:val="28"/>
          <w:szCs w:val="28"/>
          <w:lang w:eastAsia="en-US"/>
        </w:rPr>
        <w:t>режимуна</w:t>
      </w:r>
      <w:proofErr w:type="spellEnd"/>
      <w:r>
        <w:rPr>
          <w:sz w:val="28"/>
          <w:szCs w:val="28"/>
          <w:lang w:eastAsia="en-US"/>
        </w:rPr>
        <w:t xml:space="preserve"> вирусные заболевания.</w:t>
      </w:r>
    </w:p>
    <w:p w:rsidR="0050342C" w:rsidRDefault="0050342C" w:rsidP="0050342C">
      <w:pPr>
        <w:ind w:firstLine="426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eastAsia="en-US"/>
        </w:rPr>
        <w:t>Пример 1</w:t>
      </w:r>
      <w:r>
        <w:rPr>
          <w:sz w:val="28"/>
          <w:szCs w:val="28"/>
          <w:lang w:eastAsia="en-US"/>
        </w:rPr>
        <w:t xml:space="preserve">: для приготовления 3% раствора хлорамина необходимо взять 300гр хлорамина на </w:t>
      </w:r>
      <w:smartTag w:uri="urn:schemas-microsoft-com:office:smarttags" w:element="metricconverter">
        <w:smartTagPr>
          <w:attr w:name="ProductID" w:val="10 л"/>
        </w:smartTagPr>
        <w:r>
          <w:rPr>
            <w:sz w:val="28"/>
            <w:szCs w:val="28"/>
            <w:lang w:eastAsia="en-US"/>
          </w:rPr>
          <w:t>10 л</w:t>
        </w:r>
      </w:smartTag>
      <w:r>
        <w:rPr>
          <w:sz w:val="28"/>
          <w:szCs w:val="28"/>
          <w:lang w:eastAsia="en-US"/>
        </w:rPr>
        <w:t xml:space="preserve">. воды. Расход рабочего раствора при протирании - 150 мл на </w:t>
      </w:r>
      <w:smartTag w:uri="urn:schemas-microsoft-com:office:smarttags" w:element="metricconverter">
        <w:smartTagPr>
          <w:attr w:name="ProductID" w:val="1 кв. м"/>
        </w:smartTagPr>
        <w:r>
          <w:rPr>
            <w:sz w:val="28"/>
            <w:szCs w:val="28"/>
            <w:lang w:eastAsia="en-US"/>
          </w:rPr>
          <w:t>1 кв. м</w:t>
        </w:r>
      </w:smartTag>
      <w:r>
        <w:rPr>
          <w:sz w:val="28"/>
          <w:szCs w:val="28"/>
          <w:lang w:eastAsia="en-US"/>
        </w:rPr>
        <w:t xml:space="preserve">, при орошении гидропультом </w:t>
      </w:r>
      <w:smartTag w:uri="urn:schemas-microsoft-com:office:smarttags" w:element="metricconverter">
        <w:smartTagPr>
          <w:attr w:name="ProductID" w:val="300 г"/>
        </w:smartTagPr>
        <w:r>
          <w:rPr>
            <w:sz w:val="28"/>
            <w:szCs w:val="28"/>
            <w:lang w:eastAsia="en-US"/>
          </w:rPr>
          <w:t>300 г</w:t>
        </w:r>
      </w:smartTag>
      <w:r>
        <w:rPr>
          <w:sz w:val="28"/>
          <w:szCs w:val="28"/>
          <w:lang w:eastAsia="en-US"/>
        </w:rPr>
        <w:t xml:space="preserve"> на </w:t>
      </w:r>
      <w:smartTag w:uri="urn:schemas-microsoft-com:office:smarttags" w:element="metricconverter">
        <w:smartTagPr>
          <w:attr w:name="ProductID" w:val="1 м"/>
        </w:smartTagPr>
        <w:r>
          <w:rPr>
            <w:sz w:val="28"/>
            <w:szCs w:val="28"/>
            <w:lang w:eastAsia="en-US"/>
          </w:rPr>
          <w:t>1 м</w:t>
        </w:r>
      </w:smartTag>
      <w:r>
        <w:rPr>
          <w:sz w:val="28"/>
          <w:szCs w:val="28"/>
          <w:lang w:eastAsia="en-US"/>
        </w:rPr>
        <w:t>.</w:t>
      </w:r>
      <w:proofErr w:type="spellStart"/>
      <w:r>
        <w:rPr>
          <w:sz w:val="28"/>
          <w:szCs w:val="28"/>
          <w:lang w:eastAsia="en-US"/>
        </w:rPr>
        <w:t>кв</w:t>
      </w:r>
      <w:proofErr w:type="spellEnd"/>
      <w:r>
        <w:rPr>
          <w:sz w:val="28"/>
          <w:szCs w:val="28"/>
          <w:lang w:eastAsia="en-US"/>
        </w:rPr>
        <w:t>.</w:t>
      </w:r>
      <w:proofErr w:type="gramStart"/>
      <w:r>
        <w:rPr>
          <w:sz w:val="28"/>
          <w:szCs w:val="28"/>
          <w:lang w:eastAsia="en-US"/>
        </w:rPr>
        <w:t>,п</w:t>
      </w:r>
      <w:proofErr w:type="gramEnd"/>
      <w:r>
        <w:rPr>
          <w:sz w:val="28"/>
          <w:szCs w:val="28"/>
          <w:lang w:eastAsia="en-US"/>
        </w:rPr>
        <w:t xml:space="preserve">ри замачивании посуды - </w:t>
      </w:r>
      <w:smartTag w:uri="urn:schemas-microsoft-com:office:smarttags" w:element="metricconverter">
        <w:smartTagPr>
          <w:attr w:name="ProductID" w:val="2 л"/>
        </w:smartTagPr>
        <w:r>
          <w:rPr>
            <w:b/>
            <w:bCs/>
            <w:sz w:val="28"/>
            <w:szCs w:val="28"/>
            <w:lang w:eastAsia="en-US"/>
          </w:rPr>
          <w:t>2 л</w:t>
        </w:r>
      </w:smartTag>
      <w:r>
        <w:rPr>
          <w:b/>
          <w:bCs/>
          <w:sz w:val="28"/>
          <w:szCs w:val="28"/>
          <w:lang w:eastAsia="en-US"/>
        </w:rPr>
        <w:t xml:space="preserve"> на комплект</w:t>
      </w:r>
      <w:r>
        <w:rPr>
          <w:sz w:val="28"/>
          <w:szCs w:val="28"/>
          <w:lang w:eastAsia="en-US"/>
        </w:rPr>
        <w:t xml:space="preserve">, при замачивании </w:t>
      </w:r>
      <w:r>
        <w:rPr>
          <w:b/>
          <w:bCs/>
          <w:sz w:val="28"/>
          <w:szCs w:val="28"/>
          <w:lang w:eastAsia="en-US"/>
        </w:rPr>
        <w:t xml:space="preserve">сухого белья – </w:t>
      </w:r>
      <w:smartTag w:uri="urn:schemas-microsoft-com:office:smarttags" w:element="metricconverter">
        <w:smartTagPr>
          <w:attr w:name="ProductID" w:val="4 л"/>
        </w:smartTagPr>
        <w:r>
          <w:rPr>
            <w:b/>
            <w:bCs/>
            <w:sz w:val="28"/>
            <w:szCs w:val="28"/>
            <w:lang w:eastAsia="en-US"/>
          </w:rPr>
          <w:t>4 л</w:t>
        </w:r>
      </w:smartTag>
      <w:r>
        <w:rPr>
          <w:b/>
          <w:bCs/>
          <w:sz w:val="28"/>
          <w:szCs w:val="28"/>
          <w:lang w:eastAsia="en-US"/>
        </w:rPr>
        <w:t xml:space="preserve"> на </w:t>
      </w:r>
      <w:smartTag w:uri="urn:schemas-microsoft-com:office:smarttags" w:element="metricconverter">
        <w:smartTagPr>
          <w:attr w:name="ProductID" w:val="1 кг"/>
        </w:smartTagPr>
        <w:r>
          <w:rPr>
            <w:b/>
            <w:bCs/>
            <w:sz w:val="28"/>
            <w:szCs w:val="28"/>
            <w:lang w:eastAsia="en-US"/>
          </w:rPr>
          <w:t>1 кг</w:t>
        </w:r>
      </w:smartTag>
      <w:r>
        <w:rPr>
          <w:sz w:val="28"/>
          <w:szCs w:val="28"/>
          <w:lang w:eastAsia="en-US"/>
        </w:rPr>
        <w:t xml:space="preserve">. </w:t>
      </w:r>
      <w:r>
        <w:rPr>
          <w:b/>
          <w:bCs/>
          <w:sz w:val="28"/>
          <w:szCs w:val="28"/>
          <w:lang w:eastAsia="en-US"/>
        </w:rPr>
        <w:t xml:space="preserve">Время экспозиции (выдержки) 30 – 60 минут. </w:t>
      </w:r>
      <w:r>
        <w:rPr>
          <w:sz w:val="28"/>
          <w:szCs w:val="28"/>
          <w:lang w:eastAsia="en-US"/>
        </w:rPr>
        <w:t xml:space="preserve">По истечении указанного времени (30 – 60 минут) необходимо промыть чистой водой. Итого как пример на обработку одного дома площадью 200 </w:t>
      </w:r>
      <w:proofErr w:type="spellStart"/>
      <w:r>
        <w:rPr>
          <w:sz w:val="28"/>
          <w:szCs w:val="28"/>
          <w:lang w:eastAsia="en-US"/>
        </w:rPr>
        <w:t>кв</w:t>
      </w:r>
      <w:proofErr w:type="gramStart"/>
      <w:r>
        <w:rPr>
          <w:sz w:val="28"/>
          <w:szCs w:val="28"/>
          <w:lang w:eastAsia="en-US"/>
        </w:rPr>
        <w:t>.м</w:t>
      </w:r>
      <w:proofErr w:type="spellEnd"/>
      <w:proofErr w:type="gramEnd"/>
      <w:r>
        <w:rPr>
          <w:sz w:val="28"/>
          <w:szCs w:val="28"/>
          <w:lang w:eastAsia="en-US"/>
        </w:rPr>
        <w:t xml:space="preserve"> (без площади территории) потребуется </w:t>
      </w:r>
      <w:smartTag w:uri="urn:schemas-microsoft-com:office:smarttags" w:element="metricconverter">
        <w:smartTagPr>
          <w:attr w:name="ProductID" w:val="60 л"/>
        </w:smartTagPr>
        <w:r>
          <w:rPr>
            <w:b/>
            <w:bCs/>
            <w:sz w:val="28"/>
            <w:szCs w:val="28"/>
            <w:lang w:eastAsia="en-US"/>
          </w:rPr>
          <w:t>60 л</w:t>
        </w:r>
      </w:smartTag>
      <w:r>
        <w:rPr>
          <w:b/>
          <w:bCs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рабочего раствора, то есть, </w:t>
      </w:r>
      <w:smartTag w:uri="urn:schemas-microsoft-com:office:smarttags" w:element="metricconverter">
        <w:smartTagPr>
          <w:attr w:name="ProductID" w:val="60 л"/>
        </w:smartTagPr>
        <w:r>
          <w:rPr>
            <w:b/>
            <w:bCs/>
            <w:sz w:val="28"/>
            <w:szCs w:val="28"/>
            <w:lang w:eastAsia="en-US"/>
          </w:rPr>
          <w:t>60 л</w:t>
        </w:r>
      </w:smartTag>
      <w:r>
        <w:rPr>
          <w:b/>
          <w:bCs/>
          <w:sz w:val="28"/>
          <w:szCs w:val="28"/>
          <w:lang w:eastAsia="en-US"/>
        </w:rPr>
        <w:t xml:space="preserve"> воды </w:t>
      </w:r>
      <w:r>
        <w:rPr>
          <w:sz w:val="28"/>
          <w:szCs w:val="28"/>
          <w:lang w:eastAsia="en-US"/>
        </w:rPr>
        <w:t xml:space="preserve">и </w:t>
      </w:r>
      <w:smartTag w:uri="urn:schemas-microsoft-com:office:smarttags" w:element="metricconverter">
        <w:smartTagPr>
          <w:attr w:name="ProductID" w:val="1,8 кг"/>
        </w:smartTagPr>
        <w:r>
          <w:rPr>
            <w:b/>
            <w:bCs/>
            <w:sz w:val="28"/>
            <w:szCs w:val="28"/>
            <w:lang w:eastAsia="en-US"/>
          </w:rPr>
          <w:t>1,8 кг</w:t>
        </w:r>
      </w:smartTag>
      <w:r>
        <w:rPr>
          <w:b/>
          <w:bCs/>
          <w:sz w:val="28"/>
          <w:szCs w:val="28"/>
          <w:lang w:eastAsia="en-US"/>
        </w:rPr>
        <w:t xml:space="preserve"> хлорамина или 6 упаковок по 300 гр.</w:t>
      </w:r>
    </w:p>
    <w:p w:rsidR="0050342C" w:rsidRDefault="0050342C" w:rsidP="0050342C">
      <w:pPr>
        <w:jc w:val="center"/>
        <w:rPr>
          <w:b/>
          <w:bCs/>
          <w:sz w:val="28"/>
          <w:szCs w:val="28"/>
          <w:lang w:eastAsia="en-US"/>
        </w:rPr>
      </w:pPr>
    </w:p>
    <w:p w:rsidR="0050342C" w:rsidRDefault="0050342C" w:rsidP="0050342C">
      <w:pPr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ПАМЯТКА НАСЕЛЕНИЮ</w:t>
      </w:r>
    </w:p>
    <w:p w:rsidR="0050342C" w:rsidRDefault="0050342C" w:rsidP="0050342C">
      <w:pPr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ОБРАБОТКА НАДВОРНЫХ УБОРНЫХ, ПОМОЙНЫХ ЯМ И</w:t>
      </w:r>
    </w:p>
    <w:p w:rsidR="0050342C" w:rsidRPr="0050342C" w:rsidRDefault="0050342C" w:rsidP="0050342C">
      <w:pPr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МУСОРНЫХ ЯЩИКОВ</w:t>
      </w:r>
    </w:p>
    <w:p w:rsidR="0050342C" w:rsidRPr="0050342C" w:rsidRDefault="0050342C" w:rsidP="0050342C">
      <w:pPr>
        <w:jc w:val="center"/>
        <w:rPr>
          <w:b/>
          <w:bCs/>
          <w:sz w:val="28"/>
          <w:szCs w:val="28"/>
          <w:lang w:eastAsia="en-US"/>
        </w:rPr>
      </w:pPr>
    </w:p>
    <w:p w:rsidR="0050342C" w:rsidRDefault="0050342C" w:rsidP="0050342C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Наиболее простым и доступным методом обеззараживания выгребных ям является обработка с применением химических препаратов. Для химической обработки выгребных ям (туалетов) могут использоваться любые хлорсодержащие средства, как в сухом виде, так и в растворе.</w:t>
      </w:r>
    </w:p>
    <w:p w:rsidR="0050342C" w:rsidRDefault="0050342C" w:rsidP="0050342C">
      <w:pPr>
        <w:ind w:firstLine="708"/>
        <w:jc w:val="both"/>
        <w:rPr>
          <w:sz w:val="28"/>
          <w:szCs w:val="28"/>
          <w:lang w:eastAsia="en-US"/>
        </w:rPr>
      </w:pPr>
      <w:proofErr w:type="gramStart"/>
      <w:r>
        <w:rPr>
          <w:sz w:val="28"/>
          <w:szCs w:val="28"/>
          <w:lang w:eastAsia="en-US"/>
        </w:rPr>
        <w:t xml:space="preserve">Обработка проводится путем заливки любыми хлорсодержащими  дезинфекционными препаратами (хлорная известь, хлорамин, гипохлорит кальция нейтральный (НГК), </w:t>
      </w:r>
      <w:proofErr w:type="spellStart"/>
      <w:r>
        <w:rPr>
          <w:sz w:val="28"/>
          <w:szCs w:val="28"/>
          <w:lang w:eastAsia="en-US"/>
        </w:rPr>
        <w:t>сульфохлорантин</w:t>
      </w:r>
      <w:proofErr w:type="spellEnd"/>
      <w:r>
        <w:rPr>
          <w:sz w:val="28"/>
          <w:szCs w:val="28"/>
          <w:lang w:eastAsia="en-US"/>
        </w:rPr>
        <w:t xml:space="preserve">, ДП-2Т, </w:t>
      </w:r>
      <w:proofErr w:type="spellStart"/>
      <w:r>
        <w:rPr>
          <w:sz w:val="28"/>
          <w:szCs w:val="28"/>
          <w:lang w:eastAsia="en-US"/>
        </w:rPr>
        <w:t>Дез</w:t>
      </w:r>
      <w:proofErr w:type="spellEnd"/>
      <w:r>
        <w:rPr>
          <w:sz w:val="28"/>
          <w:szCs w:val="28"/>
          <w:lang w:eastAsia="en-US"/>
        </w:rPr>
        <w:t>-хлор, ДП Алтай</w:t>
      </w:r>
      <w:proofErr w:type="gramEnd"/>
    </w:p>
    <w:p w:rsidR="0050342C" w:rsidRDefault="0050342C" w:rsidP="0050342C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и др.).</w:t>
      </w:r>
    </w:p>
    <w:p w:rsidR="0050342C" w:rsidRDefault="0050342C" w:rsidP="0050342C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Приготовление дезинфекционного раствора проводится в соответствии с методическими рекомендациями по применению дезинфекционного препарата, при этом концентрация растворов должна быть не менее 5%.</w:t>
      </w:r>
    </w:p>
    <w:p w:rsidR="0050342C" w:rsidRDefault="0050342C" w:rsidP="0050342C">
      <w:pPr>
        <w:ind w:firstLine="708"/>
        <w:jc w:val="both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 xml:space="preserve">Пример: </w:t>
      </w:r>
      <w:r>
        <w:rPr>
          <w:sz w:val="28"/>
          <w:szCs w:val="28"/>
          <w:lang w:eastAsia="en-US"/>
        </w:rPr>
        <w:t xml:space="preserve">для приготовления 5% рабочего раствора хлорамина необходимо взять </w:t>
      </w:r>
      <w:r>
        <w:rPr>
          <w:b/>
          <w:bCs/>
          <w:sz w:val="28"/>
          <w:szCs w:val="28"/>
          <w:lang w:eastAsia="en-US"/>
        </w:rPr>
        <w:t>500г хлорамина и развести в 10л воды</w:t>
      </w:r>
      <w:r>
        <w:rPr>
          <w:sz w:val="28"/>
          <w:szCs w:val="28"/>
          <w:lang w:eastAsia="en-US"/>
        </w:rPr>
        <w:t xml:space="preserve">. Залить содержимое выгребной ямы (туалета) из расчета </w:t>
      </w:r>
      <w:smartTag w:uri="urn:schemas-microsoft-com:office:smarttags" w:element="metricconverter">
        <w:smartTagPr>
          <w:attr w:name="ProductID" w:val="2 л"/>
        </w:smartTagPr>
        <w:r>
          <w:rPr>
            <w:b/>
            <w:bCs/>
            <w:sz w:val="28"/>
            <w:szCs w:val="28"/>
            <w:lang w:eastAsia="en-US"/>
          </w:rPr>
          <w:t>2 л</w:t>
        </w:r>
      </w:smartTag>
      <w:r>
        <w:rPr>
          <w:b/>
          <w:bCs/>
          <w:sz w:val="28"/>
          <w:szCs w:val="28"/>
          <w:lang w:eastAsia="en-US"/>
        </w:rPr>
        <w:t xml:space="preserve"> на </w:t>
      </w:r>
      <w:smartTag w:uri="urn:schemas-microsoft-com:office:smarttags" w:element="metricconverter">
        <w:smartTagPr>
          <w:attr w:name="ProductID" w:val="1 кв. м"/>
        </w:smartTagPr>
        <w:r>
          <w:rPr>
            <w:b/>
            <w:bCs/>
            <w:sz w:val="28"/>
            <w:szCs w:val="28"/>
            <w:lang w:eastAsia="en-US"/>
          </w:rPr>
          <w:t>1 кв. м</w:t>
        </w:r>
      </w:smartTag>
      <w:r>
        <w:rPr>
          <w:b/>
          <w:bCs/>
          <w:sz w:val="28"/>
          <w:szCs w:val="28"/>
          <w:lang w:eastAsia="en-US"/>
        </w:rPr>
        <w:t xml:space="preserve"> нечистот. </w:t>
      </w:r>
      <w:r>
        <w:rPr>
          <w:sz w:val="28"/>
          <w:szCs w:val="28"/>
          <w:lang w:eastAsia="en-US"/>
        </w:rPr>
        <w:t xml:space="preserve">То </w:t>
      </w:r>
      <w:r>
        <w:rPr>
          <w:sz w:val="28"/>
          <w:szCs w:val="28"/>
          <w:lang w:eastAsia="en-US"/>
        </w:rPr>
        <w:lastRenderedPageBreak/>
        <w:t xml:space="preserve">есть, если площадь выгребной ямы составляет 5 </w:t>
      </w:r>
      <w:proofErr w:type="spellStart"/>
      <w:r>
        <w:rPr>
          <w:sz w:val="28"/>
          <w:szCs w:val="28"/>
          <w:lang w:eastAsia="en-US"/>
        </w:rPr>
        <w:t>кв</w:t>
      </w:r>
      <w:proofErr w:type="gramStart"/>
      <w:r>
        <w:rPr>
          <w:sz w:val="28"/>
          <w:szCs w:val="28"/>
          <w:lang w:eastAsia="en-US"/>
        </w:rPr>
        <w:t>.м</w:t>
      </w:r>
      <w:proofErr w:type="spellEnd"/>
      <w:proofErr w:type="gramEnd"/>
      <w:r>
        <w:rPr>
          <w:sz w:val="28"/>
          <w:szCs w:val="28"/>
          <w:lang w:eastAsia="en-US"/>
        </w:rPr>
        <w:t xml:space="preserve">, то на одну выгребную яму требуется </w:t>
      </w:r>
      <w:smartTag w:uri="urn:schemas-microsoft-com:office:smarttags" w:element="metricconverter">
        <w:smartTagPr>
          <w:attr w:name="ProductID" w:val="10 л"/>
        </w:smartTagPr>
        <w:r>
          <w:rPr>
            <w:b/>
            <w:bCs/>
            <w:sz w:val="28"/>
            <w:szCs w:val="28"/>
            <w:lang w:eastAsia="en-US"/>
          </w:rPr>
          <w:t>10 л</w:t>
        </w:r>
      </w:smartTag>
      <w:r>
        <w:rPr>
          <w:b/>
          <w:bCs/>
          <w:sz w:val="28"/>
          <w:szCs w:val="28"/>
          <w:lang w:eastAsia="en-US"/>
        </w:rPr>
        <w:t xml:space="preserve"> рабочего раствора при растворении в нем </w:t>
      </w:r>
      <w:smartTag w:uri="urn:schemas-microsoft-com:office:smarttags" w:element="metricconverter">
        <w:smartTagPr>
          <w:attr w:name="ProductID" w:val="500 г"/>
        </w:smartTagPr>
        <w:r>
          <w:rPr>
            <w:b/>
            <w:bCs/>
            <w:sz w:val="28"/>
            <w:szCs w:val="28"/>
            <w:lang w:eastAsia="en-US"/>
          </w:rPr>
          <w:t>500 г</w:t>
        </w:r>
      </w:smartTag>
      <w:r>
        <w:rPr>
          <w:b/>
          <w:bCs/>
          <w:sz w:val="28"/>
          <w:szCs w:val="28"/>
          <w:lang w:eastAsia="en-US"/>
        </w:rPr>
        <w:t xml:space="preserve"> хлорамина.</w:t>
      </w:r>
    </w:p>
    <w:p w:rsidR="0050342C" w:rsidRDefault="0050342C" w:rsidP="0050342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При применении сухих порошкообразных хлорсодержащих препаратов засыпать нечистоты из расчета </w:t>
      </w:r>
      <w:r>
        <w:rPr>
          <w:b/>
          <w:bCs/>
          <w:sz w:val="28"/>
          <w:szCs w:val="28"/>
          <w:lang w:eastAsia="en-US"/>
        </w:rPr>
        <w:t xml:space="preserve">200г препарата на </w:t>
      </w:r>
      <w:smartTag w:uri="urn:schemas-microsoft-com:office:smarttags" w:element="metricconverter">
        <w:smartTagPr>
          <w:attr w:name="ProductID" w:val="1 кг"/>
        </w:smartTagPr>
        <w:r>
          <w:rPr>
            <w:b/>
            <w:bCs/>
            <w:sz w:val="28"/>
            <w:szCs w:val="28"/>
            <w:lang w:eastAsia="en-US"/>
          </w:rPr>
          <w:t>1 кг</w:t>
        </w:r>
      </w:smartTag>
      <w:r>
        <w:rPr>
          <w:b/>
          <w:bCs/>
          <w:sz w:val="28"/>
          <w:szCs w:val="28"/>
          <w:lang w:eastAsia="en-US"/>
        </w:rPr>
        <w:t xml:space="preserve"> нечистот</w:t>
      </w:r>
      <w:r>
        <w:rPr>
          <w:sz w:val="28"/>
          <w:szCs w:val="28"/>
          <w:lang w:eastAsia="en-US"/>
        </w:rPr>
        <w:t xml:space="preserve">. То есть, на 1 (одну) надворную установку использовать примерно </w:t>
      </w:r>
      <w:r>
        <w:rPr>
          <w:b/>
          <w:bCs/>
          <w:sz w:val="28"/>
          <w:szCs w:val="28"/>
          <w:lang w:eastAsia="en-US"/>
        </w:rPr>
        <w:t>1-</w:t>
      </w:r>
      <w:smartTag w:uri="urn:schemas-microsoft-com:office:smarttags" w:element="metricconverter">
        <w:smartTagPr>
          <w:attr w:name="ProductID" w:val="2 кг"/>
        </w:smartTagPr>
        <w:r>
          <w:rPr>
            <w:b/>
            <w:bCs/>
            <w:sz w:val="28"/>
            <w:szCs w:val="28"/>
            <w:lang w:eastAsia="en-US"/>
          </w:rPr>
          <w:t>2 кг</w:t>
        </w:r>
      </w:smartTag>
      <w:r>
        <w:rPr>
          <w:b/>
          <w:bCs/>
          <w:sz w:val="28"/>
          <w:szCs w:val="28"/>
          <w:lang w:eastAsia="en-US"/>
        </w:rPr>
        <w:t xml:space="preserve">. </w:t>
      </w:r>
      <w:r>
        <w:rPr>
          <w:sz w:val="28"/>
          <w:szCs w:val="28"/>
          <w:lang w:eastAsia="en-US"/>
        </w:rPr>
        <w:t>Также можно обработать 10% раствором хлорной извести или извести белильной термостойкой, 5% раствором НГК или 7% раствором ГКТ. Норма расхода — 500 мл/м</w:t>
      </w:r>
      <w:proofErr w:type="gramStart"/>
      <w:r w:rsidRPr="0050342C">
        <w:rPr>
          <w:sz w:val="28"/>
          <w:szCs w:val="28"/>
          <w:vertAlign w:val="superscript"/>
          <w:lang w:eastAsia="en-US"/>
        </w:rPr>
        <w:t>2</w:t>
      </w:r>
      <w:proofErr w:type="gramEnd"/>
      <w:r>
        <w:rPr>
          <w:sz w:val="28"/>
          <w:szCs w:val="28"/>
          <w:lang w:eastAsia="en-US"/>
        </w:rPr>
        <w:t xml:space="preserve">, время воздействия 1 ч </w:t>
      </w:r>
      <w:r>
        <w:rPr>
          <w:sz w:val="28"/>
          <w:szCs w:val="28"/>
        </w:rPr>
        <w:t xml:space="preserve">                                                 </w:t>
      </w:r>
    </w:p>
    <w:p w:rsidR="0050342C" w:rsidRDefault="0050342C" w:rsidP="0050342C">
      <w:pPr>
        <w:jc w:val="center"/>
        <w:rPr>
          <w:b/>
          <w:bCs/>
          <w:sz w:val="28"/>
          <w:szCs w:val="28"/>
          <w:lang w:eastAsia="en-US"/>
        </w:rPr>
      </w:pPr>
    </w:p>
    <w:p w:rsidR="0050342C" w:rsidRDefault="0050342C" w:rsidP="0050342C">
      <w:pPr>
        <w:jc w:val="both"/>
      </w:pPr>
    </w:p>
    <w:p w:rsidR="00252BF2" w:rsidRDefault="0050342C">
      <w:bookmarkStart w:id="0" w:name="_GoBack"/>
      <w:bookmarkEnd w:id="0"/>
    </w:p>
    <w:sectPr w:rsidR="00252B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3B2"/>
    <w:rsid w:val="00494550"/>
    <w:rsid w:val="0050342C"/>
    <w:rsid w:val="007713B2"/>
    <w:rsid w:val="00C23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4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4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958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1413</Words>
  <Characters>8059</Characters>
  <Application>Microsoft Office Word</Application>
  <DocSecurity>0</DocSecurity>
  <Lines>67</Lines>
  <Paragraphs>18</Paragraphs>
  <ScaleCrop>false</ScaleCrop>
  <Company/>
  <LinksUpToDate>false</LinksUpToDate>
  <CharactersWithSpaces>9454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hamaganov</dc:creator>
  <cp:keywords/>
  <dc:description/>
  <cp:lastModifiedBy>hamaganov</cp:lastModifiedBy>
  <cp:revision>2</cp:revision>
  <dcterms:created xsi:type="dcterms:W3CDTF">2023-05-11T07:35:00Z</dcterms:created>
  <dcterms:modified xsi:type="dcterms:W3CDTF">2023-05-11T07:38:00Z</dcterms:modified>
</cp:coreProperties>
</file>