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О заблаговременном обращении за назначением пенсий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УПФР в г.Саянске Иркутской области (межрайонное)  с целью обеспечения полноты и достоверности сведений о периодах трудовой и (или) иной деятельности, включаемых в страховой стаж, а также иных периодах, засчитываемых в страховой стаж, заработке (доходе), необходимых для своевременного и правильного назначения пенсий,  проводят заблаговременную работу с будущими пенсионерами. Обращение на заблаговременную подготовку документов возможно двумя способами: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1) через работодателя, если он заключил Соглашение об электронном информационном взаимодействии с территориальным органом Пенсионного фонда. В этом случае документы гражданина с его согласия будут направляться страхователем в территориальный орган Пенсионного фонда в электронном виде по защищенным каналам связи. При этом  документы на бумажном носителе в Пенсионный фонд в дальнейшем не представляются.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2) лично гражданином – в Клиентские службы территориального Управления Пенсионного фонда по месту своего жительства по следующим адресам: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г.Саянск,  м-н Ленинградский, дом1, Клиентская служба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г. Зима, ул. Космонавтов,  д. 49 «а»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п. Балаганск, ул. Новая ,5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п.Усть-Уда, ул.50 лет Октября,51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При этом гражданин может предварительно записаться на прием на сайте Пенсионного фонда или по телефону8(3952)47-00-00, выбрав удобное для него время.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настоящее время ведется заблаговременная работа с лицами, уходящих на пенсию в 2021-2022 годах по общеустановленным правилам  (мужчины 1960 г.р. и женщины 1965 г.р.).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Кроме того, для заблаговременной подготовки документов могут также обратиться  граждане, претендующие на установление досрочной страховой пенсии согласно ст.30-32 Федерального закона от 28 декабря 2013 года «О страховых пенсиях», например: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за опасные, вредные и тяжелые условия труда (в частности, по Спискам № 1 и № 2);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-лицам, осуществляющим педагогическую деятельность;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-лицам, осуществляющим лечебную деятельность;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-родителю (опекуну) инвалида с детства, воспитавшего до достижения восьмилетнего возраста;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  многодетные матери, родившие и воспитавшие до восьмилетнего возраста, трех, четырех, пять и более детей;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-за работу в качестве рабочих локомотивных бригад и работников отдельных категорий, непосредственно осуществляющих организацию перевозок и обеспечивающих безопасность движения на железнодорожном транспорте;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-работа в качестве рабочих, мастеров (в т.ч. старших) непосредственно на лесозаготовках и лесосплаве;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за работу в районах Крайнего Севера или местности, приравненной к районам Крайнего Севера  и т.д.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Специалисты территориального органа Пенсионного фонда РФ в ходе заблаговременной работы: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lastRenderedPageBreak/>
        <w:t>- проведут оценку, представленных работодателем или гражданином  документов о стаже (трудовая книжка, справки), и имеющихся в распоряжении территориального органа ПФР сведений;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  при необходимости окажут содействие в истребовании справок о стаже,   в том числе подтверждающих льготный характер работы, а также сведений (документов) об иных периодах, засчитываемых в страховой стаж, о заработной плате путем направления соответствующих запросов в организации, архивные учреждения. 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  по результатам полученных ответов уведомят гражданина о необходимости подачи заявления о корректировке индивидуального лицевого счета, на основании которого сведения индивидуального лицевого счета будут откорректированы (дополнены);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определят право на досрочное пенсионное обеспечение. 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результате проведения заблаговременной работы будут учтены все пенсионные права гражданина, которые найдут отражение на его индивидуальном лицевом счете.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right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Сереброва Н.К.,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right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Начальник УПФР</w:t>
      </w:r>
    </w:p>
    <w:p w:rsidR="00673354" w:rsidRPr="00673354" w:rsidRDefault="00673354" w:rsidP="00673354">
      <w:pPr>
        <w:shd w:val="clear" w:color="auto" w:fill="F3F5FC"/>
        <w:spacing w:after="0" w:line="315" w:lineRule="atLeast"/>
        <w:ind w:left="105" w:right="105" w:firstLine="375"/>
        <w:jc w:val="right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733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г.Саянске (межрайонное)</w:t>
      </w:r>
    </w:p>
    <w:p w:rsidR="003554B0" w:rsidRPr="00673354" w:rsidRDefault="00673354" w:rsidP="00673354">
      <w:bookmarkStart w:id="0" w:name="_GoBack"/>
      <w:bookmarkEnd w:id="0"/>
    </w:p>
    <w:sectPr w:rsidR="003554B0" w:rsidRPr="00673354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DD20CD"/>
    <w:multiLevelType w:val="multilevel"/>
    <w:tmpl w:val="0F1A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9"/>
  </w:num>
  <w:num w:numId="5">
    <w:abstractNumId w:val="3"/>
  </w:num>
  <w:num w:numId="6">
    <w:abstractNumId w:val="10"/>
  </w:num>
  <w:num w:numId="7">
    <w:abstractNumId w:val="5"/>
  </w:num>
  <w:num w:numId="8">
    <w:abstractNumId w:val="7"/>
  </w:num>
  <w:num w:numId="9">
    <w:abstractNumId w:val="0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235A5"/>
    <w:rsid w:val="00180AAE"/>
    <w:rsid w:val="001B0A3F"/>
    <w:rsid w:val="001D6898"/>
    <w:rsid w:val="001E7982"/>
    <w:rsid w:val="001F5DA8"/>
    <w:rsid w:val="0022692A"/>
    <w:rsid w:val="00231054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949DD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55B8E"/>
    <w:rsid w:val="00662459"/>
    <w:rsid w:val="00662CE0"/>
    <w:rsid w:val="00673354"/>
    <w:rsid w:val="007011DE"/>
    <w:rsid w:val="00727F27"/>
    <w:rsid w:val="007308A0"/>
    <w:rsid w:val="00733198"/>
    <w:rsid w:val="00753CF4"/>
    <w:rsid w:val="0077580F"/>
    <w:rsid w:val="007C1976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96D64"/>
    <w:rsid w:val="008D1279"/>
    <w:rsid w:val="008F611C"/>
    <w:rsid w:val="00917D76"/>
    <w:rsid w:val="00943ABB"/>
    <w:rsid w:val="00953DAB"/>
    <w:rsid w:val="009A7CD4"/>
    <w:rsid w:val="009B2FAE"/>
    <w:rsid w:val="00A1443D"/>
    <w:rsid w:val="00A16D4C"/>
    <w:rsid w:val="00AE2081"/>
    <w:rsid w:val="00B545B7"/>
    <w:rsid w:val="00B61CE9"/>
    <w:rsid w:val="00B6617F"/>
    <w:rsid w:val="00BA1D82"/>
    <w:rsid w:val="00BC1451"/>
    <w:rsid w:val="00BE61DC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75B8A"/>
    <w:rsid w:val="00EB47B2"/>
    <w:rsid w:val="00ED15C7"/>
    <w:rsid w:val="00EF5C7D"/>
    <w:rsid w:val="00EF614E"/>
    <w:rsid w:val="00F52F40"/>
    <w:rsid w:val="00F743C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542</Words>
  <Characters>3096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100</cp:revision>
  <dcterms:created xsi:type="dcterms:W3CDTF">2021-08-19T06:32:00Z</dcterms:created>
  <dcterms:modified xsi:type="dcterms:W3CDTF">2021-08-19T08:32:00Z</dcterms:modified>
</cp:coreProperties>
</file>