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058" w:rsidRPr="00213058" w:rsidRDefault="00213058" w:rsidP="00213058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3058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ru-RU"/>
        </w:rPr>
        <w:t>Об ответственном обращении с животными</w:t>
      </w:r>
    </w:p>
    <w:p w:rsidR="00213058" w:rsidRPr="00213058" w:rsidRDefault="00213058" w:rsidP="0021305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305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213058" w:rsidRPr="00213058" w:rsidRDefault="00213058" w:rsidP="0021305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305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Федеральным законом от 27 декабря 2018 года № 498-ФЗ «Об ответственном обращении с животными и о внесении изменений в отдельные законодательные акты Российской Федерации» (далее - 498-ФЗ), урегулированы отношения в области обращения с животными в целях защиты животных. 498-ФЗ установлены нравственные принципы и принципы гуманности, на которых основывается обращение с животными, полномочия Правительства Российской Федерации, органов государственной власти субъектов и органов местного самоуправления в области обращения с животными.</w:t>
      </w:r>
    </w:p>
    <w:p w:rsidR="00213058" w:rsidRPr="00213058" w:rsidRDefault="00213058" w:rsidP="0021305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305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Данный закон регулирует деятельность по обращению с животными без владельцев, дикому и домашнему животным, животному без владельца, служебному животному, потенциально опасной собаке, местам содержания животных, жесткому обращения с животными, условиям неволи и др.. Он запрещает не только физическое насилие, но и обязывает хозяина обеспечивать питомца пищей и водой, содержать его в нормальных условиях и следить, чтобы не появилось незапланированное потомство. Кроме того, введены должность общественного инспектора, перечислены его права и обязанности (ст. 20) и лицензирование организаций, использующих животных в культурно-зрелищных мероприятиях (ст. 15).</w:t>
      </w:r>
    </w:p>
    <w:p w:rsidR="00213058" w:rsidRPr="00213058" w:rsidRDefault="00213058" w:rsidP="0021305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305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Обращает на себя внимание формулировка статьи 13 Федерального закона № 498-ФЗ: выгул домашних животных должен осуществляться при условии обязательного обеспечения безопасности граждан, животных, сохранности имущества физических лиц и юридических лиц и соблюдая следующие требования:</w:t>
      </w:r>
    </w:p>
    <w:p w:rsidR="00213058" w:rsidRPr="00213058" w:rsidRDefault="00213058" w:rsidP="0021305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305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1) исключать возможность свободного, неконтролируемого передвижения животного при пересечении проезжей части автомобильной дороги, в лифтах и помещениях общего пользования многоквартирных домов, во дворах таких домов, на детских и спортивных площадках;</w:t>
      </w:r>
    </w:p>
    <w:p w:rsidR="00213058" w:rsidRPr="00213058" w:rsidRDefault="00213058" w:rsidP="0021305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305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2) обеспечивать уборку продуктов жизнедеятельности животного в местах и на территориях общего пользования;</w:t>
      </w:r>
    </w:p>
    <w:p w:rsidR="00213058" w:rsidRPr="00213058" w:rsidRDefault="00213058" w:rsidP="0021305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305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3) не допускать выгул животного вне мест, разрешенных решением органа местного самоуправления для выгула животных.</w:t>
      </w:r>
    </w:p>
    <w:p w:rsidR="00213058" w:rsidRPr="00213058" w:rsidRDefault="00213058" w:rsidP="0021305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305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Принятие этого закона является важным шагом в сфере защиты животных, так как в остальных цивилизованных странах аналогичные законы действуют уже давно.</w:t>
      </w:r>
    </w:p>
    <w:p w:rsidR="00213058" w:rsidRPr="00213058" w:rsidRDefault="00213058" w:rsidP="0021305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305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 нарушение требований Закона владельцы животных и иные лица несут административную, уголовную и иную ответственность в порядке, установленном законодательством Российской Федерации.</w:t>
      </w:r>
    </w:p>
    <w:p w:rsidR="00213058" w:rsidRPr="00213058" w:rsidRDefault="00213058" w:rsidP="0021305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305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213058" w:rsidRPr="00213058" w:rsidRDefault="00213058" w:rsidP="00213058">
      <w:pPr>
        <w:shd w:val="clear" w:color="auto" w:fill="F3F5FC"/>
        <w:spacing w:after="0" w:line="315" w:lineRule="atLeast"/>
        <w:ind w:left="105" w:right="105" w:firstLine="375"/>
        <w:jc w:val="right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305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Служба ветеринарии Иркутской области</w:t>
      </w:r>
    </w:p>
    <w:p w:rsidR="003554B0" w:rsidRPr="00213058" w:rsidRDefault="00213058" w:rsidP="00213058">
      <w:bookmarkStart w:id="0" w:name="_GoBack"/>
      <w:bookmarkEnd w:id="0"/>
    </w:p>
    <w:sectPr w:rsidR="003554B0" w:rsidRPr="00213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7B16EB"/>
    <w:multiLevelType w:val="multilevel"/>
    <w:tmpl w:val="B2ACE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99F"/>
    <w:rsid w:val="0013633A"/>
    <w:rsid w:val="001D6C44"/>
    <w:rsid w:val="00213058"/>
    <w:rsid w:val="002719F7"/>
    <w:rsid w:val="00314A1D"/>
    <w:rsid w:val="003A74F6"/>
    <w:rsid w:val="004739C3"/>
    <w:rsid w:val="00552AAD"/>
    <w:rsid w:val="00575BB7"/>
    <w:rsid w:val="005875AF"/>
    <w:rsid w:val="00610E18"/>
    <w:rsid w:val="006A3619"/>
    <w:rsid w:val="006E0C22"/>
    <w:rsid w:val="0084721D"/>
    <w:rsid w:val="0085017C"/>
    <w:rsid w:val="0089017B"/>
    <w:rsid w:val="008F495C"/>
    <w:rsid w:val="0092799F"/>
    <w:rsid w:val="009344B0"/>
    <w:rsid w:val="009A4426"/>
    <w:rsid w:val="009E1C38"/>
    <w:rsid w:val="009F1988"/>
    <w:rsid w:val="009F7CEB"/>
    <w:rsid w:val="00A53690"/>
    <w:rsid w:val="00A56588"/>
    <w:rsid w:val="00B003DD"/>
    <w:rsid w:val="00B633CD"/>
    <w:rsid w:val="00BB70C1"/>
    <w:rsid w:val="00BE1AB8"/>
    <w:rsid w:val="00BF2B58"/>
    <w:rsid w:val="00CE0061"/>
    <w:rsid w:val="00D44E89"/>
    <w:rsid w:val="00DC423A"/>
    <w:rsid w:val="00DF15B6"/>
    <w:rsid w:val="00E44409"/>
    <w:rsid w:val="00FE738D"/>
    <w:rsid w:val="00FF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A36222-F396-417B-8A2C-508AAD6F9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1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1C38"/>
    <w:rPr>
      <w:b/>
      <w:bCs/>
    </w:rPr>
  </w:style>
  <w:style w:type="character" w:styleId="a5">
    <w:name w:val="Emphasis"/>
    <w:basedOn w:val="a0"/>
    <w:uiPriority w:val="20"/>
    <w:qFormat/>
    <w:rsid w:val="009E1C38"/>
    <w:rPr>
      <w:i/>
      <w:iCs/>
    </w:rPr>
  </w:style>
  <w:style w:type="character" w:styleId="a6">
    <w:name w:val="Hyperlink"/>
    <w:basedOn w:val="a0"/>
    <w:uiPriority w:val="99"/>
    <w:semiHidden/>
    <w:unhideWhenUsed/>
    <w:rsid w:val="009E1C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63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94677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354</Words>
  <Characters>2018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35</cp:revision>
  <dcterms:created xsi:type="dcterms:W3CDTF">2021-08-20T01:07:00Z</dcterms:created>
  <dcterms:modified xsi:type="dcterms:W3CDTF">2021-08-20T02:50:00Z</dcterms:modified>
</cp:coreProperties>
</file>