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F40C1B" w:rsidRPr="00F40C1B">
        <w:tc>
          <w:tcPr>
            <w:tcW w:w="5103" w:type="dxa"/>
          </w:tcPr>
          <w:p w:rsidR="00F40C1B" w:rsidRPr="00F40C1B" w:rsidRDefault="00F40C1B" w:rsidP="00F40C1B">
            <w:pPr>
              <w:autoSpaceDE w:val="0"/>
              <w:autoSpaceDN w:val="0"/>
              <w:adjustRightInd w:val="0"/>
              <w:spacing w:after="0" w:line="240" w:lineRule="auto"/>
              <w:outlineLvl w:val="0"/>
              <w:rPr>
                <w:rFonts w:ascii="Times New Roman" w:hAnsi="Times New Roman" w:cs="Times New Roman"/>
                <w:sz w:val="24"/>
                <w:szCs w:val="24"/>
              </w:rPr>
            </w:pPr>
            <w:bookmarkStart w:id="0" w:name="_GoBack"/>
            <w:r w:rsidRPr="00F40C1B">
              <w:rPr>
                <w:rFonts w:ascii="Times New Roman" w:hAnsi="Times New Roman" w:cs="Times New Roman"/>
                <w:sz w:val="24"/>
                <w:szCs w:val="24"/>
              </w:rPr>
              <w:t>14 июля 2025 года</w:t>
            </w:r>
          </w:p>
        </w:tc>
        <w:tc>
          <w:tcPr>
            <w:tcW w:w="5103" w:type="dxa"/>
          </w:tcPr>
          <w:p w:rsidR="00F40C1B" w:rsidRPr="00F40C1B" w:rsidRDefault="00F40C1B" w:rsidP="00F40C1B">
            <w:pPr>
              <w:autoSpaceDE w:val="0"/>
              <w:autoSpaceDN w:val="0"/>
              <w:adjustRightInd w:val="0"/>
              <w:spacing w:after="0" w:line="240" w:lineRule="auto"/>
              <w:jc w:val="right"/>
              <w:outlineLvl w:val="0"/>
              <w:rPr>
                <w:rFonts w:ascii="Times New Roman" w:hAnsi="Times New Roman" w:cs="Times New Roman"/>
                <w:sz w:val="24"/>
                <w:szCs w:val="24"/>
              </w:rPr>
            </w:pPr>
            <w:r w:rsidRPr="00F40C1B">
              <w:rPr>
                <w:rFonts w:ascii="Times New Roman" w:hAnsi="Times New Roman" w:cs="Times New Roman"/>
                <w:sz w:val="24"/>
                <w:szCs w:val="24"/>
              </w:rPr>
              <w:t>N 57-ОЗ</w:t>
            </w:r>
          </w:p>
        </w:tc>
      </w:tr>
    </w:tbl>
    <w:p w:rsidR="00F40C1B" w:rsidRPr="00F40C1B" w:rsidRDefault="00F40C1B" w:rsidP="00F40C1B">
      <w:pPr>
        <w:pBdr>
          <w:top w:val="single" w:sz="6" w:space="0" w:color="auto"/>
        </w:pBdr>
        <w:autoSpaceDE w:val="0"/>
        <w:autoSpaceDN w:val="0"/>
        <w:adjustRightInd w:val="0"/>
        <w:spacing w:before="100" w:after="100" w:line="240" w:lineRule="auto"/>
        <w:jc w:val="both"/>
        <w:rPr>
          <w:rFonts w:ascii="Times New Roman" w:hAnsi="Times New Roman" w:cs="Times New Roman"/>
          <w:sz w:val="24"/>
          <w:szCs w:val="24"/>
        </w:rPr>
      </w:pPr>
    </w:p>
    <w:p w:rsidR="00F40C1B" w:rsidRPr="00F40C1B" w:rsidRDefault="00F40C1B" w:rsidP="00F40C1B">
      <w:pPr>
        <w:autoSpaceDE w:val="0"/>
        <w:autoSpaceDN w:val="0"/>
        <w:adjustRightInd w:val="0"/>
        <w:spacing w:after="0" w:line="240" w:lineRule="auto"/>
        <w:jc w:val="both"/>
        <w:rPr>
          <w:rFonts w:ascii="Times New Roman" w:hAnsi="Times New Roman" w:cs="Times New Roman"/>
          <w:sz w:val="24"/>
          <w:szCs w:val="24"/>
        </w:rPr>
      </w:pPr>
    </w:p>
    <w:p w:rsidR="00F40C1B" w:rsidRPr="00F40C1B" w:rsidRDefault="00F40C1B" w:rsidP="00F40C1B">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F40C1B">
        <w:rPr>
          <w:rFonts w:ascii="Times New Roman" w:eastAsiaTheme="minorHAnsi" w:hAnsi="Times New Roman" w:cs="Times New Roman"/>
          <w:color w:val="auto"/>
          <w:sz w:val="24"/>
          <w:szCs w:val="24"/>
        </w:rPr>
        <w:t>ЗАКОН</w:t>
      </w:r>
    </w:p>
    <w:p w:rsidR="00F40C1B" w:rsidRPr="00F40C1B" w:rsidRDefault="00F40C1B" w:rsidP="00F40C1B">
      <w:pPr>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p>
    <w:p w:rsidR="00F40C1B" w:rsidRPr="00F40C1B" w:rsidRDefault="00F40C1B" w:rsidP="00F40C1B">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F40C1B">
        <w:rPr>
          <w:rFonts w:ascii="Times New Roman" w:eastAsiaTheme="minorHAnsi" w:hAnsi="Times New Roman" w:cs="Times New Roman"/>
          <w:color w:val="auto"/>
          <w:sz w:val="24"/>
          <w:szCs w:val="24"/>
        </w:rPr>
        <w:t>ИРКУТСКОЙ ОБЛАСТИ</w:t>
      </w:r>
    </w:p>
    <w:p w:rsidR="00F40C1B" w:rsidRPr="00F40C1B" w:rsidRDefault="00F40C1B" w:rsidP="00F40C1B">
      <w:pPr>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p>
    <w:p w:rsidR="00F40C1B" w:rsidRPr="00F40C1B" w:rsidRDefault="00F40C1B" w:rsidP="00F40C1B">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F40C1B">
        <w:rPr>
          <w:rFonts w:ascii="Times New Roman" w:eastAsiaTheme="minorHAnsi" w:hAnsi="Times New Roman" w:cs="Times New Roman"/>
          <w:color w:val="auto"/>
          <w:sz w:val="24"/>
          <w:szCs w:val="24"/>
        </w:rPr>
        <w:t>О ВНЕСЕНИИ ИЗМЕНЕНИЙ В ЗАКОН ИРКУТСКОЙ ОБЛАСТИ "О НАДЕЛЕНИИ</w:t>
      </w:r>
    </w:p>
    <w:p w:rsidR="00F40C1B" w:rsidRPr="00F40C1B" w:rsidRDefault="00F40C1B" w:rsidP="00F40C1B">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F40C1B">
        <w:rPr>
          <w:rFonts w:ascii="Times New Roman" w:eastAsiaTheme="minorHAnsi" w:hAnsi="Times New Roman" w:cs="Times New Roman"/>
          <w:color w:val="auto"/>
          <w:sz w:val="24"/>
          <w:szCs w:val="24"/>
        </w:rPr>
        <w:t xml:space="preserve">ОРГАНОВ МЕСТНОГО САМОУПРАВЛЕНИЯ </w:t>
      </w:r>
      <w:proofErr w:type="gramStart"/>
      <w:r w:rsidRPr="00F40C1B">
        <w:rPr>
          <w:rFonts w:ascii="Times New Roman" w:eastAsiaTheme="minorHAnsi" w:hAnsi="Times New Roman" w:cs="Times New Roman"/>
          <w:color w:val="auto"/>
          <w:sz w:val="24"/>
          <w:szCs w:val="24"/>
        </w:rPr>
        <w:t>ОБЛАСТНЫМИ</w:t>
      </w:r>
      <w:proofErr w:type="gramEnd"/>
      <w:r w:rsidRPr="00F40C1B">
        <w:rPr>
          <w:rFonts w:ascii="Times New Roman" w:eastAsiaTheme="minorHAnsi" w:hAnsi="Times New Roman" w:cs="Times New Roman"/>
          <w:color w:val="auto"/>
          <w:sz w:val="24"/>
          <w:szCs w:val="24"/>
        </w:rPr>
        <w:t xml:space="preserve"> ГОСУДАРСТВЕННЫМИ</w:t>
      </w:r>
    </w:p>
    <w:p w:rsidR="00F40C1B" w:rsidRPr="00F40C1B" w:rsidRDefault="00F40C1B" w:rsidP="00F40C1B">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F40C1B">
        <w:rPr>
          <w:rFonts w:ascii="Times New Roman" w:eastAsiaTheme="minorHAnsi" w:hAnsi="Times New Roman" w:cs="Times New Roman"/>
          <w:color w:val="auto"/>
          <w:sz w:val="24"/>
          <w:szCs w:val="24"/>
        </w:rPr>
        <w:t>ПОЛНОМОЧИЯМИ ПО ОПРЕДЕЛЕНИЮ ПЕРСОНАЛЬНОГО СОСТАВА</w:t>
      </w:r>
    </w:p>
    <w:p w:rsidR="00F40C1B" w:rsidRPr="00F40C1B" w:rsidRDefault="00F40C1B" w:rsidP="00F40C1B">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F40C1B">
        <w:rPr>
          <w:rFonts w:ascii="Times New Roman" w:eastAsiaTheme="minorHAnsi" w:hAnsi="Times New Roman" w:cs="Times New Roman"/>
          <w:color w:val="auto"/>
          <w:sz w:val="24"/>
          <w:szCs w:val="24"/>
        </w:rPr>
        <w:t>И ОБЕСПЕЧЕНИЮ ДЕЯТЕЛЬНОСТИ АДМИНИСТРАТИВНЫХ КОМИССИЙ"</w:t>
      </w:r>
    </w:p>
    <w:p w:rsidR="00F40C1B" w:rsidRPr="00F40C1B" w:rsidRDefault="00F40C1B" w:rsidP="00F40C1B">
      <w:pPr>
        <w:autoSpaceDE w:val="0"/>
        <w:autoSpaceDN w:val="0"/>
        <w:adjustRightInd w:val="0"/>
        <w:spacing w:after="0" w:line="240" w:lineRule="auto"/>
        <w:jc w:val="both"/>
        <w:rPr>
          <w:rFonts w:ascii="Times New Roman" w:hAnsi="Times New Roman" w:cs="Times New Roman"/>
          <w:sz w:val="24"/>
          <w:szCs w:val="24"/>
        </w:rPr>
      </w:pPr>
    </w:p>
    <w:p w:rsidR="00F40C1B" w:rsidRPr="00F40C1B" w:rsidRDefault="00F40C1B" w:rsidP="00F40C1B">
      <w:pPr>
        <w:autoSpaceDE w:val="0"/>
        <w:autoSpaceDN w:val="0"/>
        <w:adjustRightInd w:val="0"/>
        <w:spacing w:after="0" w:line="240" w:lineRule="auto"/>
        <w:jc w:val="right"/>
        <w:rPr>
          <w:rFonts w:ascii="Times New Roman" w:hAnsi="Times New Roman" w:cs="Times New Roman"/>
          <w:sz w:val="24"/>
          <w:szCs w:val="24"/>
        </w:rPr>
      </w:pPr>
      <w:proofErr w:type="gramStart"/>
      <w:r w:rsidRPr="00F40C1B">
        <w:rPr>
          <w:rFonts w:ascii="Times New Roman" w:hAnsi="Times New Roman" w:cs="Times New Roman"/>
          <w:sz w:val="24"/>
          <w:szCs w:val="24"/>
        </w:rPr>
        <w:t>Принят</w:t>
      </w:r>
      <w:proofErr w:type="gramEnd"/>
    </w:p>
    <w:p w:rsidR="00F40C1B" w:rsidRPr="00F40C1B" w:rsidRDefault="00F40C1B" w:rsidP="00F40C1B">
      <w:pPr>
        <w:autoSpaceDE w:val="0"/>
        <w:autoSpaceDN w:val="0"/>
        <w:adjustRightInd w:val="0"/>
        <w:spacing w:after="0" w:line="240" w:lineRule="auto"/>
        <w:jc w:val="right"/>
        <w:rPr>
          <w:rFonts w:ascii="Times New Roman" w:hAnsi="Times New Roman" w:cs="Times New Roman"/>
          <w:sz w:val="24"/>
          <w:szCs w:val="24"/>
        </w:rPr>
      </w:pPr>
      <w:r w:rsidRPr="00F40C1B">
        <w:rPr>
          <w:rFonts w:ascii="Times New Roman" w:hAnsi="Times New Roman" w:cs="Times New Roman"/>
          <w:sz w:val="24"/>
          <w:szCs w:val="24"/>
        </w:rPr>
        <w:t>постановлением</w:t>
      </w:r>
    </w:p>
    <w:p w:rsidR="00F40C1B" w:rsidRPr="00F40C1B" w:rsidRDefault="00F40C1B" w:rsidP="00F40C1B">
      <w:pPr>
        <w:autoSpaceDE w:val="0"/>
        <w:autoSpaceDN w:val="0"/>
        <w:adjustRightInd w:val="0"/>
        <w:spacing w:after="0" w:line="240" w:lineRule="auto"/>
        <w:jc w:val="right"/>
        <w:rPr>
          <w:rFonts w:ascii="Times New Roman" w:hAnsi="Times New Roman" w:cs="Times New Roman"/>
          <w:sz w:val="24"/>
          <w:szCs w:val="24"/>
        </w:rPr>
      </w:pPr>
      <w:r w:rsidRPr="00F40C1B">
        <w:rPr>
          <w:rFonts w:ascii="Times New Roman" w:hAnsi="Times New Roman" w:cs="Times New Roman"/>
          <w:sz w:val="24"/>
          <w:szCs w:val="24"/>
        </w:rPr>
        <w:t>Законодательного Собрания</w:t>
      </w:r>
    </w:p>
    <w:p w:rsidR="00F40C1B" w:rsidRPr="00F40C1B" w:rsidRDefault="00F40C1B" w:rsidP="00F40C1B">
      <w:pPr>
        <w:autoSpaceDE w:val="0"/>
        <w:autoSpaceDN w:val="0"/>
        <w:adjustRightInd w:val="0"/>
        <w:spacing w:after="0" w:line="240" w:lineRule="auto"/>
        <w:jc w:val="right"/>
        <w:rPr>
          <w:rFonts w:ascii="Times New Roman" w:hAnsi="Times New Roman" w:cs="Times New Roman"/>
          <w:sz w:val="24"/>
          <w:szCs w:val="24"/>
        </w:rPr>
      </w:pPr>
      <w:r w:rsidRPr="00F40C1B">
        <w:rPr>
          <w:rFonts w:ascii="Times New Roman" w:hAnsi="Times New Roman" w:cs="Times New Roman"/>
          <w:sz w:val="24"/>
          <w:szCs w:val="24"/>
        </w:rPr>
        <w:t>Иркутской области</w:t>
      </w:r>
    </w:p>
    <w:p w:rsidR="00F40C1B" w:rsidRPr="00F40C1B" w:rsidRDefault="00F40C1B" w:rsidP="00F40C1B">
      <w:pPr>
        <w:autoSpaceDE w:val="0"/>
        <w:autoSpaceDN w:val="0"/>
        <w:adjustRightInd w:val="0"/>
        <w:spacing w:after="0" w:line="240" w:lineRule="auto"/>
        <w:jc w:val="right"/>
        <w:rPr>
          <w:rFonts w:ascii="Times New Roman" w:hAnsi="Times New Roman" w:cs="Times New Roman"/>
          <w:sz w:val="24"/>
          <w:szCs w:val="24"/>
        </w:rPr>
      </w:pPr>
      <w:r w:rsidRPr="00F40C1B">
        <w:rPr>
          <w:rFonts w:ascii="Times New Roman" w:hAnsi="Times New Roman" w:cs="Times New Roman"/>
          <w:sz w:val="24"/>
          <w:szCs w:val="24"/>
        </w:rPr>
        <w:t>от 2 июля 2025 года</w:t>
      </w:r>
    </w:p>
    <w:p w:rsidR="00F40C1B" w:rsidRPr="00F40C1B" w:rsidRDefault="00F40C1B" w:rsidP="00F40C1B">
      <w:pPr>
        <w:autoSpaceDE w:val="0"/>
        <w:autoSpaceDN w:val="0"/>
        <w:adjustRightInd w:val="0"/>
        <w:spacing w:after="0" w:line="240" w:lineRule="auto"/>
        <w:jc w:val="right"/>
        <w:rPr>
          <w:rFonts w:ascii="Times New Roman" w:hAnsi="Times New Roman" w:cs="Times New Roman"/>
          <w:sz w:val="24"/>
          <w:szCs w:val="24"/>
        </w:rPr>
      </w:pPr>
      <w:r w:rsidRPr="00F40C1B">
        <w:rPr>
          <w:rFonts w:ascii="Times New Roman" w:hAnsi="Times New Roman" w:cs="Times New Roman"/>
          <w:sz w:val="24"/>
          <w:szCs w:val="24"/>
        </w:rPr>
        <w:t>N 26/19-ЗС</w:t>
      </w:r>
    </w:p>
    <w:p w:rsidR="00F40C1B" w:rsidRPr="00F40C1B" w:rsidRDefault="00F40C1B" w:rsidP="00F40C1B">
      <w:pPr>
        <w:autoSpaceDE w:val="0"/>
        <w:autoSpaceDN w:val="0"/>
        <w:adjustRightInd w:val="0"/>
        <w:spacing w:after="0" w:line="240" w:lineRule="auto"/>
        <w:jc w:val="both"/>
        <w:rPr>
          <w:rFonts w:ascii="Times New Roman" w:hAnsi="Times New Roman" w:cs="Times New Roman"/>
          <w:sz w:val="24"/>
          <w:szCs w:val="24"/>
        </w:rPr>
      </w:pPr>
    </w:p>
    <w:p w:rsidR="00F40C1B" w:rsidRPr="00F40C1B" w:rsidRDefault="00F40C1B" w:rsidP="00F40C1B">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F40C1B">
        <w:rPr>
          <w:rFonts w:ascii="Times New Roman" w:eastAsiaTheme="minorHAnsi" w:hAnsi="Times New Roman" w:cs="Times New Roman"/>
          <w:color w:val="auto"/>
          <w:sz w:val="24"/>
          <w:szCs w:val="24"/>
        </w:rPr>
        <w:t>Статья 1</w:t>
      </w:r>
    </w:p>
    <w:p w:rsidR="00F40C1B" w:rsidRPr="00F40C1B" w:rsidRDefault="00F40C1B" w:rsidP="00F40C1B">
      <w:pPr>
        <w:autoSpaceDE w:val="0"/>
        <w:autoSpaceDN w:val="0"/>
        <w:adjustRightInd w:val="0"/>
        <w:spacing w:after="0" w:line="240" w:lineRule="auto"/>
        <w:jc w:val="both"/>
        <w:rPr>
          <w:rFonts w:ascii="Times New Roman" w:hAnsi="Times New Roman" w:cs="Times New Roman"/>
          <w:sz w:val="24"/>
          <w:szCs w:val="24"/>
        </w:rPr>
      </w:pPr>
    </w:p>
    <w:p w:rsidR="00F40C1B" w:rsidRPr="00F40C1B" w:rsidRDefault="00F40C1B" w:rsidP="00F40C1B">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F40C1B">
        <w:rPr>
          <w:rFonts w:ascii="Times New Roman" w:hAnsi="Times New Roman" w:cs="Times New Roman"/>
          <w:sz w:val="24"/>
          <w:szCs w:val="24"/>
        </w:rPr>
        <w:t xml:space="preserve">Внести в </w:t>
      </w:r>
      <w:hyperlink r:id="rId5" w:history="1">
        <w:r w:rsidRPr="00F40C1B">
          <w:rPr>
            <w:rFonts w:ascii="Times New Roman" w:hAnsi="Times New Roman" w:cs="Times New Roman"/>
            <w:color w:val="0000FF"/>
            <w:sz w:val="24"/>
            <w:szCs w:val="24"/>
          </w:rPr>
          <w:t>Закон</w:t>
        </w:r>
      </w:hyperlink>
      <w:r w:rsidRPr="00F40C1B">
        <w:rPr>
          <w:rFonts w:ascii="Times New Roman" w:hAnsi="Times New Roman" w:cs="Times New Roman"/>
          <w:sz w:val="24"/>
          <w:szCs w:val="24"/>
        </w:rPr>
        <w:t xml:space="preserve"> Иркутской области от 8 мая 2009 года N 20-оз "О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административных комиссий" (Ведомости Законодательного Собрания Иркутской области, 2009, N 9; 2010, N 17, т. 1; 2012, N 40; 2015, N 20, т. 1, N 23, т. 1, N 31;</w:t>
      </w:r>
      <w:proofErr w:type="gramEnd"/>
      <w:r w:rsidRPr="00F40C1B">
        <w:rPr>
          <w:rFonts w:ascii="Times New Roman" w:hAnsi="Times New Roman" w:cs="Times New Roman"/>
          <w:sz w:val="24"/>
          <w:szCs w:val="24"/>
        </w:rPr>
        <w:t xml:space="preserve"> </w:t>
      </w:r>
      <w:proofErr w:type="gramStart"/>
      <w:r w:rsidRPr="00F40C1B">
        <w:rPr>
          <w:rFonts w:ascii="Times New Roman" w:hAnsi="Times New Roman" w:cs="Times New Roman"/>
          <w:sz w:val="24"/>
          <w:szCs w:val="24"/>
        </w:rPr>
        <w:t>2016, N 40; 2017, N 48, т. 1; 2020, N 27, т. 2; 2024, N 19) следующие изменения:</w:t>
      </w:r>
      <w:proofErr w:type="gramEnd"/>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1) </w:t>
      </w:r>
      <w:hyperlink r:id="rId6" w:history="1">
        <w:r w:rsidRPr="00F40C1B">
          <w:rPr>
            <w:rFonts w:ascii="Times New Roman" w:hAnsi="Times New Roman" w:cs="Times New Roman"/>
            <w:color w:val="0000FF"/>
            <w:sz w:val="24"/>
            <w:szCs w:val="24"/>
          </w:rPr>
          <w:t>пункт 3 части 2 статьи 3</w:t>
        </w:r>
      </w:hyperlink>
      <w:r w:rsidRPr="00F40C1B">
        <w:rPr>
          <w:rFonts w:ascii="Times New Roman" w:hAnsi="Times New Roman" w:cs="Times New Roman"/>
          <w:sz w:val="24"/>
          <w:szCs w:val="24"/>
        </w:rPr>
        <w:t xml:space="preserve"> изложить в следующей редакции: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"3) представлять в уполномоченный орган государственной власти области, финансовый орган области материалы, документы и отчеты по вопросам осуществления государственных полномочий в соответствии со статьей 8 настоящего Закона</w:t>
      </w:r>
      <w:proofErr w:type="gramStart"/>
      <w:r w:rsidRPr="00F40C1B">
        <w:rPr>
          <w:rFonts w:ascii="Times New Roman" w:hAnsi="Times New Roman" w:cs="Times New Roman"/>
          <w:sz w:val="24"/>
          <w:szCs w:val="24"/>
        </w:rPr>
        <w:t>;"</w:t>
      </w:r>
      <w:proofErr w:type="gramEnd"/>
      <w:r w:rsidRPr="00F40C1B">
        <w:rPr>
          <w:rFonts w:ascii="Times New Roman" w:hAnsi="Times New Roman" w:cs="Times New Roman"/>
          <w:sz w:val="24"/>
          <w:szCs w:val="24"/>
        </w:rPr>
        <w:t>;</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2) в </w:t>
      </w:r>
      <w:hyperlink r:id="rId7" w:history="1">
        <w:r w:rsidRPr="00F40C1B">
          <w:rPr>
            <w:rFonts w:ascii="Times New Roman" w:hAnsi="Times New Roman" w:cs="Times New Roman"/>
            <w:color w:val="0000FF"/>
            <w:sz w:val="24"/>
            <w:szCs w:val="24"/>
          </w:rPr>
          <w:t>части 2 статьи 4</w:t>
        </w:r>
      </w:hyperlink>
      <w:r w:rsidRPr="00F40C1B">
        <w:rPr>
          <w:rFonts w:ascii="Times New Roman" w:hAnsi="Times New Roman" w:cs="Times New Roman"/>
          <w:sz w:val="24"/>
          <w:szCs w:val="24"/>
        </w:rPr>
        <w:t>:</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hyperlink r:id="rId8" w:history="1">
        <w:r w:rsidRPr="00F40C1B">
          <w:rPr>
            <w:rFonts w:ascii="Times New Roman" w:hAnsi="Times New Roman" w:cs="Times New Roman"/>
            <w:color w:val="0000FF"/>
            <w:sz w:val="24"/>
            <w:szCs w:val="24"/>
          </w:rPr>
          <w:t>пункт 5</w:t>
        </w:r>
      </w:hyperlink>
      <w:r w:rsidRPr="00F40C1B">
        <w:rPr>
          <w:rFonts w:ascii="Times New Roman" w:hAnsi="Times New Roman" w:cs="Times New Roman"/>
          <w:sz w:val="24"/>
          <w:szCs w:val="24"/>
        </w:rPr>
        <w:t xml:space="preserve"> изложить в следующей редакции: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"5) утверждать значения целевых показателей эффективности деятельности органов местного </w:t>
      </w:r>
      <w:proofErr w:type="gramStart"/>
      <w:r w:rsidRPr="00F40C1B">
        <w:rPr>
          <w:rFonts w:ascii="Times New Roman" w:hAnsi="Times New Roman" w:cs="Times New Roman"/>
          <w:sz w:val="24"/>
          <w:szCs w:val="24"/>
        </w:rPr>
        <w:t>самоуправления</w:t>
      </w:r>
      <w:proofErr w:type="gramEnd"/>
      <w:r w:rsidRPr="00F40C1B">
        <w:rPr>
          <w:rFonts w:ascii="Times New Roman" w:hAnsi="Times New Roman" w:cs="Times New Roman"/>
          <w:sz w:val="24"/>
          <w:szCs w:val="24"/>
        </w:rPr>
        <w:t xml:space="preserve"> по осуществлению переданных им государственных полномочий и осуществлять контроль за достижением органами местного самоуправления значений указанных целевых показателей в соответствии с </w:t>
      </w:r>
      <w:hyperlink r:id="rId9" w:history="1">
        <w:r w:rsidRPr="00F40C1B">
          <w:rPr>
            <w:rFonts w:ascii="Times New Roman" w:hAnsi="Times New Roman" w:cs="Times New Roman"/>
            <w:color w:val="0000FF"/>
            <w:sz w:val="24"/>
            <w:szCs w:val="24"/>
          </w:rPr>
          <w:t>пунктами 11</w:t>
        </w:r>
      </w:hyperlink>
      <w:r w:rsidRPr="00F40C1B">
        <w:rPr>
          <w:rFonts w:ascii="Times New Roman" w:hAnsi="Times New Roman" w:cs="Times New Roman"/>
          <w:sz w:val="24"/>
          <w:szCs w:val="24"/>
        </w:rPr>
        <w:t xml:space="preserve">, </w:t>
      </w:r>
      <w:hyperlink r:id="rId10" w:history="1">
        <w:r w:rsidRPr="00F40C1B">
          <w:rPr>
            <w:rFonts w:ascii="Times New Roman" w:hAnsi="Times New Roman" w:cs="Times New Roman"/>
            <w:color w:val="0000FF"/>
            <w:sz w:val="24"/>
            <w:szCs w:val="24"/>
          </w:rPr>
          <w:t>14</w:t>
        </w:r>
      </w:hyperlink>
      <w:r w:rsidRPr="00F40C1B">
        <w:rPr>
          <w:rFonts w:ascii="Times New Roman" w:hAnsi="Times New Roman" w:cs="Times New Roman"/>
          <w:sz w:val="24"/>
          <w:szCs w:val="24"/>
        </w:rPr>
        <w:t xml:space="preserve"> Порядка формирования и предоставления единой субвенции местным бюджетам из областного бюджета, утвержденного Законом Иркутской области от 1 ноября 2024 года N 90-ОЗ "О Порядке формирования и предоставления единой субвенции местным бюджетам из областного бюджета" (далее - Порядок)</w:t>
      </w:r>
      <w:proofErr w:type="gramStart"/>
      <w:r w:rsidRPr="00F40C1B">
        <w:rPr>
          <w:rFonts w:ascii="Times New Roman" w:hAnsi="Times New Roman" w:cs="Times New Roman"/>
          <w:sz w:val="24"/>
          <w:szCs w:val="24"/>
        </w:rPr>
        <w:t>;"</w:t>
      </w:r>
      <w:proofErr w:type="gramEnd"/>
      <w:r w:rsidRPr="00F40C1B">
        <w:rPr>
          <w:rFonts w:ascii="Times New Roman" w:hAnsi="Times New Roman" w:cs="Times New Roman"/>
          <w:sz w:val="24"/>
          <w:szCs w:val="24"/>
        </w:rPr>
        <w:t>;</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hyperlink r:id="rId11" w:history="1">
        <w:r w:rsidRPr="00F40C1B">
          <w:rPr>
            <w:rFonts w:ascii="Times New Roman" w:hAnsi="Times New Roman" w:cs="Times New Roman"/>
            <w:color w:val="0000FF"/>
            <w:sz w:val="24"/>
            <w:szCs w:val="24"/>
          </w:rPr>
          <w:t>дополнить</w:t>
        </w:r>
      </w:hyperlink>
      <w:r w:rsidRPr="00F40C1B">
        <w:rPr>
          <w:rFonts w:ascii="Times New Roman" w:hAnsi="Times New Roman" w:cs="Times New Roman"/>
          <w:sz w:val="24"/>
          <w:szCs w:val="24"/>
        </w:rPr>
        <w:t xml:space="preserve"> пунктом 6 следующего содержания:</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"6) осуществлять иные полномочия, предусмотренные законодательством</w:t>
      </w:r>
      <w:proofErr w:type="gramStart"/>
      <w:r w:rsidRPr="00F40C1B">
        <w:rPr>
          <w:rFonts w:ascii="Times New Roman" w:hAnsi="Times New Roman" w:cs="Times New Roman"/>
          <w:sz w:val="24"/>
          <w:szCs w:val="24"/>
        </w:rPr>
        <w:t>.";</w:t>
      </w:r>
      <w:proofErr w:type="gramEnd"/>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3) в </w:t>
      </w:r>
      <w:hyperlink r:id="rId12" w:history="1">
        <w:r w:rsidRPr="00F40C1B">
          <w:rPr>
            <w:rFonts w:ascii="Times New Roman" w:hAnsi="Times New Roman" w:cs="Times New Roman"/>
            <w:color w:val="0000FF"/>
            <w:sz w:val="24"/>
            <w:szCs w:val="24"/>
          </w:rPr>
          <w:t>статье 6</w:t>
        </w:r>
      </w:hyperlink>
      <w:r w:rsidRPr="00F40C1B">
        <w:rPr>
          <w:rFonts w:ascii="Times New Roman" w:hAnsi="Times New Roman" w:cs="Times New Roman"/>
          <w:sz w:val="24"/>
          <w:szCs w:val="24"/>
        </w:rPr>
        <w:t>:</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hyperlink r:id="rId13" w:history="1">
        <w:r w:rsidRPr="00F40C1B">
          <w:rPr>
            <w:rFonts w:ascii="Times New Roman" w:hAnsi="Times New Roman" w:cs="Times New Roman"/>
            <w:color w:val="0000FF"/>
            <w:sz w:val="24"/>
            <w:szCs w:val="24"/>
          </w:rPr>
          <w:t>часть 1</w:t>
        </w:r>
      </w:hyperlink>
      <w:r w:rsidRPr="00F40C1B">
        <w:rPr>
          <w:rFonts w:ascii="Times New Roman" w:hAnsi="Times New Roman" w:cs="Times New Roman"/>
          <w:sz w:val="24"/>
          <w:szCs w:val="24"/>
        </w:rPr>
        <w:t xml:space="preserve"> изложить в следующей редакции: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"1. </w:t>
      </w:r>
      <w:proofErr w:type="gramStart"/>
      <w:r w:rsidRPr="00F40C1B">
        <w:rPr>
          <w:rFonts w:ascii="Times New Roman" w:hAnsi="Times New Roman" w:cs="Times New Roman"/>
          <w:sz w:val="24"/>
          <w:szCs w:val="24"/>
        </w:rPr>
        <w:t>Финансовое обеспечение государственных полномочий, переданных органам местного самоуправления, осуществляется за счет предоставленных местным бюджетам субвенций, формирующих единую субвенцию местным бюджетам из областного бюджета на финансовое обеспечение расходных обязательств муниципальных образований области, возникающих при выполнении двух и более государственных полномочий Российской Федерации, области, переданных для осуществления органам местного самоуправления (далее - единая субвенция).";</w:t>
      </w:r>
      <w:proofErr w:type="gramEnd"/>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hyperlink r:id="rId14" w:history="1">
        <w:r w:rsidRPr="00F40C1B">
          <w:rPr>
            <w:rFonts w:ascii="Times New Roman" w:hAnsi="Times New Roman" w:cs="Times New Roman"/>
            <w:color w:val="0000FF"/>
            <w:sz w:val="24"/>
            <w:szCs w:val="24"/>
          </w:rPr>
          <w:t>часть 2</w:t>
        </w:r>
      </w:hyperlink>
      <w:r w:rsidRPr="00F40C1B">
        <w:rPr>
          <w:rFonts w:ascii="Times New Roman" w:hAnsi="Times New Roman" w:cs="Times New Roman"/>
          <w:sz w:val="24"/>
          <w:szCs w:val="24"/>
        </w:rPr>
        <w:t xml:space="preserve"> после слов "финансовый год" дополнить словами "и плановый период";</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4) </w:t>
      </w:r>
      <w:hyperlink r:id="rId15" w:history="1">
        <w:r w:rsidRPr="00F40C1B">
          <w:rPr>
            <w:rFonts w:ascii="Times New Roman" w:hAnsi="Times New Roman" w:cs="Times New Roman"/>
            <w:color w:val="0000FF"/>
            <w:sz w:val="24"/>
            <w:szCs w:val="24"/>
          </w:rPr>
          <w:t>статью 8</w:t>
        </w:r>
      </w:hyperlink>
      <w:r w:rsidRPr="00F40C1B">
        <w:rPr>
          <w:rFonts w:ascii="Times New Roman" w:hAnsi="Times New Roman" w:cs="Times New Roman"/>
          <w:sz w:val="24"/>
          <w:szCs w:val="24"/>
        </w:rPr>
        <w:t xml:space="preserve"> изложить в следующей редакции: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"Статья 8. Порядок отчетности органов местного самоуправления об осуществлении государственных полномочий</w:t>
      </w:r>
    </w:p>
    <w:p w:rsidR="00F40C1B" w:rsidRPr="00F40C1B" w:rsidRDefault="00F40C1B" w:rsidP="00F40C1B">
      <w:pPr>
        <w:autoSpaceDE w:val="0"/>
        <w:autoSpaceDN w:val="0"/>
        <w:adjustRightInd w:val="0"/>
        <w:spacing w:after="0" w:line="240" w:lineRule="auto"/>
        <w:ind w:firstLine="540"/>
        <w:jc w:val="both"/>
        <w:rPr>
          <w:rFonts w:ascii="Times New Roman" w:hAnsi="Times New Roman" w:cs="Times New Roman"/>
          <w:sz w:val="24"/>
          <w:szCs w:val="24"/>
        </w:rPr>
      </w:pPr>
    </w:p>
    <w:p w:rsidR="00F40C1B" w:rsidRPr="00F40C1B" w:rsidRDefault="00F40C1B" w:rsidP="00F40C1B">
      <w:pPr>
        <w:autoSpaceDE w:val="0"/>
        <w:autoSpaceDN w:val="0"/>
        <w:adjustRightInd w:val="0"/>
        <w:spacing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1. При осуществлении государственных полномочий органы местного самоуправления представляют:</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1) в финансовый орган области и уполномоченный орган государственной власти области отчетность и информацию, предусмотренные </w:t>
      </w:r>
      <w:hyperlink r:id="rId16" w:history="1">
        <w:r w:rsidRPr="00F40C1B">
          <w:rPr>
            <w:rFonts w:ascii="Times New Roman" w:hAnsi="Times New Roman" w:cs="Times New Roman"/>
            <w:color w:val="0000FF"/>
            <w:sz w:val="24"/>
            <w:szCs w:val="24"/>
          </w:rPr>
          <w:t>пунктом 12</w:t>
        </w:r>
      </w:hyperlink>
      <w:r w:rsidRPr="00F40C1B">
        <w:rPr>
          <w:rFonts w:ascii="Times New Roman" w:hAnsi="Times New Roman" w:cs="Times New Roman"/>
          <w:sz w:val="24"/>
          <w:szCs w:val="24"/>
        </w:rPr>
        <w:t xml:space="preserve"> Порядка;</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2) в уполномоченный орган государственной власти области в установленные им сроки: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информацию о ходе выполнения работы по осуществлению государственных полномочий;</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отчет об использовании материальных ресурсов, предоставленных за счет средств области на осуществление государственных полномочий (в случае предоставления материальных ресурсов).</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2. </w:t>
      </w:r>
      <w:proofErr w:type="gramStart"/>
      <w:r w:rsidRPr="00F40C1B">
        <w:rPr>
          <w:rFonts w:ascii="Times New Roman" w:hAnsi="Times New Roman" w:cs="Times New Roman"/>
          <w:sz w:val="24"/>
          <w:szCs w:val="24"/>
        </w:rPr>
        <w:t>В случае прекращения осуществления государственных полномочий отчет об использовании материальных ресурсов, предоставленных за счет средств области на осуществление государственных полномочий (в случае предоставления материальных ресурсов), представляется органами местного самоуправления в уполномоченный орган государственной власти области в течение месяца со дня вступления в силу закона области о прекращении осуществления органами местного самоуправления государственных полномочий.";</w:t>
      </w:r>
      <w:proofErr w:type="gramEnd"/>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5) </w:t>
      </w:r>
      <w:hyperlink r:id="rId17" w:history="1">
        <w:r w:rsidRPr="00F40C1B">
          <w:rPr>
            <w:rFonts w:ascii="Times New Roman" w:hAnsi="Times New Roman" w:cs="Times New Roman"/>
            <w:color w:val="0000FF"/>
            <w:sz w:val="24"/>
            <w:szCs w:val="24"/>
          </w:rPr>
          <w:t>абзац первый части 1 статьи 9</w:t>
        </w:r>
      </w:hyperlink>
      <w:r w:rsidRPr="00F40C1B">
        <w:rPr>
          <w:rFonts w:ascii="Times New Roman" w:hAnsi="Times New Roman" w:cs="Times New Roman"/>
          <w:sz w:val="24"/>
          <w:szCs w:val="24"/>
        </w:rPr>
        <w:t xml:space="preserve"> изложить в следующей редакции: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"1. </w:t>
      </w:r>
      <w:proofErr w:type="gramStart"/>
      <w:r w:rsidRPr="00F40C1B">
        <w:rPr>
          <w:rFonts w:ascii="Times New Roman" w:hAnsi="Times New Roman" w:cs="Times New Roman"/>
          <w:sz w:val="24"/>
          <w:szCs w:val="24"/>
        </w:rPr>
        <w:t>Контроль за</w:t>
      </w:r>
      <w:proofErr w:type="gramEnd"/>
      <w:r w:rsidRPr="00F40C1B">
        <w:rPr>
          <w:rFonts w:ascii="Times New Roman" w:hAnsi="Times New Roman" w:cs="Times New Roman"/>
          <w:sz w:val="24"/>
          <w:szCs w:val="24"/>
        </w:rPr>
        <w:t xml:space="preserve"> осуществлением органами местного самоуправления государственных полномочий осуществляет в пределах предоставленных полномочий уполномоченный орган государственной власти области. Контроль за соблюдением целей, порядка и условий предоставления субвенций, формирующих единую субвенцию, осуществляется финансовым органом области и уполномоченными органами государственного финансового контроля</w:t>
      </w:r>
      <w:proofErr w:type="gramStart"/>
      <w:r w:rsidRPr="00F40C1B">
        <w:rPr>
          <w:rFonts w:ascii="Times New Roman" w:hAnsi="Times New Roman" w:cs="Times New Roman"/>
          <w:sz w:val="24"/>
          <w:szCs w:val="24"/>
        </w:rPr>
        <w:t>.";</w:t>
      </w:r>
      <w:proofErr w:type="gramEnd"/>
    </w:p>
    <w:p w:rsidR="00F40C1B" w:rsidRPr="00F40C1B" w:rsidRDefault="00F40C1B" w:rsidP="00F40C1B">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F40C1B" w:rsidRPr="00F40C1B">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0C1B" w:rsidRPr="00F40C1B" w:rsidRDefault="00F40C1B" w:rsidP="00F40C1B">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F40C1B" w:rsidRPr="00F40C1B" w:rsidRDefault="00F40C1B" w:rsidP="00F40C1B">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F40C1B" w:rsidRPr="00F40C1B" w:rsidRDefault="00F40C1B" w:rsidP="00F40C1B">
            <w:pPr>
              <w:autoSpaceDE w:val="0"/>
              <w:autoSpaceDN w:val="0"/>
              <w:adjustRightInd w:val="0"/>
              <w:spacing w:after="0" w:line="240" w:lineRule="auto"/>
              <w:jc w:val="both"/>
              <w:rPr>
                <w:rFonts w:ascii="Times New Roman" w:hAnsi="Times New Roman" w:cs="Times New Roman"/>
                <w:color w:val="392C69"/>
                <w:sz w:val="24"/>
                <w:szCs w:val="24"/>
              </w:rPr>
            </w:pPr>
            <w:r w:rsidRPr="00F40C1B">
              <w:rPr>
                <w:rFonts w:ascii="Times New Roman" w:hAnsi="Times New Roman" w:cs="Times New Roman"/>
                <w:color w:val="392C69"/>
                <w:sz w:val="24"/>
                <w:szCs w:val="24"/>
              </w:rPr>
              <w:t xml:space="preserve">П. 6 ст. 1 </w:t>
            </w:r>
            <w:hyperlink w:anchor="Par96" w:history="1">
              <w:r w:rsidRPr="00F40C1B">
                <w:rPr>
                  <w:rFonts w:ascii="Times New Roman" w:hAnsi="Times New Roman" w:cs="Times New Roman"/>
                  <w:color w:val="0000FF"/>
                  <w:sz w:val="24"/>
                  <w:szCs w:val="24"/>
                </w:rPr>
                <w:t>вступает</w:t>
              </w:r>
            </w:hyperlink>
            <w:r w:rsidRPr="00F40C1B">
              <w:rPr>
                <w:rFonts w:ascii="Times New Roman" w:hAnsi="Times New Roman" w:cs="Times New Roman"/>
                <w:color w:val="392C69"/>
                <w:sz w:val="24"/>
                <w:szCs w:val="24"/>
              </w:rPr>
              <w:t xml:space="preserve"> в силу с 01.01.2026 и применяется к правоотношениям, возникающим при составлении и исполнении областного бюджета, начиная с бюджета на 2026 год и на плановый период 2027 и 2028 годов.</w:t>
            </w:r>
          </w:p>
        </w:tc>
        <w:tc>
          <w:tcPr>
            <w:tcW w:w="113" w:type="dxa"/>
            <w:shd w:val="clear" w:color="auto" w:fill="F4F3F8"/>
            <w:tcMar>
              <w:top w:w="0" w:type="dxa"/>
              <w:left w:w="0" w:type="dxa"/>
              <w:bottom w:w="0" w:type="dxa"/>
              <w:right w:w="0" w:type="dxa"/>
            </w:tcMar>
          </w:tcPr>
          <w:p w:rsidR="00F40C1B" w:rsidRPr="00F40C1B" w:rsidRDefault="00F40C1B" w:rsidP="00F40C1B">
            <w:pPr>
              <w:autoSpaceDE w:val="0"/>
              <w:autoSpaceDN w:val="0"/>
              <w:adjustRightInd w:val="0"/>
              <w:spacing w:after="0" w:line="240" w:lineRule="auto"/>
              <w:jc w:val="both"/>
              <w:rPr>
                <w:rFonts w:ascii="Times New Roman" w:hAnsi="Times New Roman" w:cs="Times New Roman"/>
                <w:color w:val="392C69"/>
                <w:sz w:val="24"/>
                <w:szCs w:val="24"/>
              </w:rPr>
            </w:pPr>
          </w:p>
        </w:tc>
      </w:tr>
    </w:tbl>
    <w:p w:rsidR="00F40C1B" w:rsidRPr="00F40C1B" w:rsidRDefault="00F40C1B" w:rsidP="00F40C1B">
      <w:pPr>
        <w:autoSpaceDE w:val="0"/>
        <w:autoSpaceDN w:val="0"/>
        <w:adjustRightInd w:val="0"/>
        <w:spacing w:before="260" w:after="0" w:line="240" w:lineRule="auto"/>
        <w:ind w:firstLine="540"/>
        <w:jc w:val="both"/>
        <w:rPr>
          <w:rFonts w:ascii="Times New Roman" w:hAnsi="Times New Roman" w:cs="Times New Roman"/>
          <w:sz w:val="24"/>
          <w:szCs w:val="24"/>
        </w:rPr>
      </w:pPr>
      <w:bookmarkStart w:id="1" w:name="Par45"/>
      <w:bookmarkEnd w:id="1"/>
      <w:r w:rsidRPr="00F40C1B">
        <w:rPr>
          <w:rFonts w:ascii="Times New Roman" w:hAnsi="Times New Roman" w:cs="Times New Roman"/>
          <w:sz w:val="24"/>
          <w:szCs w:val="24"/>
        </w:rPr>
        <w:t xml:space="preserve">6) </w:t>
      </w:r>
      <w:hyperlink r:id="rId18" w:history="1">
        <w:r w:rsidRPr="00F40C1B">
          <w:rPr>
            <w:rFonts w:ascii="Times New Roman" w:hAnsi="Times New Roman" w:cs="Times New Roman"/>
            <w:color w:val="0000FF"/>
            <w:sz w:val="24"/>
            <w:szCs w:val="24"/>
          </w:rPr>
          <w:t>приложение 1</w:t>
        </w:r>
      </w:hyperlink>
      <w:r w:rsidRPr="00F40C1B">
        <w:rPr>
          <w:rFonts w:ascii="Times New Roman" w:hAnsi="Times New Roman" w:cs="Times New Roman"/>
          <w:sz w:val="24"/>
          <w:szCs w:val="24"/>
        </w:rPr>
        <w:t xml:space="preserve"> изложить в новой редакции </w:t>
      </w:r>
      <w:hyperlink w:anchor="Par124" w:history="1">
        <w:r w:rsidRPr="00F40C1B">
          <w:rPr>
            <w:rFonts w:ascii="Times New Roman" w:hAnsi="Times New Roman" w:cs="Times New Roman"/>
            <w:color w:val="0000FF"/>
            <w:sz w:val="24"/>
            <w:szCs w:val="24"/>
          </w:rPr>
          <w:t>(прилагается)</w:t>
        </w:r>
      </w:hyperlink>
      <w:r w:rsidRPr="00F40C1B">
        <w:rPr>
          <w:rFonts w:ascii="Times New Roman" w:hAnsi="Times New Roman" w:cs="Times New Roman"/>
          <w:sz w:val="24"/>
          <w:szCs w:val="24"/>
        </w:rPr>
        <w:t>;</w:t>
      </w:r>
    </w:p>
    <w:p w:rsidR="00F40C1B" w:rsidRPr="00F40C1B" w:rsidRDefault="00F40C1B" w:rsidP="00F40C1B">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F40C1B" w:rsidRPr="00F40C1B">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0C1B" w:rsidRPr="00F40C1B" w:rsidRDefault="00F40C1B" w:rsidP="00F40C1B">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F40C1B" w:rsidRPr="00F40C1B" w:rsidRDefault="00F40C1B" w:rsidP="00F40C1B">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F40C1B" w:rsidRPr="00F40C1B" w:rsidRDefault="00F40C1B" w:rsidP="00F40C1B">
            <w:pPr>
              <w:autoSpaceDE w:val="0"/>
              <w:autoSpaceDN w:val="0"/>
              <w:adjustRightInd w:val="0"/>
              <w:spacing w:after="0" w:line="240" w:lineRule="auto"/>
              <w:jc w:val="both"/>
              <w:rPr>
                <w:rFonts w:ascii="Times New Roman" w:hAnsi="Times New Roman" w:cs="Times New Roman"/>
                <w:color w:val="392C69"/>
                <w:sz w:val="24"/>
                <w:szCs w:val="24"/>
              </w:rPr>
            </w:pPr>
            <w:r w:rsidRPr="00F40C1B">
              <w:rPr>
                <w:rFonts w:ascii="Times New Roman" w:hAnsi="Times New Roman" w:cs="Times New Roman"/>
                <w:color w:val="392C69"/>
                <w:sz w:val="24"/>
                <w:szCs w:val="24"/>
              </w:rPr>
              <w:t xml:space="preserve">П. 7 ст. 1 </w:t>
            </w:r>
            <w:hyperlink w:anchor="Par96" w:history="1">
              <w:r w:rsidRPr="00F40C1B">
                <w:rPr>
                  <w:rFonts w:ascii="Times New Roman" w:hAnsi="Times New Roman" w:cs="Times New Roman"/>
                  <w:color w:val="0000FF"/>
                  <w:sz w:val="24"/>
                  <w:szCs w:val="24"/>
                </w:rPr>
                <w:t>вступает</w:t>
              </w:r>
            </w:hyperlink>
            <w:r w:rsidRPr="00F40C1B">
              <w:rPr>
                <w:rFonts w:ascii="Times New Roman" w:hAnsi="Times New Roman" w:cs="Times New Roman"/>
                <w:color w:val="392C69"/>
                <w:sz w:val="24"/>
                <w:szCs w:val="24"/>
              </w:rPr>
              <w:t xml:space="preserve"> в силу с 01.01.2026 и применяется к правоотношениям, возникающим при составлении и исполнении областного бюджета, начиная с бюджета на 2026 год и на плановый </w:t>
            </w:r>
            <w:r w:rsidRPr="00F40C1B">
              <w:rPr>
                <w:rFonts w:ascii="Times New Roman" w:hAnsi="Times New Roman" w:cs="Times New Roman"/>
                <w:color w:val="392C69"/>
                <w:sz w:val="24"/>
                <w:szCs w:val="24"/>
              </w:rPr>
              <w:lastRenderedPageBreak/>
              <w:t>период 2027 и 2028 годов.</w:t>
            </w:r>
          </w:p>
        </w:tc>
        <w:tc>
          <w:tcPr>
            <w:tcW w:w="113" w:type="dxa"/>
            <w:shd w:val="clear" w:color="auto" w:fill="F4F3F8"/>
            <w:tcMar>
              <w:top w:w="0" w:type="dxa"/>
              <w:left w:w="0" w:type="dxa"/>
              <w:bottom w:w="0" w:type="dxa"/>
              <w:right w:w="0" w:type="dxa"/>
            </w:tcMar>
          </w:tcPr>
          <w:p w:rsidR="00F40C1B" w:rsidRPr="00F40C1B" w:rsidRDefault="00F40C1B" w:rsidP="00F40C1B">
            <w:pPr>
              <w:autoSpaceDE w:val="0"/>
              <w:autoSpaceDN w:val="0"/>
              <w:adjustRightInd w:val="0"/>
              <w:spacing w:after="0" w:line="240" w:lineRule="auto"/>
              <w:jc w:val="both"/>
              <w:rPr>
                <w:rFonts w:ascii="Times New Roman" w:hAnsi="Times New Roman" w:cs="Times New Roman"/>
                <w:color w:val="392C69"/>
                <w:sz w:val="24"/>
                <w:szCs w:val="24"/>
              </w:rPr>
            </w:pPr>
          </w:p>
        </w:tc>
      </w:tr>
    </w:tbl>
    <w:p w:rsidR="00F40C1B" w:rsidRPr="00F40C1B" w:rsidRDefault="00F40C1B" w:rsidP="00F40C1B">
      <w:pPr>
        <w:autoSpaceDE w:val="0"/>
        <w:autoSpaceDN w:val="0"/>
        <w:adjustRightInd w:val="0"/>
        <w:spacing w:before="260" w:after="0" w:line="240" w:lineRule="auto"/>
        <w:ind w:firstLine="540"/>
        <w:jc w:val="both"/>
        <w:rPr>
          <w:rFonts w:ascii="Times New Roman" w:hAnsi="Times New Roman" w:cs="Times New Roman"/>
          <w:sz w:val="24"/>
          <w:szCs w:val="24"/>
        </w:rPr>
      </w:pPr>
      <w:bookmarkStart w:id="2" w:name="Par47"/>
      <w:bookmarkEnd w:id="2"/>
      <w:r w:rsidRPr="00F40C1B">
        <w:rPr>
          <w:rFonts w:ascii="Times New Roman" w:hAnsi="Times New Roman" w:cs="Times New Roman"/>
          <w:sz w:val="24"/>
          <w:szCs w:val="24"/>
        </w:rPr>
        <w:lastRenderedPageBreak/>
        <w:t xml:space="preserve">7) в </w:t>
      </w:r>
      <w:hyperlink r:id="rId19" w:history="1">
        <w:r w:rsidRPr="00F40C1B">
          <w:rPr>
            <w:rFonts w:ascii="Times New Roman" w:hAnsi="Times New Roman" w:cs="Times New Roman"/>
            <w:color w:val="0000FF"/>
            <w:sz w:val="24"/>
            <w:szCs w:val="24"/>
          </w:rPr>
          <w:t>приложении 2</w:t>
        </w:r>
      </w:hyperlink>
      <w:r w:rsidRPr="00F40C1B">
        <w:rPr>
          <w:rFonts w:ascii="Times New Roman" w:hAnsi="Times New Roman" w:cs="Times New Roman"/>
          <w:sz w:val="24"/>
          <w:szCs w:val="24"/>
        </w:rPr>
        <w:t>:</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hyperlink r:id="rId20" w:history="1">
        <w:r w:rsidRPr="00F40C1B">
          <w:rPr>
            <w:rFonts w:ascii="Times New Roman" w:hAnsi="Times New Roman" w:cs="Times New Roman"/>
            <w:color w:val="0000FF"/>
            <w:sz w:val="24"/>
            <w:szCs w:val="24"/>
          </w:rPr>
          <w:t>абзацы шестнадцатый</w:t>
        </w:r>
      </w:hyperlink>
      <w:r w:rsidRPr="00F40C1B">
        <w:rPr>
          <w:rFonts w:ascii="Times New Roman" w:hAnsi="Times New Roman" w:cs="Times New Roman"/>
          <w:sz w:val="24"/>
          <w:szCs w:val="24"/>
        </w:rPr>
        <w:t xml:space="preserve"> - </w:t>
      </w:r>
      <w:hyperlink r:id="rId21" w:history="1">
        <w:r w:rsidRPr="00F40C1B">
          <w:rPr>
            <w:rFonts w:ascii="Times New Roman" w:hAnsi="Times New Roman" w:cs="Times New Roman"/>
            <w:color w:val="0000FF"/>
            <w:sz w:val="24"/>
            <w:szCs w:val="24"/>
          </w:rPr>
          <w:t>пятьдесят седьмой</w:t>
        </w:r>
      </w:hyperlink>
      <w:r w:rsidRPr="00F40C1B">
        <w:rPr>
          <w:rFonts w:ascii="Times New Roman" w:hAnsi="Times New Roman" w:cs="Times New Roman"/>
          <w:sz w:val="24"/>
          <w:szCs w:val="24"/>
        </w:rPr>
        <w:t xml:space="preserve"> изложить в следующей редакции: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"1) 2 штатных единиц для Ангарского городского округа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2) 3 штатных единиц для городского округа муниципального образования города Братска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3) 1 штатной единицы для </w:t>
      </w:r>
      <w:proofErr w:type="spellStart"/>
      <w:r w:rsidRPr="00F40C1B">
        <w:rPr>
          <w:rFonts w:ascii="Times New Roman" w:hAnsi="Times New Roman" w:cs="Times New Roman"/>
          <w:sz w:val="24"/>
          <w:szCs w:val="24"/>
        </w:rPr>
        <w:t>Зиминского</w:t>
      </w:r>
      <w:proofErr w:type="spellEnd"/>
      <w:r w:rsidRPr="00F40C1B">
        <w:rPr>
          <w:rFonts w:ascii="Times New Roman" w:hAnsi="Times New Roman" w:cs="Times New Roman"/>
          <w:sz w:val="24"/>
          <w:szCs w:val="24"/>
        </w:rPr>
        <w:t xml:space="preserve"> городского округа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4) 4 штатных единиц для городского округа муниципального образования города Иркутска;</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5) 1 штатной единицы для городского округа муниципального образования город Саянск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6) 1 штатной единицы для городского округа "город Свирск"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7) 1 штатной единицы для </w:t>
      </w:r>
      <w:proofErr w:type="spellStart"/>
      <w:r w:rsidRPr="00F40C1B">
        <w:rPr>
          <w:rFonts w:ascii="Times New Roman" w:hAnsi="Times New Roman" w:cs="Times New Roman"/>
          <w:sz w:val="24"/>
          <w:szCs w:val="24"/>
        </w:rPr>
        <w:t>Тулунского</w:t>
      </w:r>
      <w:proofErr w:type="spellEnd"/>
      <w:r w:rsidRPr="00F40C1B">
        <w:rPr>
          <w:rFonts w:ascii="Times New Roman" w:hAnsi="Times New Roman" w:cs="Times New Roman"/>
          <w:sz w:val="24"/>
          <w:szCs w:val="24"/>
        </w:rPr>
        <w:t xml:space="preserve"> городского округа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8) 1 штатной единицы для городского округа муниципального образования город Усолье-Сибирское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9) 2 штатных единиц для городского округа город Усть-Илимск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10) 1 штатной единицы для городского округа "город Черемхово"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11) 1 штатной единицы для </w:t>
      </w:r>
      <w:proofErr w:type="spellStart"/>
      <w:r w:rsidRPr="00F40C1B">
        <w:rPr>
          <w:rFonts w:ascii="Times New Roman" w:hAnsi="Times New Roman" w:cs="Times New Roman"/>
          <w:sz w:val="24"/>
          <w:szCs w:val="24"/>
        </w:rPr>
        <w:t>Балаганского</w:t>
      </w:r>
      <w:proofErr w:type="spellEnd"/>
      <w:r w:rsidRPr="00F40C1B">
        <w:rPr>
          <w:rFonts w:ascii="Times New Roman" w:hAnsi="Times New Roman" w:cs="Times New Roman"/>
          <w:sz w:val="24"/>
          <w:szCs w:val="24"/>
        </w:rPr>
        <w:t xml:space="preserve"> муниципального округа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12) 1 штатной единицы для </w:t>
      </w:r>
      <w:proofErr w:type="spellStart"/>
      <w:r w:rsidRPr="00F40C1B">
        <w:rPr>
          <w:rFonts w:ascii="Times New Roman" w:hAnsi="Times New Roman" w:cs="Times New Roman"/>
          <w:sz w:val="24"/>
          <w:szCs w:val="24"/>
        </w:rPr>
        <w:t>Жигаловского</w:t>
      </w:r>
      <w:proofErr w:type="spellEnd"/>
      <w:r w:rsidRPr="00F40C1B">
        <w:rPr>
          <w:rFonts w:ascii="Times New Roman" w:hAnsi="Times New Roman" w:cs="Times New Roman"/>
          <w:sz w:val="24"/>
          <w:szCs w:val="24"/>
        </w:rPr>
        <w:t xml:space="preserve"> муниципального округа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13) 1 штатной единицы для </w:t>
      </w:r>
      <w:proofErr w:type="spellStart"/>
      <w:r w:rsidRPr="00F40C1B">
        <w:rPr>
          <w:rFonts w:ascii="Times New Roman" w:hAnsi="Times New Roman" w:cs="Times New Roman"/>
          <w:sz w:val="24"/>
          <w:szCs w:val="24"/>
        </w:rPr>
        <w:t>Заларинского</w:t>
      </w:r>
      <w:proofErr w:type="spellEnd"/>
      <w:r w:rsidRPr="00F40C1B">
        <w:rPr>
          <w:rFonts w:ascii="Times New Roman" w:hAnsi="Times New Roman" w:cs="Times New Roman"/>
          <w:sz w:val="24"/>
          <w:szCs w:val="24"/>
        </w:rPr>
        <w:t xml:space="preserve"> муниципального округа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14) 1 штатной единицы для Иркутского муниципального округа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15) 1 штатной единицы для </w:t>
      </w:r>
      <w:proofErr w:type="spellStart"/>
      <w:r w:rsidRPr="00F40C1B">
        <w:rPr>
          <w:rFonts w:ascii="Times New Roman" w:hAnsi="Times New Roman" w:cs="Times New Roman"/>
          <w:sz w:val="24"/>
          <w:szCs w:val="24"/>
        </w:rPr>
        <w:t>Качугского</w:t>
      </w:r>
      <w:proofErr w:type="spellEnd"/>
      <w:r w:rsidRPr="00F40C1B">
        <w:rPr>
          <w:rFonts w:ascii="Times New Roman" w:hAnsi="Times New Roman" w:cs="Times New Roman"/>
          <w:sz w:val="24"/>
          <w:szCs w:val="24"/>
        </w:rPr>
        <w:t xml:space="preserve"> муниципального округа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16) 1 штатной единицы для Киренского муниципального округа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17) 2 штатных единиц для </w:t>
      </w:r>
      <w:proofErr w:type="spellStart"/>
      <w:r w:rsidRPr="00F40C1B">
        <w:rPr>
          <w:rFonts w:ascii="Times New Roman" w:hAnsi="Times New Roman" w:cs="Times New Roman"/>
          <w:sz w:val="24"/>
          <w:szCs w:val="24"/>
        </w:rPr>
        <w:t>Нижнеилимского</w:t>
      </w:r>
      <w:proofErr w:type="spellEnd"/>
      <w:r w:rsidRPr="00F40C1B">
        <w:rPr>
          <w:rFonts w:ascii="Times New Roman" w:hAnsi="Times New Roman" w:cs="Times New Roman"/>
          <w:sz w:val="24"/>
          <w:szCs w:val="24"/>
        </w:rPr>
        <w:t xml:space="preserve"> муниципального округа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18) 1 штатной единицы для </w:t>
      </w:r>
      <w:proofErr w:type="spellStart"/>
      <w:r w:rsidRPr="00F40C1B">
        <w:rPr>
          <w:rFonts w:ascii="Times New Roman" w:hAnsi="Times New Roman" w:cs="Times New Roman"/>
          <w:sz w:val="24"/>
          <w:szCs w:val="24"/>
        </w:rPr>
        <w:t>Нукутского</w:t>
      </w:r>
      <w:proofErr w:type="spellEnd"/>
      <w:r w:rsidRPr="00F40C1B">
        <w:rPr>
          <w:rFonts w:ascii="Times New Roman" w:hAnsi="Times New Roman" w:cs="Times New Roman"/>
          <w:sz w:val="24"/>
          <w:szCs w:val="24"/>
        </w:rPr>
        <w:t xml:space="preserve"> муниципального округа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19) 2 штатных единиц для </w:t>
      </w:r>
      <w:proofErr w:type="spellStart"/>
      <w:r w:rsidRPr="00F40C1B">
        <w:rPr>
          <w:rFonts w:ascii="Times New Roman" w:hAnsi="Times New Roman" w:cs="Times New Roman"/>
          <w:sz w:val="24"/>
          <w:szCs w:val="24"/>
        </w:rPr>
        <w:t>Тайшетского</w:t>
      </w:r>
      <w:proofErr w:type="spellEnd"/>
      <w:r w:rsidRPr="00F40C1B">
        <w:rPr>
          <w:rFonts w:ascii="Times New Roman" w:hAnsi="Times New Roman" w:cs="Times New Roman"/>
          <w:sz w:val="24"/>
          <w:szCs w:val="24"/>
        </w:rPr>
        <w:t xml:space="preserve"> муниципального округа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20) 1 штатной единицы для Усть-Илимского муниципального округа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21) 1 штатной единицы для </w:t>
      </w:r>
      <w:proofErr w:type="spellStart"/>
      <w:r w:rsidRPr="00F40C1B">
        <w:rPr>
          <w:rFonts w:ascii="Times New Roman" w:hAnsi="Times New Roman" w:cs="Times New Roman"/>
          <w:sz w:val="24"/>
          <w:szCs w:val="24"/>
        </w:rPr>
        <w:t>Усть-Удинского</w:t>
      </w:r>
      <w:proofErr w:type="spellEnd"/>
      <w:r w:rsidRPr="00F40C1B">
        <w:rPr>
          <w:rFonts w:ascii="Times New Roman" w:hAnsi="Times New Roman" w:cs="Times New Roman"/>
          <w:sz w:val="24"/>
          <w:szCs w:val="24"/>
        </w:rPr>
        <w:t xml:space="preserve"> муниципального округа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22) 1 штатной единицы для Чунского муниципального округа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23) 1 штатной единицы для </w:t>
      </w:r>
      <w:proofErr w:type="spellStart"/>
      <w:r w:rsidRPr="00F40C1B">
        <w:rPr>
          <w:rFonts w:ascii="Times New Roman" w:hAnsi="Times New Roman" w:cs="Times New Roman"/>
          <w:sz w:val="24"/>
          <w:szCs w:val="24"/>
        </w:rPr>
        <w:t>Аларского</w:t>
      </w:r>
      <w:proofErr w:type="spellEnd"/>
      <w:r w:rsidRPr="00F40C1B">
        <w:rPr>
          <w:rFonts w:ascii="Times New Roman" w:hAnsi="Times New Roman" w:cs="Times New Roman"/>
          <w:sz w:val="24"/>
          <w:szCs w:val="24"/>
        </w:rPr>
        <w:t xml:space="preserve"> муниципального района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24) 1 штатной единицы для </w:t>
      </w:r>
      <w:proofErr w:type="spellStart"/>
      <w:r w:rsidRPr="00F40C1B">
        <w:rPr>
          <w:rFonts w:ascii="Times New Roman" w:hAnsi="Times New Roman" w:cs="Times New Roman"/>
          <w:sz w:val="24"/>
          <w:szCs w:val="24"/>
        </w:rPr>
        <w:t>Баяндаевского</w:t>
      </w:r>
      <w:proofErr w:type="spellEnd"/>
      <w:r w:rsidRPr="00F40C1B">
        <w:rPr>
          <w:rFonts w:ascii="Times New Roman" w:hAnsi="Times New Roman" w:cs="Times New Roman"/>
          <w:sz w:val="24"/>
          <w:szCs w:val="24"/>
        </w:rPr>
        <w:t xml:space="preserve"> муниципального района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lastRenderedPageBreak/>
        <w:t xml:space="preserve">25) 1 штатной единицы для </w:t>
      </w:r>
      <w:proofErr w:type="spellStart"/>
      <w:r w:rsidRPr="00F40C1B">
        <w:rPr>
          <w:rFonts w:ascii="Times New Roman" w:hAnsi="Times New Roman" w:cs="Times New Roman"/>
          <w:sz w:val="24"/>
          <w:szCs w:val="24"/>
        </w:rPr>
        <w:t>Бодайбинского</w:t>
      </w:r>
      <w:proofErr w:type="spellEnd"/>
      <w:r w:rsidRPr="00F40C1B">
        <w:rPr>
          <w:rFonts w:ascii="Times New Roman" w:hAnsi="Times New Roman" w:cs="Times New Roman"/>
          <w:sz w:val="24"/>
          <w:szCs w:val="24"/>
        </w:rPr>
        <w:t xml:space="preserve"> муниципального района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26) 1 штатной единицы для </w:t>
      </w:r>
      <w:proofErr w:type="spellStart"/>
      <w:r w:rsidRPr="00F40C1B">
        <w:rPr>
          <w:rFonts w:ascii="Times New Roman" w:hAnsi="Times New Roman" w:cs="Times New Roman"/>
          <w:sz w:val="24"/>
          <w:szCs w:val="24"/>
        </w:rPr>
        <w:t>Боханского</w:t>
      </w:r>
      <w:proofErr w:type="spellEnd"/>
      <w:r w:rsidRPr="00F40C1B">
        <w:rPr>
          <w:rFonts w:ascii="Times New Roman" w:hAnsi="Times New Roman" w:cs="Times New Roman"/>
          <w:sz w:val="24"/>
          <w:szCs w:val="24"/>
        </w:rPr>
        <w:t xml:space="preserve"> муниципального района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27) 1 штатной единицы для муниципального образования "Братский район"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28) 1 штатной единицы для </w:t>
      </w:r>
      <w:proofErr w:type="spellStart"/>
      <w:r w:rsidRPr="00F40C1B">
        <w:rPr>
          <w:rFonts w:ascii="Times New Roman" w:hAnsi="Times New Roman" w:cs="Times New Roman"/>
          <w:sz w:val="24"/>
          <w:szCs w:val="24"/>
        </w:rPr>
        <w:t>Зиминского</w:t>
      </w:r>
      <w:proofErr w:type="spellEnd"/>
      <w:r w:rsidRPr="00F40C1B">
        <w:rPr>
          <w:rFonts w:ascii="Times New Roman" w:hAnsi="Times New Roman" w:cs="Times New Roman"/>
          <w:sz w:val="24"/>
          <w:szCs w:val="24"/>
        </w:rPr>
        <w:t xml:space="preserve"> муниципального района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29) 1 штатной единицы для </w:t>
      </w:r>
      <w:proofErr w:type="spellStart"/>
      <w:r w:rsidRPr="00F40C1B">
        <w:rPr>
          <w:rFonts w:ascii="Times New Roman" w:hAnsi="Times New Roman" w:cs="Times New Roman"/>
          <w:sz w:val="24"/>
          <w:szCs w:val="24"/>
        </w:rPr>
        <w:t>Казачинско</w:t>
      </w:r>
      <w:proofErr w:type="spellEnd"/>
      <w:r w:rsidRPr="00F40C1B">
        <w:rPr>
          <w:rFonts w:ascii="Times New Roman" w:hAnsi="Times New Roman" w:cs="Times New Roman"/>
          <w:sz w:val="24"/>
          <w:szCs w:val="24"/>
        </w:rPr>
        <w:t>-Ленского муниципального района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30) 1 штатной единицы для муниципального образования "</w:t>
      </w:r>
      <w:proofErr w:type="spellStart"/>
      <w:r w:rsidRPr="00F40C1B">
        <w:rPr>
          <w:rFonts w:ascii="Times New Roman" w:hAnsi="Times New Roman" w:cs="Times New Roman"/>
          <w:sz w:val="24"/>
          <w:szCs w:val="24"/>
        </w:rPr>
        <w:t>Катангский</w:t>
      </w:r>
      <w:proofErr w:type="spellEnd"/>
      <w:r w:rsidRPr="00F40C1B">
        <w:rPr>
          <w:rFonts w:ascii="Times New Roman" w:hAnsi="Times New Roman" w:cs="Times New Roman"/>
          <w:sz w:val="24"/>
          <w:szCs w:val="24"/>
        </w:rPr>
        <w:t xml:space="preserve"> район"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31) 1 штатной единицы для </w:t>
      </w:r>
      <w:proofErr w:type="spellStart"/>
      <w:r w:rsidRPr="00F40C1B">
        <w:rPr>
          <w:rFonts w:ascii="Times New Roman" w:hAnsi="Times New Roman" w:cs="Times New Roman"/>
          <w:sz w:val="24"/>
          <w:szCs w:val="24"/>
        </w:rPr>
        <w:t>Куйтунского</w:t>
      </w:r>
      <w:proofErr w:type="spellEnd"/>
      <w:r w:rsidRPr="00F40C1B">
        <w:rPr>
          <w:rFonts w:ascii="Times New Roman" w:hAnsi="Times New Roman" w:cs="Times New Roman"/>
          <w:sz w:val="24"/>
          <w:szCs w:val="24"/>
        </w:rPr>
        <w:t xml:space="preserve"> муниципального района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32) 1 штатной единицы для Мамско-Чуйского муниципального района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33) 1 штатной единицы для </w:t>
      </w:r>
      <w:proofErr w:type="spellStart"/>
      <w:r w:rsidRPr="00F40C1B">
        <w:rPr>
          <w:rFonts w:ascii="Times New Roman" w:hAnsi="Times New Roman" w:cs="Times New Roman"/>
          <w:sz w:val="24"/>
          <w:szCs w:val="24"/>
        </w:rPr>
        <w:t>Нижнеудинского</w:t>
      </w:r>
      <w:proofErr w:type="spellEnd"/>
      <w:r w:rsidRPr="00F40C1B">
        <w:rPr>
          <w:rFonts w:ascii="Times New Roman" w:hAnsi="Times New Roman" w:cs="Times New Roman"/>
          <w:sz w:val="24"/>
          <w:szCs w:val="24"/>
        </w:rPr>
        <w:t xml:space="preserve"> муниципального района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34) 1 штатной единицы для </w:t>
      </w:r>
      <w:proofErr w:type="spellStart"/>
      <w:r w:rsidRPr="00F40C1B">
        <w:rPr>
          <w:rFonts w:ascii="Times New Roman" w:hAnsi="Times New Roman" w:cs="Times New Roman"/>
          <w:sz w:val="24"/>
          <w:szCs w:val="24"/>
        </w:rPr>
        <w:t>Ольхонского</w:t>
      </w:r>
      <w:proofErr w:type="spellEnd"/>
      <w:r w:rsidRPr="00F40C1B">
        <w:rPr>
          <w:rFonts w:ascii="Times New Roman" w:hAnsi="Times New Roman" w:cs="Times New Roman"/>
          <w:sz w:val="24"/>
          <w:szCs w:val="24"/>
        </w:rPr>
        <w:t xml:space="preserve"> муниципального района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35) 1 штатной единицы для Осинского муниципального района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36) 2 штатных единиц для </w:t>
      </w:r>
      <w:proofErr w:type="spellStart"/>
      <w:r w:rsidRPr="00F40C1B">
        <w:rPr>
          <w:rFonts w:ascii="Times New Roman" w:hAnsi="Times New Roman" w:cs="Times New Roman"/>
          <w:sz w:val="24"/>
          <w:szCs w:val="24"/>
        </w:rPr>
        <w:t>Слюдянского</w:t>
      </w:r>
      <w:proofErr w:type="spellEnd"/>
      <w:r w:rsidRPr="00F40C1B">
        <w:rPr>
          <w:rFonts w:ascii="Times New Roman" w:hAnsi="Times New Roman" w:cs="Times New Roman"/>
          <w:sz w:val="24"/>
          <w:szCs w:val="24"/>
        </w:rPr>
        <w:t xml:space="preserve"> муниципального района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37) 1 штатной единицы для </w:t>
      </w:r>
      <w:proofErr w:type="spellStart"/>
      <w:r w:rsidRPr="00F40C1B">
        <w:rPr>
          <w:rFonts w:ascii="Times New Roman" w:hAnsi="Times New Roman" w:cs="Times New Roman"/>
          <w:sz w:val="24"/>
          <w:szCs w:val="24"/>
        </w:rPr>
        <w:t>Тулунского</w:t>
      </w:r>
      <w:proofErr w:type="spellEnd"/>
      <w:r w:rsidRPr="00F40C1B">
        <w:rPr>
          <w:rFonts w:ascii="Times New Roman" w:hAnsi="Times New Roman" w:cs="Times New Roman"/>
          <w:sz w:val="24"/>
          <w:szCs w:val="24"/>
        </w:rPr>
        <w:t xml:space="preserve"> муниципального района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38) 2 штатных единиц для </w:t>
      </w:r>
      <w:proofErr w:type="spellStart"/>
      <w:r w:rsidRPr="00F40C1B">
        <w:rPr>
          <w:rFonts w:ascii="Times New Roman" w:hAnsi="Times New Roman" w:cs="Times New Roman"/>
          <w:sz w:val="24"/>
          <w:szCs w:val="24"/>
        </w:rPr>
        <w:t>Усольского</w:t>
      </w:r>
      <w:proofErr w:type="spellEnd"/>
      <w:r w:rsidRPr="00F40C1B">
        <w:rPr>
          <w:rFonts w:ascii="Times New Roman" w:hAnsi="Times New Roman" w:cs="Times New Roman"/>
          <w:sz w:val="24"/>
          <w:szCs w:val="24"/>
        </w:rPr>
        <w:t xml:space="preserve"> муниципального района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39) 1 штатной единицы для </w:t>
      </w:r>
      <w:proofErr w:type="spellStart"/>
      <w:r w:rsidRPr="00F40C1B">
        <w:rPr>
          <w:rFonts w:ascii="Times New Roman" w:hAnsi="Times New Roman" w:cs="Times New Roman"/>
          <w:sz w:val="24"/>
          <w:szCs w:val="24"/>
        </w:rPr>
        <w:t>Усть-Кутского</w:t>
      </w:r>
      <w:proofErr w:type="spellEnd"/>
      <w:r w:rsidRPr="00F40C1B">
        <w:rPr>
          <w:rFonts w:ascii="Times New Roman" w:hAnsi="Times New Roman" w:cs="Times New Roman"/>
          <w:sz w:val="24"/>
          <w:szCs w:val="24"/>
        </w:rPr>
        <w:t xml:space="preserve"> муниципального района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40) 1 штатной единицы для Черемховского районного муниципального образования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41) 1 штатной единицы для </w:t>
      </w:r>
      <w:proofErr w:type="spellStart"/>
      <w:r w:rsidRPr="00F40C1B">
        <w:rPr>
          <w:rFonts w:ascii="Times New Roman" w:hAnsi="Times New Roman" w:cs="Times New Roman"/>
          <w:sz w:val="24"/>
          <w:szCs w:val="24"/>
        </w:rPr>
        <w:t>Шелеховского</w:t>
      </w:r>
      <w:proofErr w:type="spellEnd"/>
      <w:r w:rsidRPr="00F40C1B">
        <w:rPr>
          <w:rFonts w:ascii="Times New Roman" w:hAnsi="Times New Roman" w:cs="Times New Roman"/>
          <w:sz w:val="24"/>
          <w:szCs w:val="24"/>
        </w:rPr>
        <w:t xml:space="preserve"> муниципального района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42) 1 штатной единицы для </w:t>
      </w:r>
      <w:proofErr w:type="spellStart"/>
      <w:r w:rsidRPr="00F40C1B">
        <w:rPr>
          <w:rFonts w:ascii="Times New Roman" w:hAnsi="Times New Roman" w:cs="Times New Roman"/>
          <w:sz w:val="24"/>
          <w:szCs w:val="24"/>
        </w:rPr>
        <w:t>Эхирит-Булагатского</w:t>
      </w:r>
      <w:proofErr w:type="spellEnd"/>
      <w:r w:rsidRPr="00F40C1B">
        <w:rPr>
          <w:rFonts w:ascii="Times New Roman" w:hAnsi="Times New Roman" w:cs="Times New Roman"/>
          <w:sz w:val="24"/>
          <w:szCs w:val="24"/>
        </w:rPr>
        <w:t xml:space="preserve"> муниципального района Иркутской области</w:t>
      </w:r>
      <w:proofErr w:type="gramStart"/>
      <w:r w:rsidRPr="00F40C1B">
        <w:rPr>
          <w:rFonts w:ascii="Times New Roman" w:hAnsi="Times New Roman" w:cs="Times New Roman"/>
          <w:sz w:val="24"/>
          <w:szCs w:val="24"/>
        </w:rPr>
        <w:t>.";</w:t>
      </w:r>
      <w:proofErr w:type="gramEnd"/>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hyperlink r:id="rId22" w:history="1">
        <w:r w:rsidRPr="00F40C1B">
          <w:rPr>
            <w:rFonts w:ascii="Times New Roman" w:hAnsi="Times New Roman" w:cs="Times New Roman"/>
            <w:color w:val="0000FF"/>
            <w:sz w:val="24"/>
            <w:szCs w:val="24"/>
          </w:rPr>
          <w:t>абзацы пятьдесят восьмой</w:t>
        </w:r>
      </w:hyperlink>
      <w:r w:rsidRPr="00F40C1B">
        <w:rPr>
          <w:rFonts w:ascii="Times New Roman" w:hAnsi="Times New Roman" w:cs="Times New Roman"/>
          <w:sz w:val="24"/>
          <w:szCs w:val="24"/>
        </w:rPr>
        <w:t xml:space="preserve">, </w:t>
      </w:r>
      <w:hyperlink r:id="rId23" w:history="1">
        <w:r w:rsidRPr="00F40C1B">
          <w:rPr>
            <w:rFonts w:ascii="Times New Roman" w:hAnsi="Times New Roman" w:cs="Times New Roman"/>
            <w:color w:val="0000FF"/>
            <w:sz w:val="24"/>
            <w:szCs w:val="24"/>
          </w:rPr>
          <w:t>пятьдесят девятый</w:t>
        </w:r>
      </w:hyperlink>
      <w:r w:rsidRPr="00F40C1B">
        <w:rPr>
          <w:rFonts w:ascii="Times New Roman" w:hAnsi="Times New Roman" w:cs="Times New Roman"/>
          <w:sz w:val="24"/>
          <w:szCs w:val="24"/>
        </w:rPr>
        <w:t xml:space="preserve"> признать утратившими силу.</w:t>
      </w:r>
    </w:p>
    <w:p w:rsidR="00F40C1B" w:rsidRPr="00F40C1B" w:rsidRDefault="00F40C1B" w:rsidP="00F40C1B">
      <w:pPr>
        <w:autoSpaceDE w:val="0"/>
        <w:autoSpaceDN w:val="0"/>
        <w:adjustRightInd w:val="0"/>
        <w:spacing w:after="0" w:line="240" w:lineRule="auto"/>
        <w:jc w:val="both"/>
        <w:rPr>
          <w:rFonts w:ascii="Times New Roman" w:hAnsi="Times New Roman" w:cs="Times New Roman"/>
          <w:sz w:val="24"/>
          <w:szCs w:val="24"/>
        </w:rPr>
      </w:pPr>
    </w:p>
    <w:p w:rsidR="00F40C1B" w:rsidRPr="00F40C1B" w:rsidRDefault="00F40C1B" w:rsidP="00F40C1B">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F40C1B">
        <w:rPr>
          <w:rFonts w:ascii="Times New Roman" w:eastAsiaTheme="minorHAnsi" w:hAnsi="Times New Roman" w:cs="Times New Roman"/>
          <w:color w:val="auto"/>
          <w:sz w:val="24"/>
          <w:szCs w:val="24"/>
        </w:rPr>
        <w:t>Статья 2</w:t>
      </w:r>
    </w:p>
    <w:p w:rsidR="00F40C1B" w:rsidRPr="00F40C1B" w:rsidRDefault="00F40C1B" w:rsidP="00F40C1B">
      <w:pPr>
        <w:autoSpaceDE w:val="0"/>
        <w:autoSpaceDN w:val="0"/>
        <w:adjustRightInd w:val="0"/>
        <w:spacing w:after="0" w:line="240" w:lineRule="auto"/>
        <w:jc w:val="both"/>
        <w:rPr>
          <w:rFonts w:ascii="Times New Roman" w:hAnsi="Times New Roman" w:cs="Times New Roman"/>
          <w:sz w:val="24"/>
          <w:szCs w:val="24"/>
        </w:rPr>
      </w:pPr>
    </w:p>
    <w:p w:rsidR="00F40C1B" w:rsidRPr="00F40C1B" w:rsidRDefault="00F40C1B" w:rsidP="00F40C1B">
      <w:pPr>
        <w:autoSpaceDE w:val="0"/>
        <w:autoSpaceDN w:val="0"/>
        <w:adjustRightInd w:val="0"/>
        <w:spacing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Настоящий Закон вступает в силу после дня его официального опубликования и распространяется на правоотношения, возникшие с 1 января 2025 года, за исключением </w:t>
      </w:r>
      <w:hyperlink w:anchor="Par45" w:history="1">
        <w:r w:rsidRPr="00F40C1B">
          <w:rPr>
            <w:rFonts w:ascii="Times New Roman" w:hAnsi="Times New Roman" w:cs="Times New Roman"/>
            <w:color w:val="0000FF"/>
            <w:sz w:val="24"/>
            <w:szCs w:val="24"/>
          </w:rPr>
          <w:t>пунктов 6</w:t>
        </w:r>
      </w:hyperlink>
      <w:r w:rsidRPr="00F40C1B">
        <w:rPr>
          <w:rFonts w:ascii="Times New Roman" w:hAnsi="Times New Roman" w:cs="Times New Roman"/>
          <w:sz w:val="24"/>
          <w:szCs w:val="24"/>
        </w:rPr>
        <w:t xml:space="preserve">, </w:t>
      </w:r>
      <w:hyperlink w:anchor="Par47" w:history="1">
        <w:r w:rsidRPr="00F40C1B">
          <w:rPr>
            <w:rFonts w:ascii="Times New Roman" w:hAnsi="Times New Roman" w:cs="Times New Roman"/>
            <w:color w:val="0000FF"/>
            <w:sz w:val="24"/>
            <w:szCs w:val="24"/>
          </w:rPr>
          <w:t>7 статьи 1</w:t>
        </w:r>
      </w:hyperlink>
      <w:r w:rsidRPr="00F40C1B">
        <w:rPr>
          <w:rFonts w:ascii="Times New Roman" w:hAnsi="Times New Roman" w:cs="Times New Roman"/>
          <w:sz w:val="24"/>
          <w:szCs w:val="24"/>
        </w:rPr>
        <w:t xml:space="preserve"> настоящего Закона.</w:t>
      </w:r>
    </w:p>
    <w:bookmarkStart w:id="3" w:name="Par96"/>
    <w:bookmarkEnd w:id="3"/>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fldChar w:fldCharType="begin"/>
      </w:r>
      <w:r w:rsidRPr="00F40C1B">
        <w:rPr>
          <w:rFonts w:ascii="Times New Roman" w:hAnsi="Times New Roman" w:cs="Times New Roman"/>
          <w:sz w:val="24"/>
          <w:szCs w:val="24"/>
        </w:rPr>
        <w:instrText xml:space="preserve">HYPERLINK \l Par45  </w:instrText>
      </w:r>
      <w:r w:rsidRPr="00F40C1B">
        <w:rPr>
          <w:rFonts w:ascii="Times New Roman" w:hAnsi="Times New Roman" w:cs="Times New Roman"/>
          <w:sz w:val="24"/>
          <w:szCs w:val="24"/>
        </w:rPr>
      </w:r>
      <w:r w:rsidRPr="00F40C1B">
        <w:rPr>
          <w:rFonts w:ascii="Times New Roman" w:hAnsi="Times New Roman" w:cs="Times New Roman"/>
          <w:sz w:val="24"/>
          <w:szCs w:val="24"/>
        </w:rPr>
        <w:fldChar w:fldCharType="separate"/>
      </w:r>
      <w:r w:rsidRPr="00F40C1B">
        <w:rPr>
          <w:rFonts w:ascii="Times New Roman" w:hAnsi="Times New Roman" w:cs="Times New Roman"/>
          <w:color w:val="0000FF"/>
          <w:sz w:val="24"/>
          <w:szCs w:val="24"/>
        </w:rPr>
        <w:t>Пункты 6</w:t>
      </w:r>
      <w:r w:rsidRPr="00F40C1B">
        <w:rPr>
          <w:rFonts w:ascii="Times New Roman" w:hAnsi="Times New Roman" w:cs="Times New Roman"/>
          <w:sz w:val="24"/>
          <w:szCs w:val="24"/>
        </w:rPr>
        <w:fldChar w:fldCharType="end"/>
      </w:r>
      <w:r w:rsidRPr="00F40C1B">
        <w:rPr>
          <w:rFonts w:ascii="Times New Roman" w:hAnsi="Times New Roman" w:cs="Times New Roman"/>
          <w:sz w:val="24"/>
          <w:szCs w:val="24"/>
        </w:rPr>
        <w:t xml:space="preserve">, </w:t>
      </w:r>
      <w:hyperlink w:anchor="Par47" w:history="1">
        <w:r w:rsidRPr="00F40C1B">
          <w:rPr>
            <w:rFonts w:ascii="Times New Roman" w:hAnsi="Times New Roman" w:cs="Times New Roman"/>
            <w:color w:val="0000FF"/>
            <w:sz w:val="24"/>
            <w:szCs w:val="24"/>
          </w:rPr>
          <w:t>7 статьи 1</w:t>
        </w:r>
      </w:hyperlink>
      <w:r w:rsidRPr="00F40C1B">
        <w:rPr>
          <w:rFonts w:ascii="Times New Roman" w:hAnsi="Times New Roman" w:cs="Times New Roman"/>
          <w:sz w:val="24"/>
          <w:szCs w:val="24"/>
        </w:rPr>
        <w:t xml:space="preserve"> настоящего Закона вступают в силу с 1 января 2026 года и применяются к правоотношениям, возникающим при составлении и исполнении областного бюджета, начиная с бюджета на 2026 год и на плановый период 2027 и 2028 годов.</w:t>
      </w:r>
    </w:p>
    <w:p w:rsidR="00F40C1B" w:rsidRPr="00F40C1B" w:rsidRDefault="00F40C1B" w:rsidP="00F40C1B">
      <w:pPr>
        <w:autoSpaceDE w:val="0"/>
        <w:autoSpaceDN w:val="0"/>
        <w:adjustRightInd w:val="0"/>
        <w:spacing w:after="0" w:line="240" w:lineRule="auto"/>
        <w:jc w:val="both"/>
        <w:rPr>
          <w:rFonts w:ascii="Times New Roman" w:hAnsi="Times New Roman" w:cs="Times New Roman"/>
          <w:sz w:val="24"/>
          <w:szCs w:val="24"/>
        </w:rPr>
      </w:pPr>
    </w:p>
    <w:p w:rsidR="00F40C1B" w:rsidRPr="00F40C1B" w:rsidRDefault="00F40C1B" w:rsidP="00F40C1B">
      <w:pPr>
        <w:autoSpaceDE w:val="0"/>
        <w:autoSpaceDN w:val="0"/>
        <w:adjustRightInd w:val="0"/>
        <w:spacing w:after="0" w:line="240" w:lineRule="auto"/>
        <w:jc w:val="right"/>
        <w:rPr>
          <w:rFonts w:ascii="Times New Roman" w:hAnsi="Times New Roman" w:cs="Times New Roman"/>
          <w:sz w:val="24"/>
          <w:szCs w:val="24"/>
        </w:rPr>
      </w:pPr>
      <w:r w:rsidRPr="00F40C1B">
        <w:rPr>
          <w:rFonts w:ascii="Times New Roman" w:hAnsi="Times New Roman" w:cs="Times New Roman"/>
          <w:sz w:val="24"/>
          <w:szCs w:val="24"/>
        </w:rPr>
        <w:t>Губернатор Иркутской области</w:t>
      </w:r>
    </w:p>
    <w:p w:rsidR="00F40C1B" w:rsidRPr="00F40C1B" w:rsidRDefault="00F40C1B" w:rsidP="00F40C1B">
      <w:pPr>
        <w:autoSpaceDE w:val="0"/>
        <w:autoSpaceDN w:val="0"/>
        <w:adjustRightInd w:val="0"/>
        <w:spacing w:after="0" w:line="240" w:lineRule="auto"/>
        <w:jc w:val="right"/>
        <w:rPr>
          <w:rFonts w:ascii="Times New Roman" w:hAnsi="Times New Roman" w:cs="Times New Roman"/>
          <w:sz w:val="24"/>
          <w:szCs w:val="24"/>
        </w:rPr>
      </w:pPr>
      <w:r w:rsidRPr="00F40C1B">
        <w:rPr>
          <w:rFonts w:ascii="Times New Roman" w:hAnsi="Times New Roman" w:cs="Times New Roman"/>
          <w:sz w:val="24"/>
          <w:szCs w:val="24"/>
        </w:rPr>
        <w:t>И.И.КОБЗЕВ</w:t>
      </w:r>
    </w:p>
    <w:p w:rsidR="00F40C1B" w:rsidRPr="00F40C1B" w:rsidRDefault="00F40C1B" w:rsidP="00F40C1B">
      <w:pPr>
        <w:autoSpaceDE w:val="0"/>
        <w:autoSpaceDN w:val="0"/>
        <w:adjustRightInd w:val="0"/>
        <w:spacing w:after="0" w:line="240" w:lineRule="auto"/>
        <w:rPr>
          <w:rFonts w:ascii="Times New Roman" w:hAnsi="Times New Roman" w:cs="Times New Roman"/>
          <w:sz w:val="24"/>
          <w:szCs w:val="24"/>
        </w:rPr>
      </w:pPr>
      <w:r w:rsidRPr="00F40C1B">
        <w:rPr>
          <w:rFonts w:ascii="Times New Roman" w:hAnsi="Times New Roman" w:cs="Times New Roman"/>
          <w:sz w:val="24"/>
          <w:szCs w:val="24"/>
        </w:rPr>
        <w:lastRenderedPageBreak/>
        <w:t>г. Иркутск</w:t>
      </w:r>
    </w:p>
    <w:p w:rsidR="00F40C1B" w:rsidRPr="00F40C1B" w:rsidRDefault="00F40C1B" w:rsidP="00F40C1B">
      <w:pPr>
        <w:autoSpaceDE w:val="0"/>
        <w:autoSpaceDN w:val="0"/>
        <w:adjustRightInd w:val="0"/>
        <w:spacing w:before="200" w:after="0" w:line="240" w:lineRule="auto"/>
        <w:rPr>
          <w:rFonts w:ascii="Times New Roman" w:hAnsi="Times New Roman" w:cs="Times New Roman"/>
          <w:sz w:val="24"/>
          <w:szCs w:val="24"/>
        </w:rPr>
      </w:pPr>
      <w:r w:rsidRPr="00F40C1B">
        <w:rPr>
          <w:rFonts w:ascii="Times New Roman" w:hAnsi="Times New Roman" w:cs="Times New Roman"/>
          <w:sz w:val="24"/>
          <w:szCs w:val="24"/>
        </w:rPr>
        <w:t>14 июля 2025 года</w:t>
      </w:r>
    </w:p>
    <w:p w:rsidR="00F40C1B" w:rsidRPr="00F40C1B" w:rsidRDefault="00F40C1B" w:rsidP="00F40C1B">
      <w:pPr>
        <w:autoSpaceDE w:val="0"/>
        <w:autoSpaceDN w:val="0"/>
        <w:adjustRightInd w:val="0"/>
        <w:spacing w:before="200" w:after="0" w:line="240" w:lineRule="auto"/>
        <w:rPr>
          <w:rFonts w:ascii="Times New Roman" w:hAnsi="Times New Roman" w:cs="Times New Roman"/>
          <w:sz w:val="24"/>
          <w:szCs w:val="24"/>
        </w:rPr>
      </w:pPr>
      <w:r w:rsidRPr="00F40C1B">
        <w:rPr>
          <w:rFonts w:ascii="Times New Roman" w:hAnsi="Times New Roman" w:cs="Times New Roman"/>
          <w:sz w:val="24"/>
          <w:szCs w:val="24"/>
        </w:rPr>
        <w:t>N 57-ОЗ</w:t>
      </w:r>
    </w:p>
    <w:p w:rsidR="00F40C1B" w:rsidRPr="00F40C1B" w:rsidRDefault="00F40C1B" w:rsidP="00F40C1B">
      <w:pPr>
        <w:autoSpaceDE w:val="0"/>
        <w:autoSpaceDN w:val="0"/>
        <w:adjustRightInd w:val="0"/>
        <w:spacing w:after="0" w:line="240" w:lineRule="auto"/>
        <w:jc w:val="both"/>
        <w:rPr>
          <w:rFonts w:ascii="Times New Roman" w:hAnsi="Times New Roman" w:cs="Times New Roman"/>
          <w:sz w:val="24"/>
          <w:szCs w:val="24"/>
        </w:rPr>
      </w:pPr>
    </w:p>
    <w:p w:rsidR="00F40C1B" w:rsidRPr="00F40C1B" w:rsidRDefault="00F40C1B" w:rsidP="00F40C1B">
      <w:pPr>
        <w:autoSpaceDE w:val="0"/>
        <w:autoSpaceDN w:val="0"/>
        <w:adjustRightInd w:val="0"/>
        <w:spacing w:after="0" w:line="240" w:lineRule="auto"/>
        <w:jc w:val="both"/>
        <w:rPr>
          <w:rFonts w:ascii="Times New Roman" w:hAnsi="Times New Roman" w:cs="Times New Roman"/>
          <w:sz w:val="24"/>
          <w:szCs w:val="24"/>
        </w:rPr>
      </w:pPr>
    </w:p>
    <w:p w:rsidR="00F40C1B" w:rsidRPr="00F40C1B" w:rsidRDefault="00F40C1B" w:rsidP="00F40C1B">
      <w:pPr>
        <w:autoSpaceDE w:val="0"/>
        <w:autoSpaceDN w:val="0"/>
        <w:adjustRightInd w:val="0"/>
        <w:spacing w:after="0" w:line="240" w:lineRule="auto"/>
        <w:jc w:val="both"/>
        <w:rPr>
          <w:rFonts w:ascii="Times New Roman" w:hAnsi="Times New Roman" w:cs="Times New Roman"/>
          <w:sz w:val="24"/>
          <w:szCs w:val="24"/>
        </w:rPr>
      </w:pPr>
    </w:p>
    <w:p w:rsidR="00F40C1B" w:rsidRPr="00F40C1B" w:rsidRDefault="00F40C1B" w:rsidP="00F40C1B">
      <w:pPr>
        <w:autoSpaceDE w:val="0"/>
        <w:autoSpaceDN w:val="0"/>
        <w:adjustRightInd w:val="0"/>
        <w:spacing w:after="0" w:line="240" w:lineRule="auto"/>
        <w:jc w:val="both"/>
        <w:rPr>
          <w:rFonts w:ascii="Times New Roman" w:hAnsi="Times New Roman" w:cs="Times New Roman"/>
          <w:sz w:val="24"/>
          <w:szCs w:val="24"/>
        </w:rPr>
      </w:pPr>
    </w:p>
    <w:p w:rsidR="00F40C1B" w:rsidRPr="00F40C1B" w:rsidRDefault="00F40C1B" w:rsidP="00F40C1B">
      <w:pPr>
        <w:autoSpaceDE w:val="0"/>
        <w:autoSpaceDN w:val="0"/>
        <w:adjustRightInd w:val="0"/>
        <w:spacing w:after="0" w:line="240" w:lineRule="auto"/>
        <w:jc w:val="both"/>
        <w:rPr>
          <w:rFonts w:ascii="Times New Roman" w:hAnsi="Times New Roman" w:cs="Times New Roman"/>
          <w:sz w:val="24"/>
          <w:szCs w:val="24"/>
        </w:rPr>
      </w:pPr>
    </w:p>
    <w:p w:rsidR="00F40C1B" w:rsidRPr="00F40C1B" w:rsidRDefault="00F40C1B" w:rsidP="00F40C1B">
      <w:pPr>
        <w:autoSpaceDE w:val="0"/>
        <w:autoSpaceDN w:val="0"/>
        <w:adjustRightInd w:val="0"/>
        <w:spacing w:after="0" w:line="240" w:lineRule="auto"/>
        <w:jc w:val="right"/>
        <w:outlineLvl w:val="0"/>
        <w:rPr>
          <w:rFonts w:ascii="Times New Roman" w:hAnsi="Times New Roman" w:cs="Times New Roman"/>
          <w:sz w:val="24"/>
          <w:szCs w:val="24"/>
        </w:rPr>
      </w:pPr>
      <w:r w:rsidRPr="00F40C1B">
        <w:rPr>
          <w:rFonts w:ascii="Times New Roman" w:hAnsi="Times New Roman" w:cs="Times New Roman"/>
          <w:sz w:val="24"/>
          <w:szCs w:val="24"/>
        </w:rPr>
        <w:t>Приложение</w:t>
      </w:r>
    </w:p>
    <w:p w:rsidR="00F40C1B" w:rsidRPr="00F40C1B" w:rsidRDefault="00F40C1B" w:rsidP="00F40C1B">
      <w:pPr>
        <w:autoSpaceDE w:val="0"/>
        <w:autoSpaceDN w:val="0"/>
        <w:adjustRightInd w:val="0"/>
        <w:spacing w:after="0" w:line="240" w:lineRule="auto"/>
        <w:jc w:val="right"/>
        <w:rPr>
          <w:rFonts w:ascii="Times New Roman" w:hAnsi="Times New Roman" w:cs="Times New Roman"/>
          <w:sz w:val="24"/>
          <w:szCs w:val="24"/>
        </w:rPr>
      </w:pPr>
      <w:r w:rsidRPr="00F40C1B">
        <w:rPr>
          <w:rFonts w:ascii="Times New Roman" w:hAnsi="Times New Roman" w:cs="Times New Roman"/>
          <w:sz w:val="24"/>
          <w:szCs w:val="24"/>
        </w:rPr>
        <w:t>к Закону Иркутской области</w:t>
      </w:r>
    </w:p>
    <w:p w:rsidR="00F40C1B" w:rsidRPr="00F40C1B" w:rsidRDefault="00F40C1B" w:rsidP="00F40C1B">
      <w:pPr>
        <w:autoSpaceDE w:val="0"/>
        <w:autoSpaceDN w:val="0"/>
        <w:adjustRightInd w:val="0"/>
        <w:spacing w:after="0" w:line="240" w:lineRule="auto"/>
        <w:jc w:val="right"/>
        <w:rPr>
          <w:rFonts w:ascii="Times New Roman" w:hAnsi="Times New Roman" w:cs="Times New Roman"/>
          <w:sz w:val="24"/>
          <w:szCs w:val="24"/>
        </w:rPr>
      </w:pPr>
      <w:r w:rsidRPr="00F40C1B">
        <w:rPr>
          <w:rFonts w:ascii="Times New Roman" w:hAnsi="Times New Roman" w:cs="Times New Roman"/>
          <w:sz w:val="24"/>
          <w:szCs w:val="24"/>
        </w:rPr>
        <w:t>от 14 июля 2025 г. N 57-ОЗ</w:t>
      </w:r>
    </w:p>
    <w:p w:rsidR="00F40C1B" w:rsidRPr="00F40C1B" w:rsidRDefault="00F40C1B" w:rsidP="00F40C1B">
      <w:pPr>
        <w:autoSpaceDE w:val="0"/>
        <w:autoSpaceDN w:val="0"/>
        <w:adjustRightInd w:val="0"/>
        <w:spacing w:after="0" w:line="240" w:lineRule="auto"/>
        <w:jc w:val="right"/>
        <w:rPr>
          <w:rFonts w:ascii="Times New Roman" w:hAnsi="Times New Roman" w:cs="Times New Roman"/>
          <w:sz w:val="24"/>
          <w:szCs w:val="24"/>
        </w:rPr>
      </w:pPr>
      <w:r w:rsidRPr="00F40C1B">
        <w:rPr>
          <w:rFonts w:ascii="Times New Roman" w:hAnsi="Times New Roman" w:cs="Times New Roman"/>
          <w:sz w:val="24"/>
          <w:szCs w:val="24"/>
        </w:rPr>
        <w:t>"О внесении изменений в Закон Иркутской области "О наделении</w:t>
      </w:r>
    </w:p>
    <w:p w:rsidR="00F40C1B" w:rsidRPr="00F40C1B" w:rsidRDefault="00F40C1B" w:rsidP="00F40C1B">
      <w:pPr>
        <w:autoSpaceDE w:val="0"/>
        <w:autoSpaceDN w:val="0"/>
        <w:adjustRightInd w:val="0"/>
        <w:spacing w:after="0" w:line="240" w:lineRule="auto"/>
        <w:jc w:val="right"/>
        <w:rPr>
          <w:rFonts w:ascii="Times New Roman" w:hAnsi="Times New Roman" w:cs="Times New Roman"/>
          <w:sz w:val="24"/>
          <w:szCs w:val="24"/>
        </w:rPr>
      </w:pPr>
      <w:r w:rsidRPr="00F40C1B">
        <w:rPr>
          <w:rFonts w:ascii="Times New Roman" w:hAnsi="Times New Roman" w:cs="Times New Roman"/>
          <w:sz w:val="24"/>
          <w:szCs w:val="24"/>
        </w:rPr>
        <w:t xml:space="preserve">органов местного самоуправления </w:t>
      </w:r>
      <w:proofErr w:type="gramStart"/>
      <w:r w:rsidRPr="00F40C1B">
        <w:rPr>
          <w:rFonts w:ascii="Times New Roman" w:hAnsi="Times New Roman" w:cs="Times New Roman"/>
          <w:sz w:val="24"/>
          <w:szCs w:val="24"/>
        </w:rPr>
        <w:t>областными</w:t>
      </w:r>
      <w:proofErr w:type="gramEnd"/>
      <w:r w:rsidRPr="00F40C1B">
        <w:rPr>
          <w:rFonts w:ascii="Times New Roman" w:hAnsi="Times New Roman" w:cs="Times New Roman"/>
          <w:sz w:val="24"/>
          <w:szCs w:val="24"/>
        </w:rPr>
        <w:t xml:space="preserve"> государственными</w:t>
      </w:r>
    </w:p>
    <w:p w:rsidR="00F40C1B" w:rsidRPr="00F40C1B" w:rsidRDefault="00F40C1B" w:rsidP="00F40C1B">
      <w:pPr>
        <w:autoSpaceDE w:val="0"/>
        <w:autoSpaceDN w:val="0"/>
        <w:adjustRightInd w:val="0"/>
        <w:spacing w:after="0" w:line="240" w:lineRule="auto"/>
        <w:jc w:val="right"/>
        <w:rPr>
          <w:rFonts w:ascii="Times New Roman" w:hAnsi="Times New Roman" w:cs="Times New Roman"/>
          <w:sz w:val="24"/>
          <w:szCs w:val="24"/>
        </w:rPr>
      </w:pPr>
      <w:r w:rsidRPr="00F40C1B">
        <w:rPr>
          <w:rFonts w:ascii="Times New Roman" w:hAnsi="Times New Roman" w:cs="Times New Roman"/>
          <w:sz w:val="24"/>
          <w:szCs w:val="24"/>
        </w:rPr>
        <w:t>полномочиями по определению персонального состава</w:t>
      </w:r>
    </w:p>
    <w:p w:rsidR="00F40C1B" w:rsidRPr="00F40C1B" w:rsidRDefault="00F40C1B" w:rsidP="00F40C1B">
      <w:pPr>
        <w:autoSpaceDE w:val="0"/>
        <w:autoSpaceDN w:val="0"/>
        <w:adjustRightInd w:val="0"/>
        <w:spacing w:after="0" w:line="240" w:lineRule="auto"/>
        <w:jc w:val="right"/>
        <w:rPr>
          <w:rFonts w:ascii="Times New Roman" w:hAnsi="Times New Roman" w:cs="Times New Roman"/>
          <w:sz w:val="24"/>
          <w:szCs w:val="24"/>
        </w:rPr>
      </w:pPr>
      <w:r w:rsidRPr="00F40C1B">
        <w:rPr>
          <w:rFonts w:ascii="Times New Roman" w:hAnsi="Times New Roman" w:cs="Times New Roman"/>
          <w:sz w:val="24"/>
          <w:szCs w:val="24"/>
        </w:rPr>
        <w:t>и обеспечению деятельности административных комиссий"</w:t>
      </w:r>
    </w:p>
    <w:p w:rsidR="00F40C1B" w:rsidRPr="00F40C1B" w:rsidRDefault="00F40C1B" w:rsidP="00F40C1B">
      <w:pPr>
        <w:autoSpaceDE w:val="0"/>
        <w:autoSpaceDN w:val="0"/>
        <w:adjustRightInd w:val="0"/>
        <w:spacing w:after="0" w:line="240" w:lineRule="auto"/>
        <w:jc w:val="both"/>
        <w:rPr>
          <w:rFonts w:ascii="Times New Roman" w:hAnsi="Times New Roman" w:cs="Times New Roman"/>
          <w:sz w:val="24"/>
          <w:szCs w:val="24"/>
        </w:rPr>
      </w:pPr>
    </w:p>
    <w:p w:rsidR="00F40C1B" w:rsidRPr="00F40C1B" w:rsidRDefault="00F40C1B" w:rsidP="00F40C1B">
      <w:pPr>
        <w:autoSpaceDE w:val="0"/>
        <w:autoSpaceDN w:val="0"/>
        <w:adjustRightInd w:val="0"/>
        <w:spacing w:after="0" w:line="240" w:lineRule="auto"/>
        <w:jc w:val="right"/>
        <w:rPr>
          <w:rFonts w:ascii="Times New Roman" w:hAnsi="Times New Roman" w:cs="Times New Roman"/>
          <w:sz w:val="24"/>
          <w:szCs w:val="24"/>
        </w:rPr>
      </w:pPr>
      <w:r w:rsidRPr="00F40C1B">
        <w:rPr>
          <w:rFonts w:ascii="Times New Roman" w:hAnsi="Times New Roman" w:cs="Times New Roman"/>
          <w:sz w:val="24"/>
          <w:szCs w:val="24"/>
        </w:rPr>
        <w:t>"Приложение 1</w:t>
      </w:r>
    </w:p>
    <w:p w:rsidR="00F40C1B" w:rsidRPr="00F40C1B" w:rsidRDefault="00F40C1B" w:rsidP="00F40C1B">
      <w:pPr>
        <w:autoSpaceDE w:val="0"/>
        <w:autoSpaceDN w:val="0"/>
        <w:adjustRightInd w:val="0"/>
        <w:spacing w:after="0" w:line="240" w:lineRule="auto"/>
        <w:jc w:val="right"/>
        <w:rPr>
          <w:rFonts w:ascii="Times New Roman" w:hAnsi="Times New Roman" w:cs="Times New Roman"/>
          <w:sz w:val="24"/>
          <w:szCs w:val="24"/>
        </w:rPr>
      </w:pPr>
      <w:r w:rsidRPr="00F40C1B">
        <w:rPr>
          <w:rFonts w:ascii="Times New Roman" w:hAnsi="Times New Roman" w:cs="Times New Roman"/>
          <w:sz w:val="24"/>
          <w:szCs w:val="24"/>
        </w:rPr>
        <w:t>к Закону Иркутской области</w:t>
      </w:r>
    </w:p>
    <w:p w:rsidR="00F40C1B" w:rsidRPr="00F40C1B" w:rsidRDefault="00F40C1B" w:rsidP="00F40C1B">
      <w:pPr>
        <w:autoSpaceDE w:val="0"/>
        <w:autoSpaceDN w:val="0"/>
        <w:adjustRightInd w:val="0"/>
        <w:spacing w:after="0" w:line="240" w:lineRule="auto"/>
        <w:jc w:val="right"/>
        <w:rPr>
          <w:rFonts w:ascii="Times New Roman" w:hAnsi="Times New Roman" w:cs="Times New Roman"/>
          <w:sz w:val="24"/>
          <w:szCs w:val="24"/>
        </w:rPr>
      </w:pPr>
      <w:r w:rsidRPr="00F40C1B">
        <w:rPr>
          <w:rFonts w:ascii="Times New Roman" w:hAnsi="Times New Roman" w:cs="Times New Roman"/>
          <w:sz w:val="24"/>
          <w:szCs w:val="24"/>
        </w:rPr>
        <w:t>от 8 мая 2009 г. N 20-оз</w:t>
      </w:r>
    </w:p>
    <w:p w:rsidR="00F40C1B" w:rsidRPr="00F40C1B" w:rsidRDefault="00F40C1B" w:rsidP="00F40C1B">
      <w:pPr>
        <w:autoSpaceDE w:val="0"/>
        <w:autoSpaceDN w:val="0"/>
        <w:adjustRightInd w:val="0"/>
        <w:spacing w:after="0" w:line="240" w:lineRule="auto"/>
        <w:jc w:val="right"/>
        <w:rPr>
          <w:rFonts w:ascii="Times New Roman" w:hAnsi="Times New Roman" w:cs="Times New Roman"/>
          <w:sz w:val="24"/>
          <w:szCs w:val="24"/>
        </w:rPr>
      </w:pPr>
      <w:r w:rsidRPr="00F40C1B">
        <w:rPr>
          <w:rFonts w:ascii="Times New Roman" w:hAnsi="Times New Roman" w:cs="Times New Roman"/>
          <w:sz w:val="24"/>
          <w:szCs w:val="24"/>
        </w:rPr>
        <w:t xml:space="preserve">"О наделении органов местного самоуправления </w:t>
      </w:r>
      <w:proofErr w:type="gramStart"/>
      <w:r w:rsidRPr="00F40C1B">
        <w:rPr>
          <w:rFonts w:ascii="Times New Roman" w:hAnsi="Times New Roman" w:cs="Times New Roman"/>
          <w:sz w:val="24"/>
          <w:szCs w:val="24"/>
        </w:rPr>
        <w:t>областными</w:t>
      </w:r>
      <w:proofErr w:type="gramEnd"/>
    </w:p>
    <w:p w:rsidR="00F40C1B" w:rsidRPr="00F40C1B" w:rsidRDefault="00F40C1B" w:rsidP="00F40C1B">
      <w:pPr>
        <w:autoSpaceDE w:val="0"/>
        <w:autoSpaceDN w:val="0"/>
        <w:adjustRightInd w:val="0"/>
        <w:spacing w:after="0" w:line="240" w:lineRule="auto"/>
        <w:jc w:val="right"/>
        <w:rPr>
          <w:rFonts w:ascii="Times New Roman" w:hAnsi="Times New Roman" w:cs="Times New Roman"/>
          <w:sz w:val="24"/>
          <w:szCs w:val="24"/>
        </w:rPr>
      </w:pPr>
      <w:r w:rsidRPr="00F40C1B">
        <w:rPr>
          <w:rFonts w:ascii="Times New Roman" w:hAnsi="Times New Roman" w:cs="Times New Roman"/>
          <w:sz w:val="24"/>
          <w:szCs w:val="24"/>
        </w:rPr>
        <w:t xml:space="preserve">государственными полномочиями по определению </w:t>
      </w:r>
      <w:proofErr w:type="gramStart"/>
      <w:r w:rsidRPr="00F40C1B">
        <w:rPr>
          <w:rFonts w:ascii="Times New Roman" w:hAnsi="Times New Roman" w:cs="Times New Roman"/>
          <w:sz w:val="24"/>
          <w:szCs w:val="24"/>
        </w:rPr>
        <w:t>персонального</w:t>
      </w:r>
      <w:proofErr w:type="gramEnd"/>
    </w:p>
    <w:p w:rsidR="00F40C1B" w:rsidRPr="00F40C1B" w:rsidRDefault="00F40C1B" w:rsidP="00F40C1B">
      <w:pPr>
        <w:autoSpaceDE w:val="0"/>
        <w:autoSpaceDN w:val="0"/>
        <w:adjustRightInd w:val="0"/>
        <w:spacing w:after="0" w:line="240" w:lineRule="auto"/>
        <w:jc w:val="right"/>
        <w:rPr>
          <w:rFonts w:ascii="Times New Roman" w:hAnsi="Times New Roman" w:cs="Times New Roman"/>
          <w:sz w:val="24"/>
          <w:szCs w:val="24"/>
        </w:rPr>
      </w:pPr>
      <w:r w:rsidRPr="00F40C1B">
        <w:rPr>
          <w:rFonts w:ascii="Times New Roman" w:hAnsi="Times New Roman" w:cs="Times New Roman"/>
          <w:sz w:val="24"/>
          <w:szCs w:val="24"/>
        </w:rPr>
        <w:t xml:space="preserve">состава и обеспечению деятельности </w:t>
      </w:r>
      <w:proofErr w:type="gramStart"/>
      <w:r w:rsidRPr="00F40C1B">
        <w:rPr>
          <w:rFonts w:ascii="Times New Roman" w:hAnsi="Times New Roman" w:cs="Times New Roman"/>
          <w:sz w:val="24"/>
          <w:szCs w:val="24"/>
        </w:rPr>
        <w:t>административных</w:t>
      </w:r>
      <w:proofErr w:type="gramEnd"/>
    </w:p>
    <w:p w:rsidR="00F40C1B" w:rsidRPr="00F40C1B" w:rsidRDefault="00F40C1B" w:rsidP="00F40C1B">
      <w:pPr>
        <w:autoSpaceDE w:val="0"/>
        <w:autoSpaceDN w:val="0"/>
        <w:adjustRightInd w:val="0"/>
        <w:spacing w:after="0" w:line="240" w:lineRule="auto"/>
        <w:jc w:val="right"/>
        <w:rPr>
          <w:rFonts w:ascii="Times New Roman" w:hAnsi="Times New Roman" w:cs="Times New Roman"/>
          <w:sz w:val="24"/>
          <w:szCs w:val="24"/>
        </w:rPr>
      </w:pPr>
      <w:r w:rsidRPr="00F40C1B">
        <w:rPr>
          <w:rFonts w:ascii="Times New Roman" w:hAnsi="Times New Roman" w:cs="Times New Roman"/>
          <w:sz w:val="24"/>
          <w:szCs w:val="24"/>
        </w:rPr>
        <w:t>комиссий"</w:t>
      </w:r>
    </w:p>
    <w:p w:rsidR="00F40C1B" w:rsidRPr="00F40C1B" w:rsidRDefault="00F40C1B" w:rsidP="00F40C1B">
      <w:pPr>
        <w:autoSpaceDE w:val="0"/>
        <w:autoSpaceDN w:val="0"/>
        <w:adjustRightInd w:val="0"/>
        <w:spacing w:after="0" w:line="240" w:lineRule="auto"/>
        <w:jc w:val="both"/>
        <w:rPr>
          <w:rFonts w:ascii="Times New Roman" w:hAnsi="Times New Roman" w:cs="Times New Roman"/>
          <w:sz w:val="24"/>
          <w:szCs w:val="24"/>
        </w:rPr>
      </w:pPr>
    </w:p>
    <w:p w:rsidR="00F40C1B" w:rsidRPr="00F40C1B" w:rsidRDefault="00F40C1B" w:rsidP="00F40C1B">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bookmarkStart w:id="4" w:name="Par124"/>
      <w:bookmarkEnd w:id="4"/>
      <w:r w:rsidRPr="00F40C1B">
        <w:rPr>
          <w:rFonts w:ascii="Times New Roman" w:eastAsiaTheme="minorHAnsi" w:hAnsi="Times New Roman" w:cs="Times New Roman"/>
          <w:color w:val="auto"/>
          <w:sz w:val="24"/>
          <w:szCs w:val="24"/>
        </w:rPr>
        <w:t>ПЕРЕЧЕНЬ</w:t>
      </w:r>
    </w:p>
    <w:p w:rsidR="00F40C1B" w:rsidRPr="00F40C1B" w:rsidRDefault="00F40C1B" w:rsidP="00F40C1B">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F40C1B">
        <w:rPr>
          <w:rFonts w:ascii="Times New Roman" w:eastAsiaTheme="minorHAnsi" w:hAnsi="Times New Roman" w:cs="Times New Roman"/>
          <w:color w:val="auto"/>
          <w:sz w:val="24"/>
          <w:szCs w:val="24"/>
        </w:rPr>
        <w:t>МУНИЦИПАЛЬНЫХ ОБРАЗОВАНИЙ ИРКУТСКОЙ ОБЛАСТИ, ОРГАНЫ</w:t>
      </w:r>
    </w:p>
    <w:p w:rsidR="00F40C1B" w:rsidRPr="00F40C1B" w:rsidRDefault="00F40C1B" w:rsidP="00F40C1B">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F40C1B">
        <w:rPr>
          <w:rFonts w:ascii="Times New Roman" w:eastAsiaTheme="minorHAnsi" w:hAnsi="Times New Roman" w:cs="Times New Roman"/>
          <w:color w:val="auto"/>
          <w:sz w:val="24"/>
          <w:szCs w:val="24"/>
        </w:rPr>
        <w:t xml:space="preserve">МЕСТНОГО </w:t>
      </w:r>
      <w:proofErr w:type="gramStart"/>
      <w:r w:rsidRPr="00F40C1B">
        <w:rPr>
          <w:rFonts w:ascii="Times New Roman" w:eastAsiaTheme="minorHAnsi" w:hAnsi="Times New Roman" w:cs="Times New Roman"/>
          <w:color w:val="auto"/>
          <w:sz w:val="24"/>
          <w:szCs w:val="24"/>
        </w:rPr>
        <w:t>САМОУПРАВЛЕНИЯ</w:t>
      </w:r>
      <w:proofErr w:type="gramEnd"/>
      <w:r w:rsidRPr="00F40C1B">
        <w:rPr>
          <w:rFonts w:ascii="Times New Roman" w:eastAsiaTheme="minorHAnsi" w:hAnsi="Times New Roman" w:cs="Times New Roman"/>
          <w:color w:val="auto"/>
          <w:sz w:val="24"/>
          <w:szCs w:val="24"/>
        </w:rPr>
        <w:t xml:space="preserve"> КОТОРЫХ НАДЕЛЯЮТСЯ ОБЛАСТНЫМИ</w:t>
      </w:r>
    </w:p>
    <w:p w:rsidR="00F40C1B" w:rsidRPr="00F40C1B" w:rsidRDefault="00F40C1B" w:rsidP="00F40C1B">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F40C1B">
        <w:rPr>
          <w:rFonts w:ascii="Times New Roman" w:eastAsiaTheme="minorHAnsi" w:hAnsi="Times New Roman" w:cs="Times New Roman"/>
          <w:color w:val="auto"/>
          <w:sz w:val="24"/>
          <w:szCs w:val="24"/>
        </w:rPr>
        <w:t xml:space="preserve">ГОСУДАРСТВЕННЫМИ ПОЛНОМОЧИЯМИ ПО ОПРЕДЕЛЕНИЮ </w:t>
      </w:r>
      <w:proofErr w:type="gramStart"/>
      <w:r w:rsidRPr="00F40C1B">
        <w:rPr>
          <w:rFonts w:ascii="Times New Roman" w:eastAsiaTheme="minorHAnsi" w:hAnsi="Times New Roman" w:cs="Times New Roman"/>
          <w:color w:val="auto"/>
          <w:sz w:val="24"/>
          <w:szCs w:val="24"/>
        </w:rPr>
        <w:t>ПЕРСОНАЛЬНОГО</w:t>
      </w:r>
      <w:proofErr w:type="gramEnd"/>
    </w:p>
    <w:p w:rsidR="00F40C1B" w:rsidRPr="00F40C1B" w:rsidRDefault="00F40C1B" w:rsidP="00F40C1B">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F40C1B">
        <w:rPr>
          <w:rFonts w:ascii="Times New Roman" w:eastAsiaTheme="minorHAnsi" w:hAnsi="Times New Roman" w:cs="Times New Roman"/>
          <w:color w:val="auto"/>
          <w:sz w:val="24"/>
          <w:szCs w:val="24"/>
        </w:rPr>
        <w:t>СОСТАВА И ОБЕСПЕЧЕНИЮ ДЕЯТЕЛЬНОСТИ АДМИНИСТРАТИВНЫХ КОМИССИЙ</w:t>
      </w:r>
    </w:p>
    <w:p w:rsidR="00F40C1B" w:rsidRPr="00F40C1B" w:rsidRDefault="00F40C1B" w:rsidP="00F40C1B">
      <w:pPr>
        <w:autoSpaceDE w:val="0"/>
        <w:autoSpaceDN w:val="0"/>
        <w:adjustRightInd w:val="0"/>
        <w:spacing w:after="0" w:line="240" w:lineRule="auto"/>
        <w:jc w:val="both"/>
        <w:rPr>
          <w:rFonts w:ascii="Times New Roman" w:hAnsi="Times New Roman" w:cs="Times New Roman"/>
          <w:sz w:val="24"/>
          <w:szCs w:val="24"/>
        </w:rPr>
      </w:pPr>
    </w:p>
    <w:p w:rsidR="00F40C1B" w:rsidRPr="00F40C1B" w:rsidRDefault="00F40C1B" w:rsidP="00F40C1B">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F40C1B">
        <w:rPr>
          <w:rFonts w:ascii="Times New Roman" w:eastAsiaTheme="minorHAnsi" w:hAnsi="Times New Roman" w:cs="Times New Roman"/>
          <w:color w:val="auto"/>
          <w:sz w:val="24"/>
          <w:szCs w:val="24"/>
        </w:rPr>
        <w:t>1. Городские округа:</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1) Ангарский городской округ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2) городской округ муниципальное образование города Братска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3) </w:t>
      </w:r>
      <w:proofErr w:type="spellStart"/>
      <w:r w:rsidRPr="00F40C1B">
        <w:rPr>
          <w:rFonts w:ascii="Times New Roman" w:hAnsi="Times New Roman" w:cs="Times New Roman"/>
          <w:sz w:val="24"/>
          <w:szCs w:val="24"/>
        </w:rPr>
        <w:t>Зиминский</w:t>
      </w:r>
      <w:proofErr w:type="spellEnd"/>
      <w:r w:rsidRPr="00F40C1B">
        <w:rPr>
          <w:rFonts w:ascii="Times New Roman" w:hAnsi="Times New Roman" w:cs="Times New Roman"/>
          <w:sz w:val="24"/>
          <w:szCs w:val="24"/>
        </w:rPr>
        <w:t xml:space="preserve"> городской округ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4) городской округ муниципальное образование город Иркутск;</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5) городской округ муниципального образования город Саянск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6) городской округ "город Свирск"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7) </w:t>
      </w:r>
      <w:proofErr w:type="spellStart"/>
      <w:r w:rsidRPr="00F40C1B">
        <w:rPr>
          <w:rFonts w:ascii="Times New Roman" w:hAnsi="Times New Roman" w:cs="Times New Roman"/>
          <w:sz w:val="24"/>
          <w:szCs w:val="24"/>
        </w:rPr>
        <w:t>Тулунский</w:t>
      </w:r>
      <w:proofErr w:type="spellEnd"/>
      <w:r w:rsidRPr="00F40C1B">
        <w:rPr>
          <w:rFonts w:ascii="Times New Roman" w:hAnsi="Times New Roman" w:cs="Times New Roman"/>
          <w:sz w:val="24"/>
          <w:szCs w:val="24"/>
        </w:rPr>
        <w:t xml:space="preserve"> городской округ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8) городской округ муниципальное образование город Усолье-Сибирское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9) городской округ город Усть-Илимск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10) городской округ "город Черемхово" Иркутской области.</w:t>
      </w:r>
    </w:p>
    <w:p w:rsidR="00F40C1B" w:rsidRPr="00F40C1B" w:rsidRDefault="00F40C1B" w:rsidP="00F40C1B">
      <w:pPr>
        <w:keepNext w:val="0"/>
        <w:keepLines w:val="0"/>
        <w:autoSpaceDE w:val="0"/>
        <w:autoSpaceDN w:val="0"/>
        <w:adjustRightInd w:val="0"/>
        <w:spacing w:line="240" w:lineRule="auto"/>
        <w:ind w:firstLine="540"/>
        <w:jc w:val="both"/>
        <w:rPr>
          <w:rFonts w:ascii="Times New Roman" w:eastAsiaTheme="minorHAnsi" w:hAnsi="Times New Roman" w:cs="Times New Roman"/>
          <w:color w:val="auto"/>
          <w:sz w:val="24"/>
          <w:szCs w:val="24"/>
        </w:rPr>
      </w:pPr>
      <w:r w:rsidRPr="00F40C1B">
        <w:rPr>
          <w:rFonts w:ascii="Times New Roman" w:eastAsiaTheme="minorHAnsi" w:hAnsi="Times New Roman" w:cs="Times New Roman"/>
          <w:color w:val="auto"/>
          <w:sz w:val="24"/>
          <w:szCs w:val="24"/>
        </w:rPr>
        <w:lastRenderedPageBreak/>
        <w:t>2. Муниципальные округа:</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1) </w:t>
      </w:r>
      <w:proofErr w:type="spellStart"/>
      <w:r w:rsidRPr="00F40C1B">
        <w:rPr>
          <w:rFonts w:ascii="Times New Roman" w:hAnsi="Times New Roman" w:cs="Times New Roman"/>
          <w:sz w:val="24"/>
          <w:szCs w:val="24"/>
        </w:rPr>
        <w:t>Балаганский</w:t>
      </w:r>
      <w:proofErr w:type="spellEnd"/>
      <w:r w:rsidRPr="00F40C1B">
        <w:rPr>
          <w:rFonts w:ascii="Times New Roman" w:hAnsi="Times New Roman" w:cs="Times New Roman"/>
          <w:sz w:val="24"/>
          <w:szCs w:val="24"/>
        </w:rPr>
        <w:t xml:space="preserve"> муниципальный округ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2) </w:t>
      </w:r>
      <w:proofErr w:type="spellStart"/>
      <w:r w:rsidRPr="00F40C1B">
        <w:rPr>
          <w:rFonts w:ascii="Times New Roman" w:hAnsi="Times New Roman" w:cs="Times New Roman"/>
          <w:sz w:val="24"/>
          <w:szCs w:val="24"/>
        </w:rPr>
        <w:t>Жигаловский</w:t>
      </w:r>
      <w:proofErr w:type="spellEnd"/>
      <w:r w:rsidRPr="00F40C1B">
        <w:rPr>
          <w:rFonts w:ascii="Times New Roman" w:hAnsi="Times New Roman" w:cs="Times New Roman"/>
          <w:sz w:val="24"/>
          <w:szCs w:val="24"/>
        </w:rPr>
        <w:t xml:space="preserve"> муниципальный округ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3) </w:t>
      </w:r>
      <w:proofErr w:type="spellStart"/>
      <w:r w:rsidRPr="00F40C1B">
        <w:rPr>
          <w:rFonts w:ascii="Times New Roman" w:hAnsi="Times New Roman" w:cs="Times New Roman"/>
          <w:sz w:val="24"/>
          <w:szCs w:val="24"/>
        </w:rPr>
        <w:t>Заларинский</w:t>
      </w:r>
      <w:proofErr w:type="spellEnd"/>
      <w:r w:rsidRPr="00F40C1B">
        <w:rPr>
          <w:rFonts w:ascii="Times New Roman" w:hAnsi="Times New Roman" w:cs="Times New Roman"/>
          <w:sz w:val="24"/>
          <w:szCs w:val="24"/>
        </w:rPr>
        <w:t xml:space="preserve"> муниципальный округ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4) Иркутский муниципальный округ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5) </w:t>
      </w:r>
      <w:proofErr w:type="spellStart"/>
      <w:r w:rsidRPr="00F40C1B">
        <w:rPr>
          <w:rFonts w:ascii="Times New Roman" w:hAnsi="Times New Roman" w:cs="Times New Roman"/>
          <w:sz w:val="24"/>
          <w:szCs w:val="24"/>
        </w:rPr>
        <w:t>Качугский</w:t>
      </w:r>
      <w:proofErr w:type="spellEnd"/>
      <w:r w:rsidRPr="00F40C1B">
        <w:rPr>
          <w:rFonts w:ascii="Times New Roman" w:hAnsi="Times New Roman" w:cs="Times New Roman"/>
          <w:sz w:val="24"/>
          <w:szCs w:val="24"/>
        </w:rPr>
        <w:t xml:space="preserve"> муниципальный округ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6) Киренский муниципальный округ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7) </w:t>
      </w:r>
      <w:proofErr w:type="spellStart"/>
      <w:r w:rsidRPr="00F40C1B">
        <w:rPr>
          <w:rFonts w:ascii="Times New Roman" w:hAnsi="Times New Roman" w:cs="Times New Roman"/>
          <w:sz w:val="24"/>
          <w:szCs w:val="24"/>
        </w:rPr>
        <w:t>Нижнеилимский</w:t>
      </w:r>
      <w:proofErr w:type="spellEnd"/>
      <w:r w:rsidRPr="00F40C1B">
        <w:rPr>
          <w:rFonts w:ascii="Times New Roman" w:hAnsi="Times New Roman" w:cs="Times New Roman"/>
          <w:sz w:val="24"/>
          <w:szCs w:val="24"/>
        </w:rPr>
        <w:t xml:space="preserve"> муниципальный округ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8) </w:t>
      </w:r>
      <w:proofErr w:type="spellStart"/>
      <w:r w:rsidRPr="00F40C1B">
        <w:rPr>
          <w:rFonts w:ascii="Times New Roman" w:hAnsi="Times New Roman" w:cs="Times New Roman"/>
          <w:sz w:val="24"/>
          <w:szCs w:val="24"/>
        </w:rPr>
        <w:t>Нукутский</w:t>
      </w:r>
      <w:proofErr w:type="spellEnd"/>
      <w:r w:rsidRPr="00F40C1B">
        <w:rPr>
          <w:rFonts w:ascii="Times New Roman" w:hAnsi="Times New Roman" w:cs="Times New Roman"/>
          <w:sz w:val="24"/>
          <w:szCs w:val="24"/>
        </w:rPr>
        <w:t xml:space="preserve"> муниципальный округ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9) </w:t>
      </w:r>
      <w:proofErr w:type="spellStart"/>
      <w:r w:rsidRPr="00F40C1B">
        <w:rPr>
          <w:rFonts w:ascii="Times New Roman" w:hAnsi="Times New Roman" w:cs="Times New Roman"/>
          <w:sz w:val="24"/>
          <w:szCs w:val="24"/>
        </w:rPr>
        <w:t>Тайшетский</w:t>
      </w:r>
      <w:proofErr w:type="spellEnd"/>
      <w:r w:rsidRPr="00F40C1B">
        <w:rPr>
          <w:rFonts w:ascii="Times New Roman" w:hAnsi="Times New Roman" w:cs="Times New Roman"/>
          <w:sz w:val="24"/>
          <w:szCs w:val="24"/>
        </w:rPr>
        <w:t xml:space="preserve"> муниципальный округ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10) Усть-Илимский муниципальный округ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11) Усть-Удинский муниципальный округ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12) Чунский муниципальный округ Иркутской области.</w:t>
      </w:r>
    </w:p>
    <w:p w:rsidR="00F40C1B" w:rsidRPr="00F40C1B" w:rsidRDefault="00F40C1B" w:rsidP="00F40C1B">
      <w:pPr>
        <w:keepNext w:val="0"/>
        <w:keepLines w:val="0"/>
        <w:autoSpaceDE w:val="0"/>
        <w:autoSpaceDN w:val="0"/>
        <w:adjustRightInd w:val="0"/>
        <w:spacing w:line="240" w:lineRule="auto"/>
        <w:ind w:firstLine="540"/>
        <w:jc w:val="both"/>
        <w:rPr>
          <w:rFonts w:ascii="Times New Roman" w:eastAsiaTheme="minorHAnsi" w:hAnsi="Times New Roman" w:cs="Times New Roman"/>
          <w:color w:val="auto"/>
          <w:sz w:val="24"/>
          <w:szCs w:val="24"/>
        </w:rPr>
      </w:pPr>
      <w:r w:rsidRPr="00F40C1B">
        <w:rPr>
          <w:rFonts w:ascii="Times New Roman" w:eastAsiaTheme="minorHAnsi" w:hAnsi="Times New Roman" w:cs="Times New Roman"/>
          <w:color w:val="auto"/>
          <w:sz w:val="24"/>
          <w:szCs w:val="24"/>
        </w:rPr>
        <w:t>3. Муниципальные районы:</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1) </w:t>
      </w:r>
      <w:proofErr w:type="spellStart"/>
      <w:r w:rsidRPr="00F40C1B">
        <w:rPr>
          <w:rFonts w:ascii="Times New Roman" w:hAnsi="Times New Roman" w:cs="Times New Roman"/>
          <w:sz w:val="24"/>
          <w:szCs w:val="24"/>
        </w:rPr>
        <w:t>Аларский</w:t>
      </w:r>
      <w:proofErr w:type="spellEnd"/>
      <w:r w:rsidRPr="00F40C1B">
        <w:rPr>
          <w:rFonts w:ascii="Times New Roman" w:hAnsi="Times New Roman" w:cs="Times New Roman"/>
          <w:sz w:val="24"/>
          <w:szCs w:val="24"/>
        </w:rPr>
        <w:t xml:space="preserve"> муниципальный район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2) </w:t>
      </w:r>
      <w:proofErr w:type="spellStart"/>
      <w:r w:rsidRPr="00F40C1B">
        <w:rPr>
          <w:rFonts w:ascii="Times New Roman" w:hAnsi="Times New Roman" w:cs="Times New Roman"/>
          <w:sz w:val="24"/>
          <w:szCs w:val="24"/>
        </w:rPr>
        <w:t>Баяндаевский</w:t>
      </w:r>
      <w:proofErr w:type="spellEnd"/>
      <w:r w:rsidRPr="00F40C1B">
        <w:rPr>
          <w:rFonts w:ascii="Times New Roman" w:hAnsi="Times New Roman" w:cs="Times New Roman"/>
          <w:sz w:val="24"/>
          <w:szCs w:val="24"/>
        </w:rPr>
        <w:t xml:space="preserve"> муниципальный район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3) </w:t>
      </w:r>
      <w:proofErr w:type="spellStart"/>
      <w:r w:rsidRPr="00F40C1B">
        <w:rPr>
          <w:rFonts w:ascii="Times New Roman" w:hAnsi="Times New Roman" w:cs="Times New Roman"/>
          <w:sz w:val="24"/>
          <w:szCs w:val="24"/>
        </w:rPr>
        <w:t>Бодайбинский</w:t>
      </w:r>
      <w:proofErr w:type="spellEnd"/>
      <w:r w:rsidRPr="00F40C1B">
        <w:rPr>
          <w:rFonts w:ascii="Times New Roman" w:hAnsi="Times New Roman" w:cs="Times New Roman"/>
          <w:sz w:val="24"/>
          <w:szCs w:val="24"/>
        </w:rPr>
        <w:t xml:space="preserve"> муниципальный район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4) </w:t>
      </w:r>
      <w:proofErr w:type="spellStart"/>
      <w:r w:rsidRPr="00F40C1B">
        <w:rPr>
          <w:rFonts w:ascii="Times New Roman" w:hAnsi="Times New Roman" w:cs="Times New Roman"/>
          <w:sz w:val="24"/>
          <w:szCs w:val="24"/>
        </w:rPr>
        <w:t>Боханский</w:t>
      </w:r>
      <w:proofErr w:type="spellEnd"/>
      <w:r w:rsidRPr="00F40C1B">
        <w:rPr>
          <w:rFonts w:ascii="Times New Roman" w:hAnsi="Times New Roman" w:cs="Times New Roman"/>
          <w:sz w:val="24"/>
          <w:szCs w:val="24"/>
        </w:rPr>
        <w:t xml:space="preserve"> муниципальный район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5) муниципальное образование "Братский район"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6) </w:t>
      </w:r>
      <w:proofErr w:type="spellStart"/>
      <w:r w:rsidRPr="00F40C1B">
        <w:rPr>
          <w:rFonts w:ascii="Times New Roman" w:hAnsi="Times New Roman" w:cs="Times New Roman"/>
          <w:sz w:val="24"/>
          <w:szCs w:val="24"/>
        </w:rPr>
        <w:t>Зиминский</w:t>
      </w:r>
      <w:proofErr w:type="spellEnd"/>
      <w:r w:rsidRPr="00F40C1B">
        <w:rPr>
          <w:rFonts w:ascii="Times New Roman" w:hAnsi="Times New Roman" w:cs="Times New Roman"/>
          <w:sz w:val="24"/>
          <w:szCs w:val="24"/>
        </w:rPr>
        <w:t xml:space="preserve"> муниципальный район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7) </w:t>
      </w:r>
      <w:proofErr w:type="spellStart"/>
      <w:r w:rsidRPr="00F40C1B">
        <w:rPr>
          <w:rFonts w:ascii="Times New Roman" w:hAnsi="Times New Roman" w:cs="Times New Roman"/>
          <w:sz w:val="24"/>
          <w:szCs w:val="24"/>
        </w:rPr>
        <w:t>Казачинско</w:t>
      </w:r>
      <w:proofErr w:type="spellEnd"/>
      <w:r w:rsidRPr="00F40C1B">
        <w:rPr>
          <w:rFonts w:ascii="Times New Roman" w:hAnsi="Times New Roman" w:cs="Times New Roman"/>
          <w:sz w:val="24"/>
          <w:szCs w:val="24"/>
        </w:rPr>
        <w:t>-Ленский муниципальный район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8) муниципальное образование "</w:t>
      </w:r>
      <w:proofErr w:type="spellStart"/>
      <w:r w:rsidRPr="00F40C1B">
        <w:rPr>
          <w:rFonts w:ascii="Times New Roman" w:hAnsi="Times New Roman" w:cs="Times New Roman"/>
          <w:sz w:val="24"/>
          <w:szCs w:val="24"/>
        </w:rPr>
        <w:t>Катангский</w:t>
      </w:r>
      <w:proofErr w:type="spellEnd"/>
      <w:r w:rsidRPr="00F40C1B">
        <w:rPr>
          <w:rFonts w:ascii="Times New Roman" w:hAnsi="Times New Roman" w:cs="Times New Roman"/>
          <w:sz w:val="24"/>
          <w:szCs w:val="24"/>
        </w:rPr>
        <w:t xml:space="preserve"> район"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9) </w:t>
      </w:r>
      <w:proofErr w:type="spellStart"/>
      <w:r w:rsidRPr="00F40C1B">
        <w:rPr>
          <w:rFonts w:ascii="Times New Roman" w:hAnsi="Times New Roman" w:cs="Times New Roman"/>
          <w:sz w:val="24"/>
          <w:szCs w:val="24"/>
        </w:rPr>
        <w:t>Куйтунский</w:t>
      </w:r>
      <w:proofErr w:type="spellEnd"/>
      <w:r w:rsidRPr="00F40C1B">
        <w:rPr>
          <w:rFonts w:ascii="Times New Roman" w:hAnsi="Times New Roman" w:cs="Times New Roman"/>
          <w:sz w:val="24"/>
          <w:szCs w:val="24"/>
        </w:rPr>
        <w:t xml:space="preserve"> муниципальный район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10) Мамско-Чуйский муниципальный район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11) </w:t>
      </w:r>
      <w:proofErr w:type="spellStart"/>
      <w:r w:rsidRPr="00F40C1B">
        <w:rPr>
          <w:rFonts w:ascii="Times New Roman" w:hAnsi="Times New Roman" w:cs="Times New Roman"/>
          <w:sz w:val="24"/>
          <w:szCs w:val="24"/>
        </w:rPr>
        <w:t>Нижнеудинский</w:t>
      </w:r>
      <w:proofErr w:type="spellEnd"/>
      <w:r w:rsidRPr="00F40C1B">
        <w:rPr>
          <w:rFonts w:ascii="Times New Roman" w:hAnsi="Times New Roman" w:cs="Times New Roman"/>
          <w:sz w:val="24"/>
          <w:szCs w:val="24"/>
        </w:rPr>
        <w:t xml:space="preserve"> муниципальный район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12) </w:t>
      </w:r>
      <w:proofErr w:type="spellStart"/>
      <w:r w:rsidRPr="00F40C1B">
        <w:rPr>
          <w:rFonts w:ascii="Times New Roman" w:hAnsi="Times New Roman" w:cs="Times New Roman"/>
          <w:sz w:val="24"/>
          <w:szCs w:val="24"/>
        </w:rPr>
        <w:t>Ольхонский</w:t>
      </w:r>
      <w:proofErr w:type="spellEnd"/>
      <w:r w:rsidRPr="00F40C1B">
        <w:rPr>
          <w:rFonts w:ascii="Times New Roman" w:hAnsi="Times New Roman" w:cs="Times New Roman"/>
          <w:sz w:val="24"/>
          <w:szCs w:val="24"/>
        </w:rPr>
        <w:t xml:space="preserve"> муниципальный район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13) </w:t>
      </w:r>
      <w:proofErr w:type="spellStart"/>
      <w:r w:rsidRPr="00F40C1B">
        <w:rPr>
          <w:rFonts w:ascii="Times New Roman" w:hAnsi="Times New Roman" w:cs="Times New Roman"/>
          <w:sz w:val="24"/>
          <w:szCs w:val="24"/>
        </w:rPr>
        <w:t>Осинский</w:t>
      </w:r>
      <w:proofErr w:type="spellEnd"/>
      <w:r w:rsidRPr="00F40C1B">
        <w:rPr>
          <w:rFonts w:ascii="Times New Roman" w:hAnsi="Times New Roman" w:cs="Times New Roman"/>
          <w:sz w:val="24"/>
          <w:szCs w:val="24"/>
        </w:rPr>
        <w:t xml:space="preserve"> муниципальный район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14) </w:t>
      </w:r>
      <w:proofErr w:type="spellStart"/>
      <w:r w:rsidRPr="00F40C1B">
        <w:rPr>
          <w:rFonts w:ascii="Times New Roman" w:hAnsi="Times New Roman" w:cs="Times New Roman"/>
          <w:sz w:val="24"/>
          <w:szCs w:val="24"/>
        </w:rPr>
        <w:t>Слюдянский</w:t>
      </w:r>
      <w:proofErr w:type="spellEnd"/>
      <w:r w:rsidRPr="00F40C1B">
        <w:rPr>
          <w:rFonts w:ascii="Times New Roman" w:hAnsi="Times New Roman" w:cs="Times New Roman"/>
          <w:sz w:val="24"/>
          <w:szCs w:val="24"/>
        </w:rPr>
        <w:t xml:space="preserve"> муниципальный район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15) </w:t>
      </w:r>
      <w:proofErr w:type="spellStart"/>
      <w:r w:rsidRPr="00F40C1B">
        <w:rPr>
          <w:rFonts w:ascii="Times New Roman" w:hAnsi="Times New Roman" w:cs="Times New Roman"/>
          <w:sz w:val="24"/>
          <w:szCs w:val="24"/>
        </w:rPr>
        <w:t>Тулунский</w:t>
      </w:r>
      <w:proofErr w:type="spellEnd"/>
      <w:r w:rsidRPr="00F40C1B">
        <w:rPr>
          <w:rFonts w:ascii="Times New Roman" w:hAnsi="Times New Roman" w:cs="Times New Roman"/>
          <w:sz w:val="24"/>
          <w:szCs w:val="24"/>
        </w:rPr>
        <w:t xml:space="preserve"> муниципальный район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lastRenderedPageBreak/>
        <w:t xml:space="preserve">16) </w:t>
      </w:r>
      <w:proofErr w:type="spellStart"/>
      <w:r w:rsidRPr="00F40C1B">
        <w:rPr>
          <w:rFonts w:ascii="Times New Roman" w:hAnsi="Times New Roman" w:cs="Times New Roman"/>
          <w:sz w:val="24"/>
          <w:szCs w:val="24"/>
        </w:rPr>
        <w:t>Усольский</w:t>
      </w:r>
      <w:proofErr w:type="spellEnd"/>
      <w:r w:rsidRPr="00F40C1B">
        <w:rPr>
          <w:rFonts w:ascii="Times New Roman" w:hAnsi="Times New Roman" w:cs="Times New Roman"/>
          <w:sz w:val="24"/>
          <w:szCs w:val="24"/>
        </w:rPr>
        <w:t xml:space="preserve"> муниципальный район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17) </w:t>
      </w:r>
      <w:proofErr w:type="spellStart"/>
      <w:r w:rsidRPr="00F40C1B">
        <w:rPr>
          <w:rFonts w:ascii="Times New Roman" w:hAnsi="Times New Roman" w:cs="Times New Roman"/>
          <w:sz w:val="24"/>
          <w:szCs w:val="24"/>
        </w:rPr>
        <w:t>Усть-Кутский</w:t>
      </w:r>
      <w:proofErr w:type="spellEnd"/>
      <w:r w:rsidRPr="00F40C1B">
        <w:rPr>
          <w:rFonts w:ascii="Times New Roman" w:hAnsi="Times New Roman" w:cs="Times New Roman"/>
          <w:sz w:val="24"/>
          <w:szCs w:val="24"/>
        </w:rPr>
        <w:t xml:space="preserve"> муниципальный район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18) Черемховское районное муниципальное образование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19) </w:t>
      </w:r>
      <w:proofErr w:type="spellStart"/>
      <w:r w:rsidRPr="00F40C1B">
        <w:rPr>
          <w:rFonts w:ascii="Times New Roman" w:hAnsi="Times New Roman" w:cs="Times New Roman"/>
          <w:sz w:val="24"/>
          <w:szCs w:val="24"/>
        </w:rPr>
        <w:t>Шелеховский</w:t>
      </w:r>
      <w:proofErr w:type="spellEnd"/>
      <w:r w:rsidRPr="00F40C1B">
        <w:rPr>
          <w:rFonts w:ascii="Times New Roman" w:hAnsi="Times New Roman" w:cs="Times New Roman"/>
          <w:sz w:val="24"/>
          <w:szCs w:val="24"/>
        </w:rPr>
        <w:t xml:space="preserve"> муниципальный район Иркутской области;</w:t>
      </w:r>
    </w:p>
    <w:p w:rsidR="00F40C1B" w:rsidRPr="00F40C1B" w:rsidRDefault="00F40C1B" w:rsidP="00F40C1B">
      <w:pPr>
        <w:autoSpaceDE w:val="0"/>
        <w:autoSpaceDN w:val="0"/>
        <w:adjustRightInd w:val="0"/>
        <w:spacing w:before="200" w:after="0" w:line="240" w:lineRule="auto"/>
        <w:ind w:firstLine="540"/>
        <w:jc w:val="both"/>
        <w:rPr>
          <w:rFonts w:ascii="Times New Roman" w:hAnsi="Times New Roman" w:cs="Times New Roman"/>
          <w:sz w:val="24"/>
          <w:szCs w:val="24"/>
        </w:rPr>
      </w:pPr>
      <w:r w:rsidRPr="00F40C1B">
        <w:rPr>
          <w:rFonts w:ascii="Times New Roman" w:hAnsi="Times New Roman" w:cs="Times New Roman"/>
          <w:sz w:val="24"/>
          <w:szCs w:val="24"/>
        </w:rPr>
        <w:t xml:space="preserve">20) </w:t>
      </w:r>
      <w:proofErr w:type="spellStart"/>
      <w:r w:rsidRPr="00F40C1B">
        <w:rPr>
          <w:rFonts w:ascii="Times New Roman" w:hAnsi="Times New Roman" w:cs="Times New Roman"/>
          <w:sz w:val="24"/>
          <w:szCs w:val="24"/>
        </w:rPr>
        <w:t>Эхирит-Булагатский</w:t>
      </w:r>
      <w:proofErr w:type="spellEnd"/>
      <w:r w:rsidRPr="00F40C1B">
        <w:rPr>
          <w:rFonts w:ascii="Times New Roman" w:hAnsi="Times New Roman" w:cs="Times New Roman"/>
          <w:sz w:val="24"/>
          <w:szCs w:val="24"/>
        </w:rPr>
        <w:t xml:space="preserve"> муниципальный район Иркутской области</w:t>
      </w:r>
      <w:proofErr w:type="gramStart"/>
      <w:r w:rsidRPr="00F40C1B">
        <w:rPr>
          <w:rFonts w:ascii="Times New Roman" w:hAnsi="Times New Roman" w:cs="Times New Roman"/>
          <w:sz w:val="24"/>
          <w:szCs w:val="24"/>
        </w:rPr>
        <w:t>.".</w:t>
      </w:r>
      <w:proofErr w:type="gramEnd"/>
    </w:p>
    <w:p w:rsidR="00F40C1B" w:rsidRPr="00F40C1B" w:rsidRDefault="00F40C1B" w:rsidP="00F40C1B">
      <w:pPr>
        <w:autoSpaceDE w:val="0"/>
        <w:autoSpaceDN w:val="0"/>
        <w:adjustRightInd w:val="0"/>
        <w:spacing w:after="0" w:line="240" w:lineRule="auto"/>
        <w:jc w:val="both"/>
        <w:rPr>
          <w:rFonts w:ascii="Times New Roman" w:hAnsi="Times New Roman" w:cs="Times New Roman"/>
          <w:sz w:val="24"/>
          <w:szCs w:val="24"/>
        </w:rPr>
      </w:pPr>
    </w:p>
    <w:p w:rsidR="00F40C1B" w:rsidRPr="00F40C1B" w:rsidRDefault="00F40C1B" w:rsidP="00F40C1B">
      <w:pPr>
        <w:autoSpaceDE w:val="0"/>
        <w:autoSpaceDN w:val="0"/>
        <w:adjustRightInd w:val="0"/>
        <w:spacing w:after="0" w:line="240" w:lineRule="auto"/>
        <w:jc w:val="both"/>
        <w:rPr>
          <w:rFonts w:ascii="Times New Roman" w:hAnsi="Times New Roman" w:cs="Times New Roman"/>
          <w:sz w:val="24"/>
          <w:szCs w:val="24"/>
        </w:rPr>
      </w:pPr>
    </w:p>
    <w:p w:rsidR="00F40C1B" w:rsidRPr="00F40C1B" w:rsidRDefault="00F40C1B" w:rsidP="00F40C1B">
      <w:pPr>
        <w:pBdr>
          <w:top w:val="single" w:sz="6" w:space="0" w:color="auto"/>
        </w:pBdr>
        <w:autoSpaceDE w:val="0"/>
        <w:autoSpaceDN w:val="0"/>
        <w:adjustRightInd w:val="0"/>
        <w:spacing w:before="100" w:after="100" w:line="240" w:lineRule="auto"/>
        <w:jc w:val="both"/>
        <w:rPr>
          <w:rFonts w:ascii="Times New Roman" w:hAnsi="Times New Roman" w:cs="Times New Roman"/>
          <w:sz w:val="24"/>
          <w:szCs w:val="24"/>
        </w:rPr>
      </w:pPr>
    </w:p>
    <w:bookmarkEnd w:id="0"/>
    <w:p w:rsidR="00626D0C" w:rsidRPr="00F40C1B" w:rsidRDefault="00F40C1B" w:rsidP="00F40C1B">
      <w:pPr>
        <w:spacing w:line="240" w:lineRule="auto"/>
        <w:rPr>
          <w:rFonts w:ascii="Times New Roman" w:hAnsi="Times New Roman" w:cs="Times New Roman"/>
          <w:sz w:val="24"/>
          <w:szCs w:val="24"/>
        </w:rPr>
      </w:pPr>
    </w:p>
    <w:sectPr w:rsidR="00626D0C" w:rsidRPr="00F40C1B" w:rsidSect="00F941D7">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C87"/>
    <w:rsid w:val="00812C87"/>
    <w:rsid w:val="008F78DA"/>
    <w:rsid w:val="00962869"/>
    <w:rsid w:val="009763F8"/>
    <w:rsid w:val="00F40C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411&amp;n=217385&amp;dst=100039" TargetMode="External"/><Relationship Id="rId13" Type="http://schemas.openxmlformats.org/officeDocument/2006/relationships/hyperlink" Target="https://login.consultant.ru/link/?req=doc&amp;base=RLAW411&amp;n=217385&amp;dst=100047" TargetMode="External"/><Relationship Id="rId18" Type="http://schemas.openxmlformats.org/officeDocument/2006/relationships/hyperlink" Target="https://login.consultant.ru/link/?req=doc&amp;base=RLAW411&amp;n=222693&amp;dst=100085" TargetMode="External"/><Relationship Id="rId3" Type="http://schemas.openxmlformats.org/officeDocument/2006/relationships/settings" Target="settings.xml"/><Relationship Id="rId21" Type="http://schemas.openxmlformats.org/officeDocument/2006/relationships/hyperlink" Target="https://login.consultant.ru/link/?req=doc&amp;base=RLAW411&amp;n=222693&amp;dst=100365" TargetMode="External"/><Relationship Id="rId7" Type="http://schemas.openxmlformats.org/officeDocument/2006/relationships/hyperlink" Target="https://login.consultant.ru/link/?req=doc&amp;base=RLAW411&amp;n=217385&amp;dst=100034" TargetMode="External"/><Relationship Id="rId12" Type="http://schemas.openxmlformats.org/officeDocument/2006/relationships/hyperlink" Target="https://login.consultant.ru/link/?req=doc&amp;base=RLAW411&amp;n=217385&amp;dst=100046" TargetMode="External"/><Relationship Id="rId17" Type="http://schemas.openxmlformats.org/officeDocument/2006/relationships/hyperlink" Target="https://login.consultant.ru/link/?req=doc&amp;base=RLAW411&amp;n=217385&amp;dst=100198"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login.consultant.ru/link/?req=doc&amp;base=RLAW411&amp;n=215923&amp;dst=100034" TargetMode="External"/><Relationship Id="rId20" Type="http://schemas.openxmlformats.org/officeDocument/2006/relationships/hyperlink" Target="https://login.consultant.ru/link/?req=doc&amp;base=RLAW411&amp;n=222693&amp;dst=100324" TargetMode="External"/><Relationship Id="rId1" Type="http://schemas.openxmlformats.org/officeDocument/2006/relationships/styles" Target="styles.xml"/><Relationship Id="rId6" Type="http://schemas.openxmlformats.org/officeDocument/2006/relationships/hyperlink" Target="https://login.consultant.ru/link/?req=doc&amp;base=RLAW411&amp;n=217385&amp;dst=100023" TargetMode="External"/><Relationship Id="rId11" Type="http://schemas.openxmlformats.org/officeDocument/2006/relationships/hyperlink" Target="https://login.consultant.ru/link/?req=doc&amp;base=RLAW411&amp;n=217385&amp;dst=100034" TargetMode="External"/><Relationship Id="rId24" Type="http://schemas.openxmlformats.org/officeDocument/2006/relationships/fontTable" Target="fontTable.xml"/><Relationship Id="rId5" Type="http://schemas.openxmlformats.org/officeDocument/2006/relationships/hyperlink" Target="https://login.consultant.ru/link/?req=doc&amp;base=RLAW411&amp;n=217385" TargetMode="External"/><Relationship Id="rId15" Type="http://schemas.openxmlformats.org/officeDocument/2006/relationships/hyperlink" Target="https://login.consultant.ru/link/?req=doc&amp;base=RLAW411&amp;n=217385&amp;dst=100052" TargetMode="External"/><Relationship Id="rId23" Type="http://schemas.openxmlformats.org/officeDocument/2006/relationships/hyperlink" Target="https://login.consultant.ru/link/?req=doc&amp;base=RLAW411&amp;n=222693&amp;dst=100374" TargetMode="External"/><Relationship Id="rId10" Type="http://schemas.openxmlformats.org/officeDocument/2006/relationships/hyperlink" Target="https://login.consultant.ru/link/?req=doc&amp;base=RLAW411&amp;n=215923&amp;dst=100039" TargetMode="External"/><Relationship Id="rId19" Type="http://schemas.openxmlformats.org/officeDocument/2006/relationships/hyperlink" Target="https://login.consultant.ru/link/?req=doc&amp;base=RLAW411&amp;n=222693&amp;dst=100294" TargetMode="External"/><Relationship Id="rId4" Type="http://schemas.openxmlformats.org/officeDocument/2006/relationships/webSettings" Target="webSettings.xml"/><Relationship Id="rId9" Type="http://schemas.openxmlformats.org/officeDocument/2006/relationships/hyperlink" Target="https://login.consultant.ru/link/?req=doc&amp;base=RLAW411&amp;n=215923&amp;dst=100031" TargetMode="External"/><Relationship Id="rId14" Type="http://schemas.openxmlformats.org/officeDocument/2006/relationships/hyperlink" Target="https://login.consultant.ru/link/?req=doc&amp;base=RLAW411&amp;n=217385&amp;dst=100049" TargetMode="External"/><Relationship Id="rId22" Type="http://schemas.openxmlformats.org/officeDocument/2006/relationships/hyperlink" Target="https://login.consultant.ru/link/?req=doc&amp;base=RLAW411&amp;n=222693&amp;dst=1003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2080</Words>
  <Characters>11859</Characters>
  <Application>Microsoft Office Word</Application>
  <DocSecurity>0</DocSecurity>
  <Lines>98</Lines>
  <Paragraphs>27</Paragraphs>
  <ScaleCrop>false</ScaleCrop>
  <Company/>
  <LinksUpToDate>false</LinksUpToDate>
  <CharactersWithSpaces>13912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2025-08-07T01:11:00Z</dcterms:created>
  <dcterms:modified xsi:type="dcterms:W3CDTF">2025-08-07T01:12:00Z</dcterms:modified>
</cp:coreProperties>
</file>