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5D" w:rsidRDefault="004A6D4C" w:rsidP="00970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ИНИЦИАТИВНЫЙ</w:t>
      </w:r>
      <w:r w:rsidR="00970E5D" w:rsidRPr="00DF1570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970E5D">
        <w:rPr>
          <w:rFonts w:ascii="Times New Roman" w:hAnsi="Times New Roman" w:cs="Times New Roman"/>
          <w:b/>
          <w:sz w:val="28"/>
          <w:szCs w:val="28"/>
        </w:rPr>
        <w:t xml:space="preserve"> 2027</w:t>
      </w:r>
    </w:p>
    <w:p w:rsidR="004A6D4C" w:rsidRPr="004A6D4C" w:rsidRDefault="004A6D4C" w:rsidP="004A6D4C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D4C">
        <w:rPr>
          <w:rFonts w:ascii="Times New Roman" w:hAnsi="Times New Roman" w:cs="Times New Roman"/>
          <w:b/>
          <w:sz w:val="28"/>
          <w:szCs w:val="28"/>
          <w:u w:val="single"/>
        </w:rPr>
        <w:t>Устройство тротуара по ул. Первомайская 1 часть (в границах улиц 50 лет Октября - Колхозная, от ул. Комсомольская до дома № 11 по ул. Первомайская)</w:t>
      </w:r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Инициативная группа граждан, проживающих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  п.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Усть-Уда, выступила с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предложением реализации на территории поселка Усть-Уда Усть-Удинского муниципального округа Иркутской области инициативного проекта, выдвигаемого для получения финансовой поддержки за счет межбюджетных трансфертов из бюджета Иркутской области.</w:t>
      </w:r>
    </w:p>
    <w:p w:rsidR="00970E5D" w:rsidRDefault="00970E5D" w:rsidP="00970E5D">
      <w:pPr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Приоритетным направлением для участия в конкурсном отборе инициативного проекта на 2027 год выбрано «Благоустройство территорий, в том числе дворовых территорий».</w:t>
      </w:r>
    </w:p>
    <w:p w:rsidR="009B1FCD" w:rsidRDefault="009B1FCD" w:rsidP="009B1F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55ED">
        <w:rPr>
          <w:rFonts w:ascii="Times New Roman" w:hAnsi="Times New Roman" w:cs="Times New Roman"/>
          <w:b/>
          <w:sz w:val="28"/>
          <w:szCs w:val="28"/>
        </w:rPr>
        <w:t>Устройство тротуара по ул. Первомайская 1 часть (в границах улиц 50 лет Октября - Колхозная, от ул. Комсомольская до дома № 11 по ул. Первомайская)</w:t>
      </w:r>
      <w:r>
        <w:rPr>
          <w:rFonts w:ascii="Times New Roman" w:hAnsi="Times New Roman" w:cs="Times New Roman"/>
          <w:b/>
          <w:sz w:val="28"/>
          <w:szCs w:val="28"/>
        </w:rPr>
        <w:t xml:space="preserve"> Необходимая стоимость проекта-2248088,67руб.</w:t>
      </w:r>
    </w:p>
    <w:p w:rsidR="009B1FCD" w:rsidRDefault="009B1FCD" w:rsidP="009B1FCD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659A3D" wp14:editId="2B5C807C">
            <wp:extent cx="5940425" cy="5940425"/>
            <wp:effectExtent l="0" t="0" r="3175" b="3175"/>
            <wp:docPr id="3" name="Рисунок 3" descr="C:\Users\A90B~1\AppData\Local\Temp\Rar$DIa10776.27909\IMG_20260615_083104_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90B~1\AppData\Local\Temp\Rar$DIa10776.27909\IMG_20260615_083104_5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E5D" w:rsidRDefault="009B1FCD" w:rsidP="00970E5D">
      <w:pPr>
        <w:jc w:val="both"/>
        <w:rPr>
          <w:b/>
          <w:noProof/>
          <w:lang w:eastAsia="ru-RU"/>
        </w:rPr>
      </w:pPr>
      <w:r w:rsidRPr="008036FD">
        <w:rPr>
          <w:b/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7281F96" wp14:editId="0950AD37">
            <wp:simplePos x="0" y="0"/>
            <wp:positionH relativeFrom="column">
              <wp:posOffset>-208280</wp:posOffset>
            </wp:positionH>
            <wp:positionV relativeFrom="paragraph">
              <wp:posOffset>2142490</wp:posOffset>
            </wp:positionV>
            <wp:extent cx="6464300" cy="5549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60"/>
                    <a:stretch/>
                  </pic:blipFill>
                  <pic:spPr bwMode="auto">
                    <a:xfrm>
                      <a:off x="0" y="0"/>
                      <a:ext cx="6464300" cy="554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767" w:rsidRPr="00486767">
        <w:rPr>
          <w:rFonts w:ascii="Times New Roman" w:hAnsi="Times New Roman" w:cs="Times New Roman"/>
          <w:sz w:val="24"/>
          <w:szCs w:val="24"/>
        </w:rPr>
        <w:t xml:space="preserve">Численность населения п. Усть-Уда составляет 4815 чел., из которых 320 чел. дошкольного возраста, 880 чел. – школьники, 290 из которых учащиеся </w:t>
      </w:r>
      <w:proofErr w:type="spellStart"/>
      <w:r w:rsidR="00486767" w:rsidRPr="00486767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486767" w:rsidRPr="0048676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86767" w:rsidRPr="00486767">
        <w:rPr>
          <w:rFonts w:ascii="Times New Roman" w:hAnsi="Times New Roman" w:cs="Times New Roman"/>
          <w:sz w:val="24"/>
          <w:szCs w:val="24"/>
        </w:rPr>
        <w:t>Удинской</w:t>
      </w:r>
      <w:proofErr w:type="spellEnd"/>
      <w:r w:rsidR="00486767" w:rsidRPr="00486767">
        <w:rPr>
          <w:rFonts w:ascii="Times New Roman" w:hAnsi="Times New Roman" w:cs="Times New Roman"/>
          <w:sz w:val="24"/>
          <w:szCs w:val="24"/>
        </w:rPr>
        <w:t xml:space="preserve"> СОШ № 1, расположенной на ул. Первомайская. Также по данной улице передвигаются жители поселка в дом культуры, центральную часть поселка, районную больницу, объекты социальной защиты населения, детские сады.   Дети идут в детскую школу искусств, дом детского творчества,  спортивные залы  и стадион, расположенные в противоположной стороне поселка. Отсутствие асфальтобетонного дорожного покрытия части улицы  Первомайской затрудняет передвижение в периоды распутицы и  неблагоприятных погодных условиях.</w:t>
      </w:r>
      <w:r w:rsidR="00486767" w:rsidRPr="00486767">
        <w:rPr>
          <w:b/>
          <w:noProof/>
          <w:lang w:eastAsia="ru-RU"/>
        </w:rPr>
        <w:t xml:space="preserve"> </w:t>
      </w:r>
    </w:p>
    <w:p w:rsidR="009B1FCD" w:rsidRDefault="009B1FCD" w:rsidP="00970E5D">
      <w:pPr>
        <w:jc w:val="both"/>
        <w:rPr>
          <w:b/>
          <w:noProof/>
          <w:lang w:eastAsia="ru-RU"/>
        </w:rPr>
      </w:pPr>
    </w:p>
    <w:p w:rsidR="009B1FCD" w:rsidRPr="006323FF" w:rsidRDefault="009B1FC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70E5D" w:rsidRPr="006323FF" w:rsidRDefault="00970E5D" w:rsidP="00970E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Земли населенных пунктов.</w:t>
      </w:r>
    </w:p>
    <w:p w:rsidR="00C72518" w:rsidRPr="009B1FCD" w:rsidRDefault="00970E5D" w:rsidP="009B1FC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23FF">
        <w:rPr>
          <w:rFonts w:ascii="Times New Roman" w:hAnsi="Times New Roman" w:cs="Times New Roman"/>
          <w:b/>
          <w:i/>
          <w:sz w:val="24"/>
          <w:szCs w:val="24"/>
        </w:rPr>
        <w:t>Вид разрешенного использования: земельные участки (территории) общего пользования (12.0.)</w:t>
      </w:r>
    </w:p>
    <w:sectPr w:rsidR="00C72518" w:rsidRPr="009B1FCD" w:rsidSect="009B1FC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F2931"/>
    <w:multiLevelType w:val="hybridMultilevel"/>
    <w:tmpl w:val="F814B940"/>
    <w:lvl w:ilvl="0" w:tplc="819E155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5D"/>
    <w:rsid w:val="00486767"/>
    <w:rsid w:val="004A6D4C"/>
    <w:rsid w:val="00970E5D"/>
    <w:rsid w:val="009B1FCD"/>
    <w:rsid w:val="00C7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A70CBD-612D-4984-BDAA-A2BCED87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</cp:lastModifiedBy>
  <cp:revision>4</cp:revision>
  <dcterms:created xsi:type="dcterms:W3CDTF">2026-08-05T02:25:00Z</dcterms:created>
  <dcterms:modified xsi:type="dcterms:W3CDTF">2026-08-05T02:52:00Z</dcterms:modified>
</cp:coreProperties>
</file>