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2B9" w:rsidRPr="00226568" w:rsidRDefault="00BE52B9" w:rsidP="00BE52B9">
      <w:pPr>
        <w:widowControl w:val="0"/>
        <w:autoSpaceDE w:val="0"/>
        <w:autoSpaceDN w:val="0"/>
        <w:jc w:val="center"/>
      </w:pPr>
      <w:r w:rsidRPr="00226568">
        <w:t>Российская Федерация</w:t>
      </w:r>
    </w:p>
    <w:p w:rsidR="00BE52B9" w:rsidRPr="00226568" w:rsidRDefault="00BE52B9" w:rsidP="00BE52B9">
      <w:pPr>
        <w:widowControl w:val="0"/>
        <w:autoSpaceDE w:val="0"/>
        <w:autoSpaceDN w:val="0"/>
        <w:jc w:val="center"/>
      </w:pPr>
      <w:r w:rsidRPr="00226568">
        <w:t>Иркутская область</w:t>
      </w:r>
    </w:p>
    <w:p w:rsidR="00BE52B9" w:rsidRPr="00226568" w:rsidRDefault="00BE52B9" w:rsidP="00BE52B9">
      <w:pPr>
        <w:widowControl w:val="0"/>
        <w:autoSpaceDE w:val="0"/>
        <w:autoSpaceDN w:val="0"/>
        <w:jc w:val="center"/>
      </w:pPr>
      <w:r w:rsidRPr="00226568">
        <w:t>Усть-Удинский муниципальный округ</w:t>
      </w:r>
    </w:p>
    <w:p w:rsidR="00BE52B9" w:rsidRPr="00226568" w:rsidRDefault="00BE52B9" w:rsidP="00BE52B9">
      <w:pPr>
        <w:widowControl w:val="0"/>
        <w:autoSpaceDE w:val="0"/>
        <w:autoSpaceDN w:val="0"/>
        <w:jc w:val="center"/>
      </w:pPr>
    </w:p>
    <w:p w:rsidR="00BE52B9" w:rsidRPr="00226568" w:rsidRDefault="00BE52B9" w:rsidP="00BE52B9">
      <w:pPr>
        <w:widowControl w:val="0"/>
        <w:autoSpaceDE w:val="0"/>
        <w:autoSpaceDN w:val="0"/>
        <w:jc w:val="center"/>
      </w:pPr>
      <w:r w:rsidRPr="00226568">
        <w:t>ДУМА</w:t>
      </w:r>
    </w:p>
    <w:p w:rsidR="00BE52B9" w:rsidRPr="00226568" w:rsidRDefault="00BE52B9" w:rsidP="00BE52B9">
      <w:pPr>
        <w:widowControl w:val="0"/>
        <w:autoSpaceDE w:val="0"/>
        <w:autoSpaceDN w:val="0"/>
        <w:jc w:val="center"/>
      </w:pPr>
    </w:p>
    <w:p w:rsidR="00BE52B9" w:rsidRPr="00226568" w:rsidRDefault="00BE52B9" w:rsidP="002D6D95">
      <w:pPr>
        <w:widowControl w:val="0"/>
        <w:autoSpaceDE w:val="0"/>
        <w:autoSpaceDN w:val="0"/>
        <w:jc w:val="center"/>
      </w:pPr>
      <w:r w:rsidRPr="00226568">
        <w:t>РЕШЕНИЕ</w:t>
      </w:r>
    </w:p>
    <w:p w:rsidR="00BE52B9" w:rsidRPr="00226568" w:rsidRDefault="00BE52B9" w:rsidP="00BE52B9">
      <w:pPr>
        <w:widowControl w:val="0"/>
        <w:autoSpaceDE w:val="0"/>
        <w:autoSpaceDN w:val="0"/>
        <w:jc w:val="center"/>
      </w:pPr>
    </w:p>
    <w:p w:rsidR="00BE52B9" w:rsidRDefault="00BE52B9" w:rsidP="00BE52B9">
      <w:pPr>
        <w:widowControl w:val="0"/>
        <w:autoSpaceDE w:val="0"/>
        <w:autoSpaceDN w:val="0"/>
      </w:pPr>
      <w:r w:rsidRPr="00226568">
        <w:t>«</w:t>
      </w:r>
      <w:r w:rsidR="00014220">
        <w:t>17</w:t>
      </w:r>
      <w:r w:rsidRPr="00226568">
        <w:t xml:space="preserve">» </w:t>
      </w:r>
      <w:r w:rsidR="00DE0889">
        <w:t>марта</w:t>
      </w:r>
      <w:r>
        <w:t xml:space="preserve"> </w:t>
      </w:r>
      <w:r w:rsidR="001C359E">
        <w:t>2026</w:t>
      </w:r>
      <w:r w:rsidRPr="00226568">
        <w:t xml:space="preserve"> года                                       </w:t>
      </w:r>
      <w:r w:rsidRPr="00226568">
        <w:tab/>
        <w:t xml:space="preserve">                               </w:t>
      </w:r>
      <w:r w:rsidR="00E0771D">
        <w:t xml:space="preserve">    </w:t>
      </w:r>
      <w:r w:rsidR="00EA4776">
        <w:t xml:space="preserve"> </w:t>
      </w:r>
      <w:r w:rsidR="00EF494F">
        <w:t xml:space="preserve">                  </w:t>
      </w:r>
      <w:r w:rsidRPr="00226568">
        <w:t>№</w:t>
      </w:r>
      <w:r w:rsidR="00014220">
        <w:t xml:space="preserve"> 9</w:t>
      </w:r>
      <w:r>
        <w:t xml:space="preserve"> </w:t>
      </w:r>
      <w:r w:rsidR="00014220">
        <w:t>/</w:t>
      </w:r>
      <w:r w:rsidR="008B433D">
        <w:t>16</w:t>
      </w:r>
      <w:r w:rsidR="00E0771D">
        <w:t xml:space="preserve"> -ДО</w:t>
      </w:r>
    </w:p>
    <w:p w:rsidR="00E0771D" w:rsidRPr="00226568" w:rsidRDefault="00E0771D" w:rsidP="00BE52B9">
      <w:pPr>
        <w:widowControl w:val="0"/>
        <w:autoSpaceDE w:val="0"/>
        <w:autoSpaceDN w:val="0"/>
      </w:pPr>
    </w:p>
    <w:p w:rsidR="00BE52B9" w:rsidRPr="00226568" w:rsidRDefault="00BE52B9" w:rsidP="00BE52B9">
      <w:pPr>
        <w:widowControl w:val="0"/>
        <w:autoSpaceDE w:val="0"/>
        <w:autoSpaceDN w:val="0"/>
        <w:jc w:val="center"/>
      </w:pPr>
    </w:p>
    <w:p w:rsidR="002D11F7" w:rsidRDefault="00E0771D" w:rsidP="00E0771D">
      <w:pPr>
        <w:jc w:val="center"/>
      </w:pPr>
      <w:r w:rsidRPr="004E7850">
        <w:t>О</w:t>
      </w:r>
      <w:r>
        <w:t xml:space="preserve">б утверждении </w:t>
      </w:r>
      <w:r w:rsidRPr="00C76D05">
        <w:rPr>
          <w:bCs/>
          <w:color w:val="000000"/>
        </w:rPr>
        <w:t>Положения о муниципальном жилищном контроле</w:t>
      </w:r>
    </w:p>
    <w:p w:rsidR="00E0771D" w:rsidRPr="004E7850" w:rsidRDefault="002D11F7" w:rsidP="00E0771D">
      <w:pPr>
        <w:jc w:val="center"/>
      </w:pPr>
      <w:r>
        <w:t>на территории Усть-Удинского муниципального округа</w:t>
      </w:r>
    </w:p>
    <w:p w:rsidR="00BE52B9" w:rsidRPr="00226568" w:rsidRDefault="00BE52B9" w:rsidP="00BE52B9">
      <w:pPr>
        <w:widowControl w:val="0"/>
        <w:autoSpaceDE w:val="0"/>
        <w:autoSpaceDN w:val="0"/>
        <w:jc w:val="center"/>
      </w:pPr>
    </w:p>
    <w:p w:rsidR="00BE52B9" w:rsidRPr="00226568" w:rsidRDefault="00BE52B9" w:rsidP="00BE52B9">
      <w:pPr>
        <w:widowControl w:val="0"/>
        <w:autoSpaceDE w:val="0"/>
        <w:autoSpaceDN w:val="0"/>
      </w:pPr>
      <w:r w:rsidRPr="00226568">
        <w:t xml:space="preserve">Принято на </w:t>
      </w:r>
      <w:r w:rsidR="00014220">
        <w:t>9</w:t>
      </w:r>
      <w:r w:rsidRPr="00226568">
        <w:t xml:space="preserve"> заседании</w:t>
      </w:r>
    </w:p>
    <w:p w:rsidR="00BE52B9" w:rsidRDefault="00BE52B9" w:rsidP="00BE52B9">
      <w:pPr>
        <w:widowControl w:val="0"/>
        <w:autoSpaceDE w:val="0"/>
        <w:autoSpaceDN w:val="0"/>
      </w:pPr>
      <w:r w:rsidRPr="00226568">
        <w:t xml:space="preserve">Думы округа </w:t>
      </w:r>
      <w:r w:rsidR="00014220">
        <w:t>1</w:t>
      </w:r>
      <w:r w:rsidRPr="009D3D9E">
        <w:t>-го</w:t>
      </w:r>
      <w:r w:rsidRPr="00226568">
        <w:t xml:space="preserve"> созыва </w:t>
      </w:r>
    </w:p>
    <w:p w:rsidR="00BE52B9" w:rsidRPr="00226568" w:rsidRDefault="00BE52B9" w:rsidP="00BE52B9">
      <w:pPr>
        <w:widowControl w:val="0"/>
        <w:autoSpaceDE w:val="0"/>
        <w:autoSpaceDN w:val="0"/>
      </w:pPr>
      <w:r w:rsidRPr="00226568">
        <w:t>«</w:t>
      </w:r>
      <w:r w:rsidR="00014220">
        <w:t>17</w:t>
      </w:r>
      <w:r w:rsidRPr="00226568">
        <w:t xml:space="preserve">» </w:t>
      </w:r>
      <w:r w:rsidR="00014220">
        <w:t>марта</w:t>
      </w:r>
      <w:r>
        <w:t xml:space="preserve"> </w:t>
      </w:r>
      <w:r w:rsidR="001C359E">
        <w:t>2026</w:t>
      </w:r>
      <w:r w:rsidRPr="00226568">
        <w:t xml:space="preserve"> года</w:t>
      </w:r>
    </w:p>
    <w:p w:rsidR="00BE52B9" w:rsidRPr="002C7DCA" w:rsidRDefault="00BE52B9" w:rsidP="00BE52B9">
      <w:pPr>
        <w:pStyle w:val="Standard"/>
        <w:contextualSpacing/>
        <w:jc w:val="center"/>
        <w:rPr>
          <w:rFonts w:cs="Times New Roman"/>
          <w:kern w:val="2"/>
          <w:sz w:val="28"/>
          <w:szCs w:val="28"/>
          <w:lang w:val="ru-RU"/>
        </w:rPr>
      </w:pPr>
    </w:p>
    <w:p w:rsidR="00BE52B9" w:rsidRDefault="00BE52B9" w:rsidP="00BE52B9">
      <w:pPr>
        <w:suppressAutoHyphens/>
        <w:autoSpaceDE w:val="0"/>
        <w:autoSpaceDN w:val="0"/>
        <w:adjustRightInd w:val="0"/>
        <w:ind w:firstLine="567"/>
        <w:contextualSpacing/>
        <w:jc w:val="both"/>
        <w:rPr>
          <w:bCs/>
          <w:kern w:val="2"/>
        </w:rPr>
      </w:pPr>
      <w:r w:rsidRPr="00226568">
        <w:rPr>
          <w:kern w:val="2"/>
        </w:rPr>
        <w:t xml:space="preserve">В соответствии с </w:t>
      </w:r>
      <w:r w:rsidR="00E0771D">
        <w:rPr>
          <w:bCs/>
          <w:kern w:val="2"/>
        </w:rPr>
        <w:t>Жилищным</w:t>
      </w:r>
      <w:r w:rsidRPr="00226568">
        <w:rPr>
          <w:bCs/>
          <w:kern w:val="2"/>
        </w:rPr>
        <w:t xml:space="preserve"> кодексом Российской Федерации, </w:t>
      </w:r>
      <w:r w:rsidRPr="00226568">
        <w:t xml:space="preserve">Федеральным законом от 31 июля 2020 года № 248-ФЗ «О государственном контроле (надзоре) и муниципальном контроле в Российской Федерации», </w:t>
      </w:r>
      <w:r w:rsidRPr="009D163B">
        <w:rPr>
          <w:bCs/>
          <w:kern w:val="2"/>
          <w:lang w:bidi="ru-RU"/>
        </w:rPr>
        <w:t>положениями Федерального закона от 20.03.2025 №33-ФЗ "Об общих принципах организации местного самоуправления в единой системе публичной власти", положениями Федерального закона от 06.10.2003 №131-ФЗ (ред. от 20.03.2025) "Об общих принципах организации местного самоуправления в Российской Федерации",</w:t>
      </w:r>
      <w:r w:rsidRPr="00226568">
        <w:rPr>
          <w:kern w:val="2"/>
        </w:rPr>
        <w:t xml:space="preserve"> </w:t>
      </w:r>
      <w:r w:rsidRPr="00226568">
        <w:rPr>
          <w:bCs/>
          <w:kern w:val="2"/>
        </w:rPr>
        <w:t xml:space="preserve">Дума Усть-Удинского муниципального округа: </w:t>
      </w:r>
    </w:p>
    <w:p w:rsidR="00E0771D" w:rsidRPr="002D11F7" w:rsidRDefault="00E0771D" w:rsidP="002D11F7">
      <w:pPr>
        <w:suppressAutoHyphens/>
        <w:autoSpaceDE w:val="0"/>
        <w:autoSpaceDN w:val="0"/>
        <w:adjustRightInd w:val="0"/>
        <w:contextualSpacing/>
        <w:rPr>
          <w:bCs/>
          <w:kern w:val="2"/>
        </w:rPr>
      </w:pPr>
    </w:p>
    <w:p w:rsidR="00BE52B9" w:rsidRPr="00EB3DC3" w:rsidRDefault="00BE52B9" w:rsidP="00E0771D">
      <w:pPr>
        <w:pStyle w:val="ConsNormal"/>
        <w:widowControl/>
        <w:ind w:right="0" w:firstLine="540"/>
        <w:jc w:val="center"/>
        <w:rPr>
          <w:rFonts w:ascii="Times New Roman" w:hAnsi="Times New Roman" w:cs="Times New Roman"/>
          <w:sz w:val="24"/>
          <w:szCs w:val="24"/>
        </w:rPr>
      </w:pPr>
      <w:r w:rsidRPr="00EB3DC3">
        <w:rPr>
          <w:rFonts w:ascii="Times New Roman" w:hAnsi="Times New Roman" w:cs="Times New Roman"/>
          <w:sz w:val="24"/>
          <w:szCs w:val="24"/>
        </w:rPr>
        <w:t>РЕШИЛА:</w:t>
      </w:r>
    </w:p>
    <w:p w:rsidR="00BE52B9" w:rsidRPr="00EB3DC3" w:rsidRDefault="00BE52B9" w:rsidP="00BE52B9">
      <w:pPr>
        <w:pStyle w:val="ConsNormal"/>
        <w:widowControl/>
        <w:ind w:right="0" w:firstLine="0"/>
        <w:jc w:val="both"/>
        <w:rPr>
          <w:rFonts w:ascii="Times New Roman" w:hAnsi="Times New Roman" w:cs="Times New Roman"/>
          <w:sz w:val="24"/>
          <w:szCs w:val="24"/>
        </w:rPr>
      </w:pPr>
    </w:p>
    <w:p w:rsidR="00BE52B9" w:rsidRDefault="00BE52B9" w:rsidP="002D11F7">
      <w:pPr>
        <w:ind w:firstLine="567"/>
        <w:jc w:val="both"/>
      </w:pPr>
      <w:r w:rsidRPr="00EB3DC3">
        <w:t>1</w:t>
      </w:r>
      <w:r>
        <w:t xml:space="preserve">. Утвердить Положение о </w:t>
      </w:r>
      <w:r w:rsidRPr="00C76D05">
        <w:rPr>
          <w:bCs/>
          <w:color w:val="000000"/>
        </w:rPr>
        <w:t>муниципальном жилищном контроле</w:t>
      </w:r>
      <w:r>
        <w:rPr>
          <w:bCs/>
          <w:color w:val="000000"/>
        </w:rPr>
        <w:t xml:space="preserve"> </w:t>
      </w:r>
      <w:r w:rsidR="002D11F7">
        <w:t>на территории Усть-Удинского муниципального округа</w:t>
      </w:r>
      <w:r w:rsidR="002D11F7">
        <w:rPr>
          <w:bCs/>
          <w:color w:val="000000"/>
        </w:rPr>
        <w:t xml:space="preserve"> </w:t>
      </w:r>
      <w:r>
        <w:rPr>
          <w:bCs/>
          <w:color w:val="000000"/>
        </w:rPr>
        <w:t>(прилагается).</w:t>
      </w:r>
    </w:p>
    <w:p w:rsidR="00BE52B9" w:rsidRDefault="00BE52B9" w:rsidP="00BE52B9">
      <w:pPr>
        <w:pStyle w:val="ConsNormal"/>
        <w:widowControl/>
        <w:ind w:right="0" w:firstLine="540"/>
        <w:jc w:val="both"/>
        <w:rPr>
          <w:rFonts w:ascii="Times New Roman" w:hAnsi="Times New Roman" w:cs="Times New Roman"/>
          <w:sz w:val="24"/>
          <w:szCs w:val="24"/>
        </w:rPr>
      </w:pPr>
      <w:r>
        <w:rPr>
          <w:rFonts w:ascii="Times New Roman" w:hAnsi="Times New Roman" w:cs="Times New Roman"/>
          <w:sz w:val="24"/>
          <w:szCs w:val="24"/>
        </w:rPr>
        <w:t>2</w:t>
      </w:r>
      <w:r w:rsidRPr="004E7850">
        <w:rPr>
          <w:rFonts w:ascii="Times New Roman" w:hAnsi="Times New Roman" w:cs="Times New Roman"/>
          <w:sz w:val="24"/>
          <w:szCs w:val="24"/>
        </w:rPr>
        <w:t>.</w:t>
      </w:r>
      <w:r>
        <w:rPr>
          <w:rFonts w:ascii="Times New Roman" w:hAnsi="Times New Roman" w:cs="Times New Roman"/>
          <w:sz w:val="24"/>
          <w:szCs w:val="24"/>
        </w:rPr>
        <w:t xml:space="preserve"> </w:t>
      </w:r>
      <w:r w:rsidR="00411F72">
        <w:rPr>
          <w:rFonts w:ascii="Times New Roman" w:hAnsi="Times New Roman" w:cs="Times New Roman"/>
          <w:sz w:val="24"/>
        </w:rPr>
        <w:t>О</w:t>
      </w:r>
      <w:r w:rsidR="00411F72" w:rsidRPr="00411F72">
        <w:rPr>
          <w:rFonts w:ascii="Times New Roman" w:hAnsi="Times New Roman" w:cs="Times New Roman"/>
          <w:sz w:val="24"/>
        </w:rPr>
        <w:t xml:space="preserve">публиковать настоящее </w:t>
      </w:r>
      <w:r w:rsidR="00411F72">
        <w:rPr>
          <w:rFonts w:ascii="Times New Roman" w:hAnsi="Times New Roman" w:cs="Times New Roman"/>
          <w:sz w:val="24"/>
        </w:rPr>
        <w:t>решение</w:t>
      </w:r>
      <w:r w:rsidR="00411F72" w:rsidRPr="00411F72">
        <w:rPr>
          <w:rFonts w:ascii="Times New Roman" w:hAnsi="Times New Roman" w:cs="Times New Roman"/>
          <w:sz w:val="24"/>
        </w:rPr>
        <w:t xml:space="preserve"> в установленном законом порядке и разместить на официальном сайте администрации Усть-Удинского муниципального округа в сети интернет</w:t>
      </w:r>
      <w:r w:rsidR="00411F72">
        <w:rPr>
          <w:rFonts w:ascii="Times New Roman" w:hAnsi="Times New Roman" w:cs="Times New Roman"/>
          <w:sz w:val="24"/>
        </w:rPr>
        <w:t>.</w:t>
      </w:r>
    </w:p>
    <w:p w:rsidR="002D11F7" w:rsidRDefault="00DE0889" w:rsidP="00BE52B9">
      <w:pPr>
        <w:pStyle w:val="ConsNormal"/>
        <w:widowControl/>
        <w:ind w:right="0" w:firstLine="540"/>
        <w:jc w:val="both"/>
        <w:rPr>
          <w:rFonts w:ascii="Times New Roman" w:hAnsi="Times New Roman" w:cs="Times New Roman"/>
          <w:sz w:val="24"/>
          <w:szCs w:val="24"/>
        </w:rPr>
      </w:pPr>
      <w:r>
        <w:rPr>
          <w:rFonts w:ascii="Times New Roman" w:hAnsi="Times New Roman" w:cs="Times New Roman"/>
          <w:sz w:val="24"/>
          <w:szCs w:val="24"/>
        </w:rPr>
        <w:t>3.</w:t>
      </w:r>
      <w:r w:rsidR="00411F72" w:rsidRPr="00411F72">
        <w:rPr>
          <w:rFonts w:ascii="Times New Roman" w:hAnsi="Times New Roman" w:cs="Times New Roman"/>
          <w:sz w:val="24"/>
          <w:szCs w:val="24"/>
        </w:rPr>
        <w:t xml:space="preserve"> </w:t>
      </w:r>
      <w:r w:rsidR="00411F72">
        <w:rPr>
          <w:rFonts w:ascii="Times New Roman" w:hAnsi="Times New Roman" w:cs="Times New Roman"/>
          <w:sz w:val="24"/>
          <w:szCs w:val="24"/>
        </w:rPr>
        <w:t>Настоящее решение вступает в силу с момента его официального опубликования.</w:t>
      </w:r>
    </w:p>
    <w:p w:rsidR="00BE52B9" w:rsidRDefault="00BE52B9" w:rsidP="00BE52B9">
      <w:pPr>
        <w:suppressAutoHyphens/>
        <w:autoSpaceDE w:val="0"/>
        <w:autoSpaceDN w:val="0"/>
        <w:adjustRightInd w:val="0"/>
        <w:contextualSpacing/>
        <w:jc w:val="both"/>
        <w:rPr>
          <w:bCs/>
          <w:kern w:val="2"/>
        </w:rPr>
      </w:pPr>
    </w:p>
    <w:p w:rsidR="00BE52B9" w:rsidRPr="00226568" w:rsidRDefault="00BE52B9" w:rsidP="00BE52B9">
      <w:pPr>
        <w:suppressAutoHyphens/>
        <w:autoSpaceDE w:val="0"/>
        <w:autoSpaceDN w:val="0"/>
        <w:adjustRightInd w:val="0"/>
        <w:contextualSpacing/>
        <w:jc w:val="both"/>
        <w:rPr>
          <w:bCs/>
          <w:kern w:val="2"/>
        </w:rPr>
      </w:pPr>
    </w:p>
    <w:p w:rsidR="00E0771D" w:rsidRDefault="00BE52B9" w:rsidP="00BE52B9">
      <w:pPr>
        <w:suppressAutoHyphens/>
        <w:autoSpaceDE w:val="0"/>
        <w:autoSpaceDN w:val="0"/>
        <w:adjustRightInd w:val="0"/>
        <w:contextualSpacing/>
        <w:jc w:val="both"/>
      </w:pPr>
      <w:r w:rsidRPr="00226568">
        <w:rPr>
          <w:bCs/>
          <w:kern w:val="2"/>
        </w:rPr>
        <w:t xml:space="preserve">Председатель </w:t>
      </w:r>
      <w:r w:rsidR="00E0771D" w:rsidRPr="00226568">
        <w:rPr>
          <w:bCs/>
          <w:kern w:val="2"/>
        </w:rPr>
        <w:t>Думы</w:t>
      </w:r>
      <w:r w:rsidR="00E0771D">
        <w:t xml:space="preserve"> Усть-Удинского </w:t>
      </w:r>
    </w:p>
    <w:p w:rsidR="00BE52B9" w:rsidRPr="00226568" w:rsidRDefault="00E0771D" w:rsidP="00BE52B9">
      <w:pPr>
        <w:suppressAutoHyphens/>
        <w:autoSpaceDE w:val="0"/>
        <w:autoSpaceDN w:val="0"/>
        <w:adjustRightInd w:val="0"/>
        <w:contextualSpacing/>
        <w:jc w:val="both"/>
        <w:rPr>
          <w:bCs/>
          <w:kern w:val="2"/>
        </w:rPr>
      </w:pPr>
      <w:r>
        <w:t xml:space="preserve">муниципального округа                                                                                   </w:t>
      </w:r>
      <w:r w:rsidR="00EF494F">
        <w:t xml:space="preserve">              </w:t>
      </w:r>
      <w:r w:rsidR="00BE52B9">
        <w:rPr>
          <w:bCs/>
          <w:kern w:val="2"/>
        </w:rPr>
        <w:t>Л.И. Соколова</w:t>
      </w:r>
    </w:p>
    <w:p w:rsidR="00BE52B9" w:rsidRPr="00226568" w:rsidRDefault="00BE52B9" w:rsidP="00BE52B9">
      <w:pPr>
        <w:suppressAutoHyphens/>
        <w:autoSpaceDE w:val="0"/>
        <w:autoSpaceDN w:val="0"/>
        <w:adjustRightInd w:val="0"/>
        <w:contextualSpacing/>
        <w:jc w:val="both"/>
        <w:rPr>
          <w:bCs/>
          <w:kern w:val="2"/>
        </w:rPr>
      </w:pPr>
    </w:p>
    <w:p w:rsidR="00185FB1" w:rsidRDefault="00BE52B9" w:rsidP="00BE52B9">
      <w:pPr>
        <w:suppressAutoHyphens/>
        <w:autoSpaceDE w:val="0"/>
        <w:autoSpaceDN w:val="0"/>
        <w:adjustRightInd w:val="0"/>
        <w:contextualSpacing/>
        <w:jc w:val="both"/>
        <w:rPr>
          <w:bCs/>
          <w:kern w:val="2"/>
        </w:rPr>
      </w:pPr>
      <w:r w:rsidRPr="00226568">
        <w:rPr>
          <w:bCs/>
          <w:kern w:val="2"/>
        </w:rPr>
        <w:t>Мэр Усть-Удинского</w:t>
      </w:r>
      <w:r w:rsidR="0026055C">
        <w:rPr>
          <w:bCs/>
          <w:kern w:val="2"/>
        </w:rPr>
        <w:t xml:space="preserve">    </w:t>
      </w:r>
    </w:p>
    <w:p w:rsidR="00BE52B9" w:rsidRDefault="00185FB1" w:rsidP="00BE52B9">
      <w:pPr>
        <w:suppressAutoHyphens/>
        <w:autoSpaceDE w:val="0"/>
        <w:autoSpaceDN w:val="0"/>
        <w:adjustRightInd w:val="0"/>
        <w:contextualSpacing/>
        <w:jc w:val="both"/>
        <w:rPr>
          <w:bCs/>
          <w:kern w:val="2"/>
        </w:rPr>
      </w:pPr>
      <w:r>
        <w:rPr>
          <w:bCs/>
          <w:kern w:val="2"/>
        </w:rPr>
        <w:t>муниципального округа</w:t>
      </w:r>
      <w:r w:rsidR="0026055C">
        <w:rPr>
          <w:bCs/>
          <w:kern w:val="2"/>
        </w:rPr>
        <w:t xml:space="preserve">                                                </w:t>
      </w:r>
      <w:r w:rsidR="001C359E">
        <w:rPr>
          <w:bCs/>
          <w:kern w:val="2"/>
        </w:rPr>
        <w:t xml:space="preserve">                          </w:t>
      </w:r>
      <w:r w:rsidR="00E0771D">
        <w:rPr>
          <w:bCs/>
          <w:kern w:val="2"/>
        </w:rPr>
        <w:t xml:space="preserve">       </w:t>
      </w:r>
      <w:r w:rsidR="00EF494F">
        <w:rPr>
          <w:bCs/>
          <w:kern w:val="2"/>
        </w:rPr>
        <w:t xml:space="preserve">                </w:t>
      </w:r>
      <w:r w:rsidR="001C359E">
        <w:rPr>
          <w:bCs/>
          <w:kern w:val="2"/>
        </w:rPr>
        <w:t xml:space="preserve"> </w:t>
      </w:r>
      <w:r w:rsidR="00BE52B9">
        <w:rPr>
          <w:bCs/>
          <w:kern w:val="2"/>
        </w:rPr>
        <w:t>С.Н. Чемезов</w:t>
      </w: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BE52B9">
      <w:pPr>
        <w:suppressAutoHyphens/>
        <w:autoSpaceDE w:val="0"/>
        <w:autoSpaceDN w:val="0"/>
        <w:adjustRightInd w:val="0"/>
        <w:contextualSpacing/>
        <w:jc w:val="both"/>
        <w:rPr>
          <w:bCs/>
          <w:kern w:val="2"/>
        </w:rPr>
      </w:pPr>
    </w:p>
    <w:p w:rsidR="00A11855" w:rsidRDefault="00A11855" w:rsidP="00A11855">
      <w:pPr>
        <w:jc w:val="right"/>
        <w:rPr>
          <w:bCs/>
          <w:color w:val="000000"/>
        </w:rPr>
      </w:pPr>
      <w:r>
        <w:rPr>
          <w:bCs/>
          <w:color w:val="000000"/>
        </w:rPr>
        <w:t xml:space="preserve">Утверждено </w:t>
      </w:r>
    </w:p>
    <w:p w:rsidR="00A11855" w:rsidRDefault="00A11855" w:rsidP="00A11855">
      <w:pPr>
        <w:jc w:val="right"/>
        <w:rPr>
          <w:bCs/>
          <w:color w:val="000000"/>
        </w:rPr>
      </w:pPr>
      <w:r>
        <w:rPr>
          <w:bCs/>
          <w:color w:val="000000"/>
        </w:rPr>
        <w:t xml:space="preserve">решением Думы </w:t>
      </w:r>
    </w:p>
    <w:p w:rsidR="00A11855" w:rsidRDefault="00A11855" w:rsidP="00A11855">
      <w:pPr>
        <w:jc w:val="right"/>
      </w:pPr>
      <w:r>
        <w:t xml:space="preserve">Усть-Удинского </w:t>
      </w:r>
    </w:p>
    <w:p w:rsidR="00A11855" w:rsidRDefault="00A11855" w:rsidP="00A11855">
      <w:pPr>
        <w:jc w:val="right"/>
      </w:pPr>
      <w:r>
        <w:t xml:space="preserve">муниципального округа </w:t>
      </w:r>
    </w:p>
    <w:p w:rsidR="00A11855" w:rsidRDefault="00A11855" w:rsidP="00A11855">
      <w:pPr>
        <w:jc w:val="right"/>
        <w:rPr>
          <w:bCs/>
          <w:color w:val="000000"/>
        </w:rPr>
      </w:pPr>
      <w:r>
        <w:rPr>
          <w:bCs/>
          <w:color w:val="000000"/>
        </w:rPr>
        <w:t>от 17.03. 2026 г. № 9/16-ДО</w:t>
      </w:r>
    </w:p>
    <w:p w:rsidR="00A11855" w:rsidRDefault="00A11855" w:rsidP="00A11855">
      <w:pPr>
        <w:jc w:val="center"/>
        <w:rPr>
          <w:b/>
          <w:bCs/>
          <w:color w:val="000000"/>
        </w:rPr>
      </w:pPr>
    </w:p>
    <w:p w:rsidR="00A11855" w:rsidRPr="00C76D05" w:rsidRDefault="00A11855" w:rsidP="00A11855">
      <w:pPr>
        <w:jc w:val="center"/>
        <w:rPr>
          <w:b/>
          <w:bCs/>
          <w:color w:val="000000"/>
        </w:rPr>
      </w:pPr>
      <w:r w:rsidRPr="00C76D05">
        <w:rPr>
          <w:b/>
          <w:bCs/>
          <w:color w:val="000000"/>
        </w:rPr>
        <w:t>Положение</w:t>
      </w:r>
    </w:p>
    <w:p w:rsidR="00A11855" w:rsidRDefault="00A11855" w:rsidP="00A11855">
      <w:pPr>
        <w:jc w:val="center"/>
        <w:rPr>
          <w:b/>
        </w:rPr>
      </w:pPr>
      <w:r w:rsidRPr="00C76D05">
        <w:rPr>
          <w:b/>
          <w:bCs/>
          <w:color w:val="000000"/>
        </w:rPr>
        <w:t>о муниципальном жилищном контроле</w:t>
      </w:r>
      <w:r w:rsidRPr="002D6D95">
        <w:rPr>
          <w:b/>
          <w:bCs/>
          <w:color w:val="000000"/>
        </w:rPr>
        <w:t xml:space="preserve"> </w:t>
      </w:r>
      <w:r w:rsidRPr="002D6D95">
        <w:rPr>
          <w:b/>
        </w:rPr>
        <w:t xml:space="preserve">на территории </w:t>
      </w:r>
    </w:p>
    <w:p w:rsidR="00A11855" w:rsidRPr="002D6D95" w:rsidRDefault="00A11855" w:rsidP="00A11855">
      <w:pPr>
        <w:jc w:val="center"/>
      </w:pPr>
      <w:r w:rsidRPr="002D6D95">
        <w:rPr>
          <w:b/>
        </w:rPr>
        <w:t>Усть-Удинского муниципального округа</w:t>
      </w:r>
    </w:p>
    <w:p w:rsidR="00A11855" w:rsidRPr="00C76D05" w:rsidRDefault="00A11855" w:rsidP="00A11855">
      <w:pPr>
        <w:jc w:val="center"/>
      </w:pPr>
    </w:p>
    <w:p w:rsidR="00A11855" w:rsidRPr="00C76D05" w:rsidRDefault="00A11855" w:rsidP="00A11855">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Раздел 1. Общие положения</w:t>
      </w:r>
    </w:p>
    <w:p w:rsidR="00A11855" w:rsidRPr="00C76D05" w:rsidRDefault="00A11855" w:rsidP="00A11855">
      <w:pPr>
        <w:pStyle w:val="ConsPlusNormal"/>
        <w:ind w:firstLine="0"/>
        <w:jc w:val="center"/>
        <w:rPr>
          <w:rFonts w:ascii="Times New Roman" w:hAnsi="Times New Roman" w:cs="Times New Roman"/>
          <w:b/>
          <w:bCs/>
          <w:sz w:val="24"/>
          <w:szCs w:val="24"/>
        </w:rPr>
      </w:pP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1.1. Настоящее Положение устанавливает порядок осуществления муни</w:t>
      </w:r>
      <w:r>
        <w:rPr>
          <w:rFonts w:ascii="Times New Roman" w:hAnsi="Times New Roman" w:cs="Times New Roman"/>
          <w:sz w:val="24"/>
          <w:szCs w:val="24"/>
        </w:rPr>
        <w:t xml:space="preserve">ципального жилищного контроля на территории </w:t>
      </w:r>
      <w:r w:rsidRPr="00C76D05">
        <w:rPr>
          <w:rFonts w:ascii="Times New Roman" w:hAnsi="Times New Roman" w:cs="Times New Roman"/>
          <w:sz w:val="24"/>
          <w:szCs w:val="24"/>
        </w:rPr>
        <w:t>Усть-Удинск</w:t>
      </w:r>
      <w:r>
        <w:rPr>
          <w:rFonts w:ascii="Times New Roman" w:hAnsi="Times New Roman" w:cs="Times New Roman"/>
          <w:sz w:val="24"/>
          <w:szCs w:val="24"/>
        </w:rPr>
        <w:t>ого муниципального округа</w:t>
      </w:r>
      <w:r w:rsidRPr="00C76D05">
        <w:rPr>
          <w:rFonts w:ascii="Times New Roman" w:hAnsi="Times New Roman" w:cs="Times New Roman"/>
          <w:sz w:val="24"/>
          <w:szCs w:val="24"/>
        </w:rPr>
        <w:t xml:space="preserve"> </w:t>
      </w:r>
      <w:r>
        <w:rPr>
          <w:rFonts w:ascii="Times New Roman" w:hAnsi="Times New Roman" w:cs="Times New Roman"/>
          <w:sz w:val="24"/>
          <w:szCs w:val="24"/>
        </w:rPr>
        <w:t xml:space="preserve">Иркутской области </w:t>
      </w:r>
      <w:r w:rsidRPr="00C76D05">
        <w:rPr>
          <w:rFonts w:ascii="Times New Roman" w:hAnsi="Times New Roman" w:cs="Times New Roman"/>
          <w:sz w:val="24"/>
          <w:szCs w:val="24"/>
        </w:rPr>
        <w:t>(далее – муниципальный жилищный контроль).</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2) требований к формированию фондов капитального ремонта;</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10) требований к обеспечению доступности для инвалидов помещений в многоквартирных домах;</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11) требований к предоставлению жилых помещений в наемных домах социального использования.</w:t>
      </w:r>
    </w:p>
    <w:p w:rsidR="00A11855" w:rsidRPr="00C76D05" w:rsidRDefault="00A11855" w:rsidP="00A11855">
      <w:pPr>
        <w:ind w:firstLine="709"/>
        <w:contextualSpacing/>
        <w:jc w:val="both"/>
      </w:pPr>
      <w:r w:rsidRPr="00C76D05">
        <w:lastRenderedPageBreak/>
        <w:t xml:space="preserve">1.3. Муниципальный жилищный контроль осуществляется администрацией </w:t>
      </w:r>
      <w:r>
        <w:t xml:space="preserve">Усть-Удинского муниципального округа </w:t>
      </w:r>
      <w:r w:rsidRPr="006C3A34">
        <w:t>(далее – администрация).</w:t>
      </w:r>
    </w:p>
    <w:p w:rsidR="00A11855" w:rsidRPr="00C76D05" w:rsidRDefault="00A11855" w:rsidP="00A11855">
      <w:pPr>
        <w:ind w:firstLine="709"/>
        <w:contextualSpacing/>
        <w:jc w:val="both"/>
      </w:pPr>
      <w:r w:rsidRPr="00C76D05">
        <w:t>1.4. Должностными лицами администрации, уполномоченными на осуществление муниципального жилищного контроля, являются главные специалисты службы архитектуры, земельных отношений администрации (далее – должностные лица)</w:t>
      </w:r>
      <w:r w:rsidRPr="00C76D05">
        <w:rPr>
          <w:i/>
          <w:iCs/>
        </w:rPr>
        <w:t>.</w:t>
      </w:r>
      <w:r w:rsidRPr="00C76D05">
        <w:t xml:space="preserve"> </w:t>
      </w:r>
    </w:p>
    <w:p w:rsidR="00A11855" w:rsidRPr="00C76D05" w:rsidRDefault="00A11855" w:rsidP="00A11855">
      <w:pPr>
        <w:ind w:firstLine="709"/>
        <w:contextualSpacing/>
        <w:jc w:val="both"/>
      </w:pPr>
      <w:r w:rsidRPr="00C76D05">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C76D05">
        <w:rPr>
          <w:rStyle w:val="a3"/>
          <w:rFonts w:ascii="Times New Roman" w:hAnsi="Times New Roman" w:cs="Times New Roman"/>
          <w:color w:val="auto"/>
          <w:sz w:val="24"/>
          <w:szCs w:val="24"/>
          <w:u w:val="none"/>
        </w:rPr>
        <w:t>закона</w:t>
      </w:r>
      <w:r w:rsidRPr="00C76D05">
        <w:rPr>
          <w:rFonts w:ascii="Times New Roman" w:hAnsi="Times New Roman" w:cs="Times New Roman"/>
          <w:sz w:val="24"/>
          <w:szCs w:val="24"/>
        </w:rPr>
        <w:t xml:space="preserve"> № 248-ФЗ, Жилищного кодекса Российской Федерации, Федерального </w:t>
      </w:r>
      <w:r w:rsidRPr="00C76D05">
        <w:rPr>
          <w:rStyle w:val="a3"/>
          <w:rFonts w:ascii="Times New Roman" w:hAnsi="Times New Roman" w:cs="Times New Roman"/>
          <w:color w:val="auto"/>
          <w:sz w:val="24"/>
          <w:szCs w:val="24"/>
          <w:u w:val="none"/>
        </w:rPr>
        <w:t>закона</w:t>
      </w:r>
      <w:r w:rsidRPr="00C76D05">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1.6. Объектами </w:t>
      </w:r>
      <w:bookmarkStart w:id="0" w:name="_Hlk77676821"/>
      <w:r w:rsidRPr="00C76D05">
        <w:rPr>
          <w:rFonts w:ascii="Times New Roman" w:hAnsi="Times New Roman" w:cs="Times New Roman"/>
          <w:color w:val="000000"/>
          <w:sz w:val="24"/>
          <w:szCs w:val="24"/>
        </w:rPr>
        <w:t xml:space="preserve">муниципального жилищного контроля </w:t>
      </w:r>
      <w:bookmarkEnd w:id="0"/>
      <w:r w:rsidRPr="00C76D05">
        <w:rPr>
          <w:rFonts w:ascii="Times New Roman" w:hAnsi="Times New Roman" w:cs="Times New Roman"/>
          <w:color w:val="000000"/>
          <w:sz w:val="24"/>
          <w:szCs w:val="24"/>
        </w:rPr>
        <w:t>являются:</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C76D05">
        <w:rPr>
          <w:rFonts w:ascii="Times New Roman" w:hAnsi="Times New Roman" w:cs="Times New Roman"/>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
      <w:r w:rsidRPr="00C76D05">
        <w:rPr>
          <w:rFonts w:ascii="Times New Roman" w:hAnsi="Times New Roman" w:cs="Times New Roman"/>
          <w:color w:val="000000"/>
          <w:sz w:val="24"/>
          <w:szCs w:val="24"/>
        </w:rPr>
        <w:t>;</w:t>
      </w:r>
      <w:bookmarkEnd w:id="2"/>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C76D05">
        <w:rPr>
          <w:rFonts w:ascii="Times New Roman" w:hAnsi="Times New Roman" w:cs="Times New Roman"/>
          <w:sz w:val="24"/>
          <w:szCs w:val="24"/>
        </w:rPr>
        <w:t xml:space="preserve"> </w:t>
      </w:r>
      <w:r w:rsidRPr="00C76D05">
        <w:rPr>
          <w:rFonts w:ascii="Times New Roman" w:hAnsi="Times New Roman" w:cs="Times New Roman"/>
          <w:color w:val="000000"/>
          <w:sz w:val="24"/>
          <w:szCs w:val="24"/>
        </w:rPr>
        <w:t>указанные в подпунктах 1 – 11 пункта 1.2 настоящего Положения.</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1.8. Система оценки и управления рисками при осуществлении муниципального жилищного контроля не применяется.</w:t>
      </w:r>
    </w:p>
    <w:p w:rsidR="00A11855" w:rsidRPr="00C76D05" w:rsidRDefault="00A11855" w:rsidP="00A11855">
      <w:pPr>
        <w:pStyle w:val="ConsPlusNormal"/>
        <w:ind w:firstLine="0"/>
        <w:jc w:val="center"/>
        <w:rPr>
          <w:rFonts w:ascii="Times New Roman" w:hAnsi="Times New Roman" w:cs="Times New Roman"/>
          <w:color w:val="000000"/>
          <w:sz w:val="24"/>
          <w:szCs w:val="24"/>
        </w:rPr>
      </w:pPr>
      <w:bookmarkStart w:id="3" w:name="Par61"/>
      <w:bookmarkEnd w:id="3"/>
    </w:p>
    <w:p w:rsidR="00A11855" w:rsidRPr="00C76D05" w:rsidRDefault="00A11855" w:rsidP="00A11855">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Раздел 2. Профилактика рисков причинения вреда (ущерба)</w:t>
      </w:r>
    </w:p>
    <w:p w:rsidR="00A11855" w:rsidRPr="00C76D05" w:rsidRDefault="00A11855" w:rsidP="00A11855">
      <w:pPr>
        <w:pStyle w:val="ConsPlusNormal"/>
        <w:ind w:firstLine="0"/>
        <w:jc w:val="center"/>
        <w:rPr>
          <w:rFonts w:ascii="Times New Roman" w:hAnsi="Times New Roman" w:cs="Times New Roman"/>
          <w:b/>
          <w:bCs/>
          <w:color w:val="000000"/>
          <w:sz w:val="24"/>
          <w:szCs w:val="24"/>
        </w:rPr>
      </w:pPr>
      <w:r w:rsidRPr="00C76D05">
        <w:rPr>
          <w:rFonts w:ascii="Times New Roman" w:hAnsi="Times New Roman" w:cs="Times New Roman"/>
          <w:b/>
          <w:bCs/>
          <w:color w:val="000000"/>
          <w:sz w:val="24"/>
          <w:szCs w:val="24"/>
        </w:rPr>
        <w:t>охраняемым законом ценностям</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w:t>
      </w:r>
      <w:r w:rsidRPr="00C76D05">
        <w:rPr>
          <w:rFonts w:ascii="Times New Roman" w:hAnsi="Times New Roman" w:cs="Times New Roman"/>
          <w:color w:val="000000"/>
          <w:sz w:val="24"/>
          <w:szCs w:val="24"/>
        </w:rPr>
        <w:lastRenderedPageBreak/>
        <w:t xml:space="preserve">угрозу причинения вреда (ущерба) охраняемым законом ценностям или такой вред (ущерб) </w:t>
      </w:r>
      <w:r w:rsidRPr="00C76D05">
        <w:rPr>
          <w:rFonts w:ascii="Times New Roman" w:hAnsi="Times New Roman" w:cs="Times New Roman"/>
          <w:sz w:val="24"/>
          <w:szCs w:val="24"/>
        </w:rPr>
        <w:t xml:space="preserve">причинен, должностное лицо незамедлительно направляет информацию об этом главе </w:t>
      </w:r>
      <w:r>
        <w:rPr>
          <w:rFonts w:ascii="Times New Roman" w:hAnsi="Times New Roman" w:cs="Times New Roman"/>
          <w:sz w:val="24"/>
          <w:szCs w:val="24"/>
        </w:rPr>
        <w:t xml:space="preserve">администрации Усть-Удинского муниципального округа </w:t>
      </w:r>
      <w:r w:rsidRPr="00C76D05">
        <w:rPr>
          <w:rFonts w:ascii="Times New Roman" w:hAnsi="Times New Roman" w:cs="Times New Roman"/>
          <w:sz w:val="24"/>
          <w:szCs w:val="24"/>
        </w:rPr>
        <w:t>(далее – Глава) для принятия решения о проведении контрольных мероприятий.</w:t>
      </w:r>
    </w:p>
    <w:p w:rsidR="00A11855" w:rsidRPr="00407C0D" w:rsidRDefault="00A11855" w:rsidP="00A11855">
      <w:pPr>
        <w:pStyle w:val="ConsPlusNormal"/>
        <w:ind w:firstLine="709"/>
        <w:jc w:val="both"/>
        <w:rPr>
          <w:rFonts w:ascii="Times New Roman" w:hAnsi="Times New Roman" w:cs="Times New Roman"/>
          <w:sz w:val="24"/>
          <w:szCs w:val="24"/>
        </w:rPr>
      </w:pPr>
      <w:r w:rsidRPr="00407C0D">
        <w:rPr>
          <w:rFonts w:ascii="Times New Roman" w:hAnsi="Times New Roman" w:cs="Times New Roman"/>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A11855" w:rsidRPr="00407C0D" w:rsidRDefault="00A11855" w:rsidP="00A11855">
      <w:pPr>
        <w:pStyle w:val="ConsPlusNormal"/>
        <w:ind w:firstLine="0"/>
        <w:jc w:val="both"/>
        <w:rPr>
          <w:color w:val="000000"/>
        </w:rPr>
      </w:pPr>
      <w:r w:rsidRPr="00407C0D">
        <w:rPr>
          <w:rFonts w:ascii="Times New Roman" w:hAnsi="Times New Roman" w:cs="Times New Roman"/>
          <w:color w:val="000000"/>
          <w:sz w:val="24"/>
          <w:szCs w:val="24"/>
        </w:rPr>
        <w:t xml:space="preserve">         информирование;</w:t>
      </w:r>
      <w:r w:rsidRPr="00407C0D">
        <w:rPr>
          <w:color w:val="000000"/>
        </w:rPr>
        <w:t xml:space="preserve"> </w:t>
      </w:r>
    </w:p>
    <w:p w:rsidR="00A11855" w:rsidRPr="00407C0D" w:rsidRDefault="00A11855" w:rsidP="00A11855">
      <w:pPr>
        <w:pStyle w:val="ConsPlusNormal"/>
        <w:ind w:firstLine="0"/>
        <w:jc w:val="both"/>
        <w:rPr>
          <w:rFonts w:ascii="Times New Roman" w:hAnsi="Times New Roman" w:cs="Times New Roman"/>
          <w:color w:val="000000"/>
          <w:sz w:val="24"/>
          <w:szCs w:val="24"/>
        </w:rPr>
      </w:pPr>
      <w:r w:rsidRPr="00407C0D">
        <w:rPr>
          <w:color w:val="000000"/>
        </w:rPr>
        <w:t xml:space="preserve">          консультирование;</w:t>
      </w:r>
    </w:p>
    <w:p w:rsidR="00A11855" w:rsidRPr="00407C0D" w:rsidRDefault="00A11855" w:rsidP="00A11855">
      <w:pPr>
        <w:autoSpaceDE w:val="0"/>
        <w:autoSpaceDN w:val="0"/>
        <w:adjustRightInd w:val="0"/>
        <w:ind w:firstLine="540"/>
        <w:jc w:val="both"/>
        <w:rPr>
          <w:rFonts w:eastAsiaTheme="minorHAnsi"/>
          <w:lang w:eastAsia="en-US"/>
        </w:rPr>
      </w:pPr>
      <w:r w:rsidRPr="00407C0D">
        <w:rPr>
          <w:rFonts w:eastAsiaTheme="minorHAnsi"/>
          <w:lang w:eastAsia="en-US"/>
        </w:rPr>
        <w:t>обобщение правоприменительной практики;</w:t>
      </w:r>
    </w:p>
    <w:p w:rsidR="00A11855" w:rsidRDefault="00A11855" w:rsidP="00A11855">
      <w:pPr>
        <w:autoSpaceDE w:val="0"/>
        <w:autoSpaceDN w:val="0"/>
        <w:adjustRightInd w:val="0"/>
        <w:ind w:firstLine="540"/>
        <w:jc w:val="both"/>
        <w:rPr>
          <w:rFonts w:eastAsiaTheme="minorHAnsi"/>
          <w:lang w:eastAsia="en-US"/>
        </w:rPr>
      </w:pPr>
      <w:r w:rsidRPr="00407C0D">
        <w:rPr>
          <w:rFonts w:eastAsiaTheme="minorHAnsi"/>
          <w:lang w:eastAsia="en-US"/>
        </w:rPr>
        <w:t>меры стимулирования добросовестности;</w:t>
      </w:r>
    </w:p>
    <w:p w:rsidR="00A11855" w:rsidRPr="00C3012D" w:rsidRDefault="00A11855" w:rsidP="00A11855">
      <w:pPr>
        <w:autoSpaceDE w:val="0"/>
        <w:autoSpaceDN w:val="0"/>
        <w:adjustRightInd w:val="0"/>
        <w:ind w:firstLine="540"/>
        <w:jc w:val="both"/>
        <w:rPr>
          <w:rFonts w:eastAsiaTheme="minorHAnsi"/>
          <w:lang w:eastAsia="en-US"/>
        </w:rPr>
      </w:pPr>
      <w:r>
        <w:rPr>
          <w:rFonts w:eastAsiaTheme="minorHAnsi"/>
          <w:lang w:eastAsia="en-US"/>
        </w:rPr>
        <w:t>объявление предостережения;</w:t>
      </w:r>
    </w:p>
    <w:p w:rsidR="00A11855" w:rsidRDefault="00A11855" w:rsidP="00A11855">
      <w:pPr>
        <w:autoSpaceDE w:val="0"/>
        <w:autoSpaceDN w:val="0"/>
        <w:adjustRightInd w:val="0"/>
        <w:jc w:val="both"/>
        <w:rPr>
          <w:rFonts w:eastAsiaTheme="minorHAnsi"/>
          <w:lang w:eastAsia="en-US"/>
        </w:rPr>
      </w:pPr>
      <w:r>
        <w:rPr>
          <w:rFonts w:eastAsiaTheme="minorHAnsi"/>
          <w:lang w:eastAsia="en-US"/>
        </w:rPr>
        <w:t xml:space="preserve">         самообследование;</w:t>
      </w:r>
    </w:p>
    <w:p w:rsidR="00A11855" w:rsidRPr="003037E8" w:rsidRDefault="00A11855" w:rsidP="00A11855">
      <w:pPr>
        <w:autoSpaceDE w:val="0"/>
        <w:autoSpaceDN w:val="0"/>
        <w:adjustRightInd w:val="0"/>
        <w:jc w:val="both"/>
        <w:rPr>
          <w:rFonts w:eastAsiaTheme="minorHAnsi"/>
          <w:lang w:eastAsia="en-US"/>
        </w:rPr>
      </w:pPr>
      <w:r>
        <w:rPr>
          <w:rFonts w:eastAsiaTheme="minorHAnsi"/>
          <w:lang w:eastAsia="en-US"/>
        </w:rPr>
        <w:t xml:space="preserve">         профилактический визит.</w:t>
      </w:r>
    </w:p>
    <w:p w:rsidR="00A11855" w:rsidRPr="00C76D05" w:rsidRDefault="00A11855" w:rsidP="00A11855">
      <w:pPr>
        <w:ind w:firstLine="709"/>
        <w:jc w:val="both"/>
      </w:pPr>
      <w:r w:rsidRPr="00C76D05">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76D05">
        <w:rPr>
          <w:shd w:val="clear" w:color="auto" w:fill="FFFFFF"/>
        </w:rPr>
        <w:t xml:space="preserve">доступ к специальному разделу должен осуществляться с главной (основной) страницы </w:t>
      </w:r>
      <w:r w:rsidRPr="00C76D05">
        <w:t>официального сайта администрации</w:t>
      </w:r>
      <w:r w:rsidRPr="00C76D05">
        <w:rPr>
          <w:shd w:val="clear" w:color="auto" w:fill="FFFFFF"/>
        </w:rPr>
        <w:t>)</w:t>
      </w:r>
      <w:r w:rsidRPr="00C76D05">
        <w:t>, в средствах массовой информации,</w:t>
      </w:r>
      <w:r w:rsidRPr="00C76D05">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C76D05">
          <w:rPr>
            <w:rStyle w:val="a3"/>
            <w:rFonts w:ascii="Times New Roman" w:hAnsi="Times New Roman" w:cs="Times New Roman"/>
            <w:color w:val="auto"/>
            <w:sz w:val="24"/>
            <w:szCs w:val="24"/>
            <w:u w:val="none"/>
          </w:rPr>
          <w:t>частью 3 статьи 46</w:t>
        </w:r>
      </w:hyperlink>
      <w:r w:rsidRPr="00C76D05">
        <w:rPr>
          <w:rFonts w:ascii="Times New Roman" w:hAnsi="Times New Roman" w:cs="Times New Roman"/>
          <w:sz w:val="24"/>
          <w:szCs w:val="24"/>
        </w:rPr>
        <w:t xml:space="preserve"> Федерального закона № 248-ФЗ.</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Администрация также вправе информировать население </w:t>
      </w:r>
      <w:r>
        <w:rPr>
          <w:rFonts w:ascii="Times New Roman" w:hAnsi="Times New Roman" w:cs="Times New Roman"/>
          <w:sz w:val="24"/>
          <w:szCs w:val="24"/>
        </w:rPr>
        <w:t xml:space="preserve">Усть-Удинского муниципального округа </w:t>
      </w:r>
      <w:r w:rsidRPr="00C76D0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1) организация и осуществление муниципального жилищного контроля;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 порядок обжалования действий (бездействия) должностных лиц;</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Должностным лицом ведутся журналы учета консультирований.</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w:t>
      </w:r>
      <w:r w:rsidRPr="00C76D05">
        <w:rPr>
          <w:rFonts w:ascii="Times New Roman" w:hAnsi="Times New Roman" w:cs="Times New Roman"/>
          <w:sz w:val="24"/>
          <w:szCs w:val="24"/>
        </w:rPr>
        <w:lastRenderedPageBreak/>
        <w:t>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1185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11855" w:rsidRDefault="00A11855" w:rsidP="00A11855">
      <w:pPr>
        <w:autoSpaceDE w:val="0"/>
        <w:autoSpaceDN w:val="0"/>
        <w:adjustRightInd w:val="0"/>
        <w:ind w:firstLine="567"/>
        <w:jc w:val="both"/>
        <w:rPr>
          <w:rFonts w:eastAsiaTheme="minorHAnsi"/>
          <w:lang w:eastAsia="en-US"/>
        </w:rPr>
      </w:pPr>
      <w:r>
        <w:t>2.9.</w:t>
      </w:r>
      <w:r w:rsidRPr="00936DA7">
        <w:rPr>
          <w:rFonts w:eastAsiaTheme="minorHAnsi"/>
          <w:lang w:eastAsia="en-US"/>
        </w:rPr>
        <w:t xml:space="preserve"> </w:t>
      </w:r>
      <w:r>
        <w:rPr>
          <w:rFonts w:eastAsiaTheme="minorHAnsi"/>
          <w:lang w:eastAsia="en-US"/>
        </w:rPr>
        <w:t>Обобщение правоприменительной практики проводится для решения следующих задач:</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2) выявление типичных нарушений обязательных требований, причин, факторов и условий, способствующих возникновению указанных нарушений;</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3) анализ случаев причинения вреда (ущерба) охраняемым законом ценностям, выявление источников и факторов риска причинения вреда (ущерба);</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4) подготовка предложений об актуализации обязательных требований;</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4. Доклад о правоприменительной практике утверждается распоряжением контрольного органа и размещается на официальном сайте контрольного (надзорного) органа в сети "Интернет" в сроки, указанные в положении о виде контроля.</w:t>
      </w:r>
    </w:p>
    <w:p w:rsidR="00A11855" w:rsidRDefault="00A11855" w:rsidP="00A11855">
      <w:pPr>
        <w:autoSpaceDE w:val="0"/>
        <w:autoSpaceDN w:val="0"/>
        <w:adjustRightInd w:val="0"/>
        <w:ind w:firstLine="567"/>
        <w:jc w:val="both"/>
        <w:outlineLvl w:val="0"/>
        <w:rPr>
          <w:rFonts w:eastAsiaTheme="minorHAnsi"/>
          <w:lang w:eastAsia="en-US"/>
        </w:rPr>
      </w:pPr>
      <w:r w:rsidRPr="000B235B">
        <w:rPr>
          <w:rFonts w:eastAsiaTheme="minorHAnsi"/>
          <w:bCs/>
          <w:lang w:eastAsia="en-US"/>
        </w:rPr>
        <w:t>2.10. Меры стимулирования добросовестности</w:t>
      </w:r>
      <w:r>
        <w:rPr>
          <w:rFonts w:eastAsiaTheme="minorHAnsi"/>
          <w:lang w:eastAsia="en-US"/>
        </w:rPr>
        <w:t xml:space="preserve"> в целях мотивации к соблюдению обязательных требований не предусмотрены положением о виде контроля.</w:t>
      </w:r>
    </w:p>
    <w:p w:rsidR="00A11855" w:rsidRDefault="00A11855" w:rsidP="00A11855">
      <w:pPr>
        <w:autoSpaceDE w:val="0"/>
        <w:autoSpaceDN w:val="0"/>
        <w:adjustRightInd w:val="0"/>
        <w:ind w:firstLine="567"/>
        <w:jc w:val="both"/>
        <w:rPr>
          <w:rFonts w:eastAsiaTheme="minorHAnsi"/>
          <w:b/>
          <w:bCs/>
          <w:lang w:eastAsia="en-US"/>
        </w:rPr>
      </w:pPr>
      <w:r>
        <w:rPr>
          <w:rFonts w:eastAsiaTheme="minorHAnsi"/>
          <w:lang w:eastAsia="en-US"/>
        </w:rPr>
        <w:t xml:space="preserve">2.11. </w:t>
      </w:r>
      <w:r w:rsidRPr="000B235B">
        <w:rPr>
          <w:rFonts w:eastAsiaTheme="minorHAnsi"/>
          <w:bCs/>
          <w:lang w:eastAsia="en-US"/>
        </w:rPr>
        <w:t>Объявление предостережения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A11855" w:rsidRPr="00495F2A" w:rsidRDefault="00A11855" w:rsidP="00A11855">
      <w:pPr>
        <w:autoSpaceDE w:val="0"/>
        <w:autoSpaceDN w:val="0"/>
        <w:adjustRightInd w:val="0"/>
        <w:ind w:firstLine="540"/>
        <w:jc w:val="both"/>
        <w:rPr>
          <w:rFonts w:eastAsiaTheme="minorHAnsi"/>
          <w:bCs/>
          <w:lang w:eastAsia="en-US"/>
        </w:rPr>
      </w:pPr>
      <w:r w:rsidRPr="00495F2A">
        <w:rPr>
          <w:rFonts w:eastAsiaTheme="minorHAnsi"/>
          <w:bCs/>
          <w:lang w:eastAsia="en-US"/>
        </w:rPr>
        <w:t xml:space="preserve">1. Предостережение о недопустимости нарушения обязательных требований объявляется и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w:t>
      </w:r>
      <w:r w:rsidRPr="00495F2A">
        <w:rPr>
          <w:rFonts w:eastAsiaTheme="minorHAnsi"/>
          <w:bCs/>
          <w:lang w:eastAsia="en-US"/>
        </w:rPr>
        <w:lastRenderedPageBreak/>
        <w:t>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A11855" w:rsidRPr="00495F2A" w:rsidRDefault="00A11855" w:rsidP="00A11855">
      <w:pPr>
        <w:autoSpaceDE w:val="0"/>
        <w:autoSpaceDN w:val="0"/>
        <w:adjustRightInd w:val="0"/>
        <w:ind w:firstLine="540"/>
        <w:jc w:val="both"/>
        <w:rPr>
          <w:rFonts w:eastAsiaTheme="minorHAnsi"/>
          <w:bCs/>
          <w:lang w:eastAsia="en-US"/>
        </w:rPr>
      </w:pPr>
      <w:r w:rsidRPr="00495F2A">
        <w:rPr>
          <w:rFonts w:eastAsiaTheme="minorHAnsi"/>
          <w:bCs/>
          <w:lang w:eastAsia="en-US"/>
        </w:rPr>
        <w:t>2.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A11855" w:rsidRPr="00495F2A" w:rsidRDefault="00A11855" w:rsidP="00A11855">
      <w:pPr>
        <w:autoSpaceDE w:val="0"/>
        <w:autoSpaceDN w:val="0"/>
        <w:adjustRightInd w:val="0"/>
        <w:ind w:firstLine="540"/>
        <w:jc w:val="both"/>
        <w:rPr>
          <w:rFonts w:eastAsiaTheme="minorHAnsi"/>
          <w:bCs/>
          <w:lang w:eastAsia="en-US"/>
        </w:rPr>
      </w:pPr>
      <w:r w:rsidRPr="00495F2A">
        <w:rPr>
          <w:rFonts w:eastAsiaTheme="minorHAnsi"/>
          <w:bCs/>
          <w:lang w:eastAsia="en-US"/>
        </w:rPr>
        <w:t>3.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rsidR="00A11855" w:rsidRDefault="00A11855" w:rsidP="00A11855">
      <w:pPr>
        <w:autoSpaceDE w:val="0"/>
        <w:autoSpaceDN w:val="0"/>
        <w:adjustRightInd w:val="0"/>
        <w:ind w:firstLine="540"/>
        <w:jc w:val="both"/>
        <w:rPr>
          <w:rFonts w:eastAsiaTheme="minorHAnsi"/>
          <w:bCs/>
          <w:lang w:eastAsia="en-US"/>
        </w:rPr>
      </w:pPr>
      <w:r w:rsidRPr="00495F2A">
        <w:rPr>
          <w:rFonts w:eastAsiaTheme="minorHAnsi"/>
          <w:bCs/>
          <w:lang w:eastAsia="en-US"/>
        </w:rPr>
        <w:t>4.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A11855" w:rsidRDefault="00A11855" w:rsidP="00A11855">
      <w:pPr>
        <w:autoSpaceDE w:val="0"/>
        <w:autoSpaceDN w:val="0"/>
        <w:adjustRightInd w:val="0"/>
        <w:ind w:firstLine="567"/>
        <w:jc w:val="both"/>
        <w:rPr>
          <w:rFonts w:eastAsiaTheme="minorHAnsi"/>
          <w:lang w:eastAsia="en-US"/>
        </w:rPr>
      </w:pPr>
      <w:r w:rsidRPr="00407C0D">
        <w:rPr>
          <w:rFonts w:eastAsiaTheme="minorHAnsi"/>
          <w:bCs/>
          <w:lang w:eastAsia="en-US"/>
        </w:rPr>
        <w:t xml:space="preserve">2.12. </w:t>
      </w:r>
      <w:r w:rsidRPr="00407C0D">
        <w:rPr>
          <w:rFonts w:eastAsiaTheme="minorHAnsi"/>
          <w:lang w:eastAsia="en-US"/>
        </w:rPr>
        <w:t>Самообследование в целях добровольного определения</w:t>
      </w:r>
      <w:r>
        <w:rPr>
          <w:rFonts w:eastAsiaTheme="minorHAnsi"/>
          <w:lang w:eastAsia="en-US"/>
        </w:rPr>
        <w:t xml:space="preserve">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bookmarkStart w:id="4" w:name="Par1"/>
      <w:bookmarkEnd w:id="4"/>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1.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rsidR="00A11855" w:rsidRDefault="00A11855" w:rsidP="00A11855">
      <w:pPr>
        <w:autoSpaceDE w:val="0"/>
        <w:autoSpaceDN w:val="0"/>
        <w:adjustRightInd w:val="0"/>
        <w:ind w:firstLine="567"/>
        <w:jc w:val="both"/>
        <w:rPr>
          <w:rFonts w:eastAsiaTheme="minorHAnsi"/>
          <w:lang w:eastAsia="en-US"/>
        </w:rPr>
      </w:pPr>
      <w:r>
        <w:rPr>
          <w:rFonts w:eastAsiaTheme="minorHAnsi"/>
          <w:lang w:eastAsia="en-US"/>
        </w:rPr>
        <w:t>2. Контролируемые лица, получившие высокую оценку соблюдения ими обязательных требований, по итогам самообследования,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A11855" w:rsidRDefault="00A11855" w:rsidP="00A11855">
      <w:pPr>
        <w:autoSpaceDE w:val="0"/>
        <w:autoSpaceDN w:val="0"/>
        <w:adjustRightInd w:val="0"/>
        <w:ind w:firstLine="540"/>
        <w:jc w:val="both"/>
        <w:rPr>
          <w:rFonts w:eastAsiaTheme="minorHAnsi"/>
          <w:lang w:eastAsia="en-US"/>
        </w:rPr>
      </w:pPr>
      <w:r>
        <w:rPr>
          <w:rFonts w:eastAsiaTheme="minorHAnsi"/>
          <w:lang w:eastAsia="en-US"/>
        </w:rP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A11855" w:rsidRDefault="00A11855" w:rsidP="00A11855">
      <w:pPr>
        <w:autoSpaceDE w:val="0"/>
        <w:autoSpaceDN w:val="0"/>
        <w:adjustRightInd w:val="0"/>
        <w:ind w:firstLine="540"/>
        <w:jc w:val="both"/>
        <w:rPr>
          <w:rFonts w:eastAsiaTheme="minorHAnsi"/>
          <w:lang w:eastAsia="en-US"/>
        </w:rPr>
      </w:pPr>
      <w:r>
        <w:rPr>
          <w:rFonts w:eastAsiaTheme="minorHAnsi"/>
          <w:lang w:eastAsia="en-US"/>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A11855" w:rsidRPr="00407C0D" w:rsidRDefault="00A11855" w:rsidP="00A11855">
      <w:pPr>
        <w:autoSpaceDE w:val="0"/>
        <w:autoSpaceDN w:val="0"/>
        <w:adjustRightInd w:val="0"/>
        <w:ind w:firstLine="540"/>
        <w:jc w:val="both"/>
        <w:rPr>
          <w:rFonts w:eastAsiaTheme="minorHAnsi"/>
          <w:lang w:eastAsia="en-US"/>
        </w:rPr>
      </w:pPr>
      <w:r w:rsidRPr="00407C0D">
        <w:rPr>
          <w:rFonts w:eastAsiaTheme="minorHAnsi"/>
          <w:lang w:eastAsia="en-US"/>
        </w:rP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A11855" w:rsidRDefault="00A11855" w:rsidP="00A11855">
      <w:pPr>
        <w:autoSpaceDE w:val="0"/>
        <w:autoSpaceDN w:val="0"/>
        <w:adjustRightInd w:val="0"/>
        <w:ind w:firstLine="540"/>
        <w:jc w:val="both"/>
        <w:rPr>
          <w:rFonts w:eastAsiaTheme="minorHAnsi"/>
          <w:lang w:eastAsia="en-US"/>
        </w:rPr>
      </w:pPr>
      <w:r w:rsidRPr="00407C0D">
        <w:rPr>
          <w:rFonts w:eastAsiaTheme="minorHAnsi"/>
          <w:lang w:eastAsia="en-US"/>
        </w:rPr>
        <w:t>7.</w:t>
      </w:r>
      <w:r>
        <w:rPr>
          <w:rFonts w:eastAsiaTheme="minorHAnsi"/>
          <w:lang w:eastAsia="en-US"/>
        </w:rPr>
        <w:t xml:space="preserve">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A11855" w:rsidRDefault="00A11855" w:rsidP="00A11855">
      <w:pPr>
        <w:autoSpaceDE w:val="0"/>
        <w:autoSpaceDN w:val="0"/>
        <w:adjustRightInd w:val="0"/>
        <w:ind w:firstLine="540"/>
        <w:jc w:val="both"/>
        <w:rPr>
          <w:rFonts w:eastAsiaTheme="minorHAnsi"/>
          <w:lang w:eastAsia="en-US"/>
        </w:rPr>
      </w:pPr>
      <w:r>
        <w:rPr>
          <w:rFonts w:eastAsiaTheme="minorHAnsi"/>
          <w:lang w:eastAsia="en-US"/>
        </w:rPr>
        <w:lastRenderedPageBreak/>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A11855" w:rsidRPr="00B51397" w:rsidRDefault="00A11855" w:rsidP="00A11855">
      <w:pPr>
        <w:autoSpaceDE w:val="0"/>
        <w:autoSpaceDN w:val="0"/>
        <w:adjustRightInd w:val="0"/>
        <w:ind w:firstLine="540"/>
        <w:jc w:val="both"/>
        <w:rPr>
          <w:rFonts w:eastAsiaTheme="minorHAnsi"/>
          <w:lang w:eastAsia="en-US"/>
        </w:rPr>
      </w:pPr>
      <w:r>
        <w:rPr>
          <w:rFonts w:eastAsiaTheme="minorHAnsi"/>
          <w:lang w:eastAsia="en-US"/>
        </w:rPr>
        <w:t>2.13. П</w:t>
      </w:r>
      <w:r w:rsidRPr="00B51397">
        <w:rPr>
          <w:rFonts w:eastAsiaTheme="minorHAnsi"/>
          <w:lang w:eastAsia="en-US"/>
        </w:rPr>
        <w:t>рофилактический визит проводится:</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A11855" w:rsidRPr="00B51397" w:rsidRDefault="00A11855" w:rsidP="00A11855">
      <w:pPr>
        <w:autoSpaceDE w:val="0"/>
        <w:autoSpaceDN w:val="0"/>
        <w:adjustRightInd w:val="0"/>
        <w:jc w:val="both"/>
        <w:rPr>
          <w:rFonts w:eastAsiaTheme="minorHAnsi"/>
          <w:lang w:eastAsia="en-US"/>
        </w:rPr>
      </w:pPr>
      <w:r>
        <w:rPr>
          <w:rFonts w:eastAsiaTheme="minorHAnsi"/>
          <w:lang w:eastAsia="en-US"/>
        </w:rPr>
        <w:t xml:space="preserve">        </w:t>
      </w:r>
      <w:r w:rsidRPr="00B51397">
        <w:rPr>
          <w:rFonts w:eastAsiaTheme="minorHAnsi"/>
          <w:lang w:eastAsia="en-US"/>
        </w:rPr>
        <w:t>4) по поручению:</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а) Президента Российской Федерации;</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настоящего Федерального закона).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настоящего Федерального закона.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lastRenderedPageBreak/>
        <w:t>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w:t>
      </w:r>
      <w:r>
        <w:rPr>
          <w:rFonts w:eastAsiaTheme="minorHAnsi"/>
          <w:lang w:eastAsia="en-US"/>
        </w:rPr>
        <w:t>вительства Российской Федераци.</w:t>
      </w:r>
    </w:p>
    <w:p w:rsidR="00A11855" w:rsidRPr="00B51397" w:rsidRDefault="00A11855" w:rsidP="00A11855">
      <w:pPr>
        <w:autoSpaceDE w:val="0"/>
        <w:autoSpaceDN w:val="0"/>
        <w:adjustRightInd w:val="0"/>
        <w:ind w:firstLine="540"/>
        <w:jc w:val="both"/>
        <w:rPr>
          <w:rFonts w:eastAsiaTheme="minorHAnsi"/>
          <w:lang w:eastAsia="en-US"/>
        </w:rPr>
      </w:pPr>
      <w:bookmarkStart w:id="5" w:name="Par19"/>
      <w:bookmarkEnd w:id="5"/>
      <w:r w:rsidRPr="00B51397">
        <w:rPr>
          <w:rFonts w:eastAsiaTheme="minorHAnsi"/>
          <w:lang w:eastAsia="en-US"/>
        </w:rPr>
        <w:t>7. Поручения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 вид контроля, в рамках которого должны быть проведены обязательные профилактические визиты;</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2) перечень контролируемых лиц, в отношении которых должны быть проведены обязательные профилактические визиты;</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3) предмет обязательного профилактического визита;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4) период, в течение которого должны быть проведены обязательные профилактические визиты.</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w:t>
      </w:r>
      <w:r>
        <w:rPr>
          <w:rFonts w:eastAsiaTheme="minorHAnsi"/>
          <w:lang w:eastAsia="en-US"/>
        </w:rPr>
        <w:t>ьного профилактического визита).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10. Контролируемое лицо или его представитель знакомится с содержанием акта обязательного проф</w:t>
      </w:r>
      <w:r>
        <w:rPr>
          <w:rFonts w:eastAsiaTheme="minorHAnsi"/>
          <w:lang w:eastAsia="en-US"/>
        </w:rPr>
        <w:t>илактического визита в порядке.</w:t>
      </w:r>
    </w:p>
    <w:p w:rsidR="00A11855"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w:t>
      </w:r>
      <w:r>
        <w:rPr>
          <w:rFonts w:eastAsiaTheme="minorHAnsi"/>
          <w:lang w:eastAsia="en-US"/>
        </w:rPr>
        <w:t>льного профилактического визита.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A11855"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w:t>
      </w:r>
      <w:r>
        <w:rPr>
          <w:rFonts w:eastAsiaTheme="minorHAnsi"/>
          <w:lang w:eastAsia="en-US"/>
        </w:rPr>
        <w:t>филактического визита в порядке.</w:t>
      </w:r>
    </w:p>
    <w:p w:rsidR="00A11855" w:rsidRPr="00B51397" w:rsidRDefault="00A11855" w:rsidP="00A11855">
      <w:pPr>
        <w:autoSpaceDE w:val="0"/>
        <w:autoSpaceDN w:val="0"/>
        <w:adjustRightInd w:val="0"/>
        <w:ind w:firstLine="540"/>
        <w:jc w:val="both"/>
        <w:rPr>
          <w:rFonts w:eastAsiaTheme="minorHAnsi"/>
          <w:lang w:eastAsia="en-US"/>
        </w:rPr>
      </w:pPr>
      <w:r>
        <w:rPr>
          <w:rFonts w:eastAsiaTheme="minorHAnsi"/>
          <w:lang w:eastAsia="en-US"/>
        </w:rPr>
        <w:t>2.14.</w:t>
      </w:r>
      <w:bookmarkStart w:id="6" w:name="Par35"/>
      <w:bookmarkEnd w:id="6"/>
      <w:r>
        <w:rPr>
          <w:rFonts w:eastAsiaTheme="minorHAnsi"/>
          <w:lang w:eastAsia="en-US"/>
        </w:rPr>
        <w:t xml:space="preserve"> </w:t>
      </w:r>
      <w:r w:rsidRPr="00B51397">
        <w:rPr>
          <w:rFonts w:eastAsiaTheme="minorHAnsi"/>
          <w:lang w:eastAsia="en-US"/>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A11855" w:rsidRPr="00B51397" w:rsidRDefault="00A11855" w:rsidP="00A11855">
      <w:pPr>
        <w:autoSpaceDE w:val="0"/>
        <w:autoSpaceDN w:val="0"/>
        <w:adjustRightInd w:val="0"/>
        <w:ind w:firstLine="540"/>
        <w:jc w:val="both"/>
        <w:rPr>
          <w:rFonts w:eastAsiaTheme="minorHAnsi"/>
          <w:lang w:eastAsia="en-US"/>
        </w:rPr>
      </w:pPr>
      <w:r>
        <w:rPr>
          <w:rFonts w:eastAsiaTheme="minorHAnsi"/>
          <w:lang w:eastAsia="en-US"/>
        </w:rPr>
        <w:t>1</w:t>
      </w:r>
      <w:r w:rsidRPr="00B51397">
        <w:rPr>
          <w:rFonts w:eastAsiaTheme="minorHAnsi"/>
          <w:lang w:eastAsia="en-US"/>
        </w:rPr>
        <w:t>.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4. Решение об отказе в проведении профилактического визита принимается в следующих случаях:</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 от контролируемого лица поступило уведомление об отзыве заявления;</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w:t>
      </w:r>
      <w:r w:rsidRPr="00B51397">
        <w:rPr>
          <w:rFonts w:eastAsiaTheme="minorHAnsi"/>
          <w:lang w:eastAsia="en-US"/>
        </w:rPr>
        <w:lastRenderedPageBreak/>
        <w:t>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3) в течение года до даты подачи заявления контрольным (надзорным) органом проведен профилактический визит по ранее поданному заявлению;</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5) контролируемое лицо не соответствует критериям, предусмотренным частью 1 настоящей статьи.</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8. Разъяснения и рекомендации, полученные контролируемым лицом в ходе профилактического визита, носят рекомендательный характер.</w:t>
      </w:r>
    </w:p>
    <w:p w:rsidR="00A11855" w:rsidRPr="00B51397"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A11855" w:rsidRDefault="00A11855" w:rsidP="00A11855">
      <w:pPr>
        <w:autoSpaceDE w:val="0"/>
        <w:autoSpaceDN w:val="0"/>
        <w:adjustRightInd w:val="0"/>
        <w:ind w:firstLine="540"/>
        <w:jc w:val="both"/>
        <w:rPr>
          <w:rFonts w:eastAsiaTheme="minorHAnsi"/>
          <w:lang w:eastAsia="en-US"/>
        </w:rPr>
      </w:pPr>
      <w:r w:rsidRPr="00B51397">
        <w:rPr>
          <w:rFonts w:eastAsiaTheme="minorHAnsi"/>
          <w:lang w:eastAsia="en-US"/>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A11855" w:rsidRPr="00C76D05" w:rsidRDefault="00A11855" w:rsidP="00A11855">
      <w:pPr>
        <w:pStyle w:val="ConsPlusNormal"/>
        <w:ind w:firstLine="0"/>
        <w:jc w:val="both"/>
        <w:rPr>
          <w:rFonts w:ascii="Times New Roman" w:hAnsi="Times New Roman" w:cs="Times New Roman"/>
          <w:color w:val="000000"/>
          <w:sz w:val="24"/>
          <w:szCs w:val="24"/>
        </w:rPr>
      </w:pPr>
    </w:p>
    <w:p w:rsidR="00A11855" w:rsidRPr="00C76D05" w:rsidRDefault="00A11855" w:rsidP="00A11855">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Раздел 3. Осуществление контрольных мероприятий</w:t>
      </w:r>
    </w:p>
    <w:p w:rsidR="00A11855" w:rsidRPr="00C76D05" w:rsidRDefault="00A11855" w:rsidP="00A11855">
      <w:pPr>
        <w:pStyle w:val="ConsPlusNormal"/>
        <w:ind w:firstLine="0"/>
        <w:jc w:val="center"/>
        <w:rPr>
          <w:rFonts w:ascii="Times New Roman" w:hAnsi="Times New Roman" w:cs="Times New Roman"/>
          <w:b/>
          <w:bCs/>
          <w:color w:val="000000"/>
          <w:sz w:val="24"/>
          <w:szCs w:val="24"/>
        </w:rPr>
      </w:pPr>
      <w:r w:rsidRPr="00C76D05">
        <w:rPr>
          <w:rFonts w:ascii="Times New Roman" w:hAnsi="Times New Roman" w:cs="Times New Roman"/>
          <w:b/>
          <w:bCs/>
          <w:color w:val="000000"/>
          <w:sz w:val="24"/>
          <w:szCs w:val="24"/>
        </w:rPr>
        <w:t>и контрольных действий</w:t>
      </w:r>
    </w:p>
    <w:p w:rsidR="00A11855" w:rsidRPr="00C76D05" w:rsidRDefault="00A11855" w:rsidP="00A11855">
      <w:pPr>
        <w:autoSpaceDE w:val="0"/>
        <w:autoSpaceDN w:val="0"/>
        <w:adjustRightInd w:val="0"/>
        <w:ind w:firstLine="709"/>
        <w:jc w:val="both"/>
        <w:rPr>
          <w:rFonts w:eastAsiaTheme="minorHAnsi"/>
          <w:lang w:eastAsia="en-US"/>
        </w:rPr>
      </w:pPr>
      <w:r w:rsidRPr="00C76D05">
        <w:t xml:space="preserve">3.1. Муниципальный жилищный контроль </w:t>
      </w:r>
      <w:r w:rsidRPr="00C76D05">
        <w:rPr>
          <w:rFonts w:eastAsiaTheme="minorHAnsi"/>
          <w:lang w:eastAsia="en-US"/>
        </w:rPr>
        <w:t xml:space="preserve">осуществляется без проведения плановых контрольных мероприятий. </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C76D05">
        <w:rPr>
          <w:rFonts w:ascii="Times New Roman" w:hAnsi="Times New Roman" w:cs="Times New Roman"/>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C76D05">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w:t>
      </w:r>
      <w:r w:rsidRPr="00C76D05">
        <w:rPr>
          <w:rFonts w:ascii="Times New Roman" w:hAnsi="Times New Roman" w:cs="Times New Roman"/>
          <w:sz w:val="24"/>
          <w:szCs w:val="24"/>
        </w:rPr>
        <w:lastRenderedPageBreak/>
        <w:t>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A11855" w:rsidRPr="00C76D05" w:rsidRDefault="00A11855" w:rsidP="00A11855">
      <w:pPr>
        <w:ind w:firstLine="709"/>
        <w:jc w:val="both"/>
        <w:rPr>
          <w:color w:val="000000"/>
        </w:rPr>
      </w:pPr>
      <w:r w:rsidRPr="00C76D05">
        <w:rPr>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C76D05">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76D05">
        <w:rPr>
          <w:color w:val="000000"/>
        </w:rPr>
        <w:t>);</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3.3. </w:t>
      </w:r>
      <w:bookmarkStart w:id="7" w:name="_Hlk79507688"/>
      <w:r w:rsidRPr="00C76D05">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7"/>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3.5. Индикаторы риска нарушения обязательных требований указаны в приложении № 1 к настоящему Положению.</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w:t>
      </w:r>
      <w:r w:rsidRPr="00C76D05">
        <w:rPr>
          <w:rFonts w:ascii="Times New Roman" w:hAnsi="Times New Roman" w:cs="Times New Roman"/>
          <w:sz w:val="24"/>
          <w:szCs w:val="24"/>
        </w:rPr>
        <w:t xml:space="preserve"> </w:t>
      </w:r>
      <w:r w:rsidRPr="00C76D05">
        <w:rPr>
          <w:rFonts w:ascii="Times New Roman" w:hAnsi="Times New Roman" w:cs="Times New Roman"/>
          <w:color w:val="000000"/>
          <w:sz w:val="24"/>
          <w:szCs w:val="24"/>
        </w:rPr>
        <w:t>в специальном разделе, посвященном контрольной деятельности.</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A11855" w:rsidRPr="00C76D05" w:rsidRDefault="00A11855" w:rsidP="00A11855">
      <w:pPr>
        <w:pStyle w:val="ConsPlusNormal"/>
        <w:ind w:firstLine="709"/>
        <w:jc w:val="both"/>
        <w:rPr>
          <w:rFonts w:ascii="Times New Roman" w:hAnsi="Times New Roman" w:cs="Times New Roman"/>
          <w:i/>
          <w:iCs/>
          <w:sz w:val="24"/>
          <w:szCs w:val="24"/>
        </w:rPr>
      </w:pPr>
      <w:r w:rsidRPr="00C76D05">
        <w:rPr>
          <w:rFonts w:ascii="Times New Roman" w:hAnsi="Times New Roman" w:cs="Times New Roman"/>
          <w:sz w:val="24"/>
          <w:szCs w:val="24"/>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C76D05">
        <w:rPr>
          <w:rFonts w:ascii="Times New Roman" w:hAnsi="Times New Roman" w:cs="Times New Roman"/>
          <w:i/>
          <w:iCs/>
          <w:sz w:val="24"/>
          <w:szCs w:val="24"/>
        </w:rPr>
        <w:t xml:space="preserve">, </w:t>
      </w:r>
      <w:r w:rsidRPr="00C76D0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Pr="00C76D05">
        <w:rPr>
          <w:rFonts w:ascii="Times New Roman" w:hAnsi="Times New Roman" w:cs="Times New Roman"/>
          <w:sz w:val="24"/>
          <w:szCs w:val="24"/>
        </w:rPr>
        <w:t xml:space="preserve"> Федеральным </w:t>
      </w:r>
      <w:hyperlink r:id="rId8" w:history="1">
        <w:r w:rsidRPr="00C76D05">
          <w:rPr>
            <w:rStyle w:val="a3"/>
            <w:rFonts w:ascii="Times New Roman" w:hAnsi="Times New Roman" w:cs="Times New Roman"/>
            <w:color w:val="auto"/>
            <w:sz w:val="24"/>
            <w:szCs w:val="24"/>
            <w:u w:val="none"/>
          </w:rPr>
          <w:t>законом</w:t>
        </w:r>
      </w:hyperlink>
      <w:r w:rsidRPr="00C76D05">
        <w:rPr>
          <w:rFonts w:ascii="Times New Roman" w:hAnsi="Times New Roman" w:cs="Times New Roman"/>
          <w:sz w:val="24"/>
          <w:szCs w:val="24"/>
        </w:rPr>
        <w:t xml:space="preserve"> от № 248-ФЗ.</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9" w:history="1">
        <w:r w:rsidRPr="00C76D05">
          <w:rPr>
            <w:rStyle w:val="a3"/>
            <w:rFonts w:ascii="Times New Roman" w:hAnsi="Times New Roman" w:cs="Times New Roman"/>
            <w:color w:val="auto"/>
            <w:sz w:val="24"/>
            <w:szCs w:val="24"/>
            <w:u w:val="none"/>
          </w:rPr>
          <w:t>законом</w:t>
        </w:r>
      </w:hyperlink>
      <w:r w:rsidRPr="00C76D05">
        <w:rPr>
          <w:rFonts w:ascii="Times New Roman" w:hAnsi="Times New Roman" w:cs="Times New Roman"/>
          <w:sz w:val="24"/>
          <w:szCs w:val="24"/>
        </w:rPr>
        <w:t xml:space="preserve"> № 248-ФЗ, Жилищным кодексом Российской Федерации.</w:t>
      </w:r>
    </w:p>
    <w:p w:rsidR="00A11855" w:rsidRPr="00C76D05" w:rsidRDefault="00A11855" w:rsidP="00A11855">
      <w:pPr>
        <w:ind w:firstLine="709"/>
        <w:jc w:val="both"/>
        <w:rPr>
          <w:color w:val="000000"/>
        </w:rPr>
      </w:pPr>
      <w:r w:rsidRPr="00C76D05">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w:t>
      </w:r>
      <w:r w:rsidRPr="00C76D05">
        <w:lastRenderedPageBreak/>
        <w:t xml:space="preserve">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C76D05">
        <w:rPr>
          <w:shd w:val="clear" w:color="auto" w:fill="FFFFFF"/>
        </w:rPr>
        <w:t>распоряжением Правительства Российской Федерации от 19 апреля 2016 года № 724-р перечнем</w:t>
      </w:r>
      <w:r w:rsidRPr="00C76D05">
        <w:t xml:space="preserve"> </w:t>
      </w:r>
      <w:r w:rsidRPr="00C76D05">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C76D05">
        <w:t xml:space="preserve"> </w:t>
      </w:r>
      <w:hyperlink r:id="rId10" w:history="1">
        <w:r w:rsidRPr="00C76D05">
          <w:rPr>
            <w:rStyle w:val="a3"/>
            <w:color w:val="auto"/>
            <w:u w:val="none"/>
          </w:rPr>
          <w:t>Правилами</w:t>
        </w:r>
      </w:hyperlink>
      <w:r w:rsidRPr="00C76D05">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C76D05">
        <w:rPr>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C76D05">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A11855" w:rsidRPr="00C76D05" w:rsidRDefault="00A11855" w:rsidP="00A11855">
      <w:pPr>
        <w:pStyle w:val="ConsPlusNormal"/>
        <w:ind w:firstLine="709"/>
        <w:jc w:val="both"/>
        <w:rPr>
          <w:rFonts w:ascii="Times New Roman" w:hAnsi="Times New Roman" w:cs="Times New Roman"/>
          <w:sz w:val="24"/>
          <w:szCs w:val="24"/>
          <w:shd w:val="clear" w:color="auto" w:fill="FFFFFF"/>
        </w:rPr>
      </w:pPr>
      <w:r w:rsidRPr="00C76D05">
        <w:rPr>
          <w:rFonts w:ascii="Times New Roman" w:hAnsi="Times New Roman" w:cs="Times New Roman"/>
          <w:sz w:val="24"/>
          <w:szCs w:val="24"/>
        </w:rPr>
        <w:t>3.11. В</w:t>
      </w:r>
      <w:r w:rsidRPr="00C76D05">
        <w:rPr>
          <w:rFonts w:ascii="Times New Roman" w:hAnsi="Times New Roman" w:cs="Times New Roman"/>
          <w:sz w:val="24"/>
          <w:szCs w:val="24"/>
          <w:shd w:val="clear" w:color="auto" w:fill="FFFFFF"/>
        </w:rPr>
        <w:t xml:space="preserve"> случае невозможности присутствия </w:t>
      </w:r>
      <w:r w:rsidRPr="007D5C04">
        <w:rPr>
          <w:rFonts w:ascii="Times New Roman" w:hAnsi="Times New Roman" w:cs="Times New Roman"/>
          <w:sz w:val="24"/>
          <w:szCs w:val="24"/>
          <w:shd w:val="clear" w:color="auto" w:fill="FFFFFF"/>
        </w:rPr>
        <w:t>гражданина или индивидуального предпринимате</w:t>
      </w:r>
      <w:r>
        <w:rPr>
          <w:rFonts w:ascii="Times New Roman" w:hAnsi="Times New Roman" w:cs="Times New Roman"/>
          <w:sz w:val="24"/>
          <w:szCs w:val="24"/>
          <w:shd w:val="clear" w:color="auto" w:fill="FFFFFF"/>
        </w:rPr>
        <w:t>ля</w:t>
      </w:r>
      <w:r w:rsidRPr="00C76D05">
        <w:rPr>
          <w:rFonts w:ascii="Times New Roman" w:hAnsi="Times New Roman" w:cs="Times New Roman"/>
          <w:sz w:val="24"/>
          <w:szCs w:val="24"/>
          <w:shd w:val="clear" w:color="auto" w:fill="FFFFFF"/>
        </w:rPr>
        <w:t xml:space="preserve">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A11855" w:rsidRPr="00C76D05" w:rsidRDefault="00A11855" w:rsidP="00A11855">
      <w:pPr>
        <w:ind w:firstLine="709"/>
        <w:jc w:val="both"/>
      </w:pPr>
      <w:r>
        <w:rPr>
          <w:shd w:val="clear" w:color="auto" w:fill="FFFFFF"/>
        </w:rPr>
        <w:t>1</w:t>
      </w:r>
      <w:r w:rsidRPr="00C76D05">
        <w:rPr>
          <w:shd w:val="clear" w:color="auto" w:fill="FFFFFF"/>
        </w:rPr>
        <w:t xml:space="preserve">) отсутствие признаков </w:t>
      </w:r>
      <w:r w:rsidRPr="00C76D05">
        <w:t>явной непосредственной угрозы причинения или фактического причинения вреда (ущерба) охраняемым законом ценностям;</w:t>
      </w:r>
    </w:p>
    <w:p w:rsidR="00A11855" w:rsidRPr="00C76D05" w:rsidRDefault="00A11855" w:rsidP="00A11855">
      <w:pPr>
        <w:ind w:firstLine="709"/>
        <w:jc w:val="both"/>
      </w:pPr>
      <w:r>
        <w:t>2</w:t>
      </w:r>
      <w:r w:rsidRPr="00C76D05">
        <w:t>) имеются уважительные причины для отсутствия контролируемого лица (болезнь</w:t>
      </w:r>
      <w:r w:rsidRPr="00C76D05">
        <w:rPr>
          <w:shd w:val="clear" w:color="auto" w:fill="FFFFFF"/>
        </w:rPr>
        <w:t xml:space="preserve"> контролируемого лица</w:t>
      </w:r>
      <w:r w:rsidRPr="00C76D05">
        <w:t>, его командировка и т.п.) при проведении</w:t>
      </w:r>
      <w:r w:rsidRPr="00C76D05">
        <w:rPr>
          <w:shd w:val="clear" w:color="auto" w:fill="FFFFFF"/>
        </w:rPr>
        <w:t xml:space="preserve"> контрольного мероприятия</w:t>
      </w:r>
      <w:r w:rsidRPr="00C76D05">
        <w:t>.</w:t>
      </w:r>
    </w:p>
    <w:p w:rsidR="00A11855" w:rsidRPr="00C76D05" w:rsidRDefault="00A11855" w:rsidP="00A11855">
      <w:pPr>
        <w:pStyle w:val="s1"/>
        <w:ind w:firstLine="709"/>
        <w:rPr>
          <w:rFonts w:ascii="Times New Roman" w:hAnsi="Times New Roman" w:cs="Times New Roman"/>
          <w:sz w:val="24"/>
          <w:szCs w:val="24"/>
        </w:rPr>
      </w:pPr>
      <w:r w:rsidRPr="00C76D05">
        <w:rPr>
          <w:rFonts w:ascii="Times New Roman" w:hAnsi="Times New Roman" w:cs="Times New Roman"/>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C76D05">
          <w:rPr>
            <w:rStyle w:val="a3"/>
            <w:rFonts w:ascii="Times New Roman" w:hAnsi="Times New Roman" w:cs="Times New Roman"/>
            <w:color w:val="auto"/>
            <w:sz w:val="24"/>
            <w:szCs w:val="24"/>
            <w:u w:val="none"/>
          </w:rPr>
          <w:t>частью 2 статьи 90</w:t>
        </w:r>
      </w:hyperlink>
      <w:r w:rsidRPr="00C76D05">
        <w:rPr>
          <w:rFonts w:ascii="Times New Roman" w:hAnsi="Times New Roman" w:cs="Times New Roman"/>
          <w:sz w:val="24"/>
          <w:szCs w:val="24"/>
        </w:rPr>
        <w:t xml:space="preserve"> Федерального закона № 248-ФЗ.</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sz w:val="24"/>
          <w:szCs w:val="24"/>
        </w:rPr>
        <w:t>3.14. По</w:t>
      </w:r>
      <w:r w:rsidRPr="00C76D05">
        <w:rPr>
          <w:rFonts w:ascii="Times New Roman" w:hAnsi="Times New Roman" w:cs="Times New Roman"/>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w:t>
      </w:r>
      <w:r w:rsidRPr="00C76D05">
        <w:rPr>
          <w:rFonts w:ascii="Times New Roman" w:hAnsi="Times New Roman" w:cs="Times New Roman"/>
          <w:color w:val="000000"/>
          <w:sz w:val="24"/>
          <w:szCs w:val="24"/>
        </w:rPr>
        <w:lastRenderedPageBreak/>
        <w:t>приобщены к акту. Заполненные при проведении контрольного мероприятия проверочные листы приобщаются к акту.</w:t>
      </w:r>
    </w:p>
    <w:p w:rsidR="00A11855" w:rsidRPr="00C76D05" w:rsidRDefault="00A11855" w:rsidP="00A11855">
      <w:pPr>
        <w:ind w:firstLine="709"/>
        <w:jc w:val="both"/>
      </w:pPr>
      <w:r w:rsidRPr="00C76D05">
        <w:t>3.15. Оформление акта производится на месте проведения контрольного мероприятия в день окончания проведения такого мероприятия,</w:t>
      </w:r>
      <w:r w:rsidRPr="00C76D05">
        <w:rPr>
          <w:shd w:val="clear" w:color="auto" w:fill="FFFFFF"/>
        </w:rPr>
        <w:t xml:space="preserve"> если иной порядок оформления акта не установлен Правительством Российской Федерации</w:t>
      </w:r>
      <w:r w:rsidRPr="00C76D05">
        <w:t>.</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3.16. Информация о контрольных мероприятиях размещается в Едином реестре контрольных (надзорных) мероприятий.</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C76D05">
        <w:rPr>
          <w:rFonts w:ascii="Times New Roman" w:hAnsi="Times New Roman" w:cs="Times New Roman"/>
          <w:color w:val="000000"/>
          <w:sz w:val="24"/>
          <w:szCs w:val="24"/>
        </w:rPr>
        <w:t xml:space="preserve"> в Едином реестре контрольных (надзорных) мероприятий, а также </w:t>
      </w:r>
      <w:r w:rsidRPr="00C76D05">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C76D05">
        <w:rPr>
          <w:rFonts w:ascii="Times New Roman" w:hAnsi="Times New Roman" w:cs="Times New Roman"/>
          <w:color w:val="000000"/>
          <w:sz w:val="24"/>
          <w:szCs w:val="24"/>
        </w:rPr>
        <w:t>Единый портал</w:t>
      </w:r>
      <w:r w:rsidRPr="00C76D05">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76D05">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76D0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До 31 декабря </w:t>
      </w:r>
      <w:r>
        <w:rPr>
          <w:rFonts w:ascii="Times New Roman" w:hAnsi="Times New Roman" w:cs="Times New Roman"/>
          <w:sz w:val="24"/>
          <w:szCs w:val="24"/>
        </w:rPr>
        <w:t>2026</w:t>
      </w:r>
      <w:r w:rsidRPr="00C76D05">
        <w:rPr>
          <w:rFonts w:ascii="Times New Roman" w:hAnsi="Times New Roman" w:cs="Times New Roman"/>
          <w:sz w:val="24"/>
          <w:szCs w:val="24"/>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C76D05">
        <w:rPr>
          <w:rFonts w:ascii="Times New Roman" w:hAnsi="Times New Roman" w:cs="Times New Roman"/>
          <w:sz w:val="24"/>
          <w:szCs w:val="24"/>
          <w:shd w:val="clear" w:color="auto" w:fill="FFFFFF"/>
        </w:rPr>
        <w:t xml:space="preserve">Федерального закона </w:t>
      </w:r>
      <w:r w:rsidRPr="00C76D05">
        <w:rPr>
          <w:rFonts w:ascii="Times New Roman" w:hAnsi="Times New Roman" w:cs="Times New Roman"/>
          <w:sz w:val="24"/>
          <w:szCs w:val="24"/>
        </w:rPr>
        <w:t>№ 248-ФЗ и разделом 4 настоящего Положения.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A11855" w:rsidRPr="00C76D05" w:rsidRDefault="00A11855" w:rsidP="00A11855">
      <w:pPr>
        <w:pStyle w:val="ConsPlusNormal"/>
        <w:ind w:firstLine="709"/>
        <w:jc w:val="both"/>
        <w:rPr>
          <w:rFonts w:ascii="Times New Roman" w:hAnsi="Times New Roman" w:cs="Times New Roman"/>
          <w:sz w:val="24"/>
          <w:szCs w:val="24"/>
        </w:rPr>
      </w:pPr>
      <w:bookmarkStart w:id="8" w:name="Par318"/>
      <w:bookmarkEnd w:id="8"/>
      <w:r w:rsidRPr="00C76D05">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11855" w:rsidRPr="00C76D05" w:rsidRDefault="00A11855" w:rsidP="00A11855">
      <w:pPr>
        <w:ind w:firstLine="709"/>
        <w:jc w:val="both"/>
        <w:rPr>
          <w:color w:val="000000"/>
        </w:rPr>
      </w:pPr>
      <w:r w:rsidRPr="00C76D05">
        <w:rPr>
          <w:color w:val="000000"/>
        </w:rPr>
        <w:t xml:space="preserve">4) </w:t>
      </w:r>
      <w:r w:rsidRPr="00C76D05">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76D05">
        <w:rPr>
          <w:color w:val="000000"/>
        </w:rPr>
        <w:t>;</w:t>
      </w:r>
    </w:p>
    <w:p w:rsidR="00A11855" w:rsidRPr="00C76D05" w:rsidRDefault="00A11855" w:rsidP="00A11855">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A11855" w:rsidRPr="00C76D05"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A11855" w:rsidRPr="00C76D05" w:rsidRDefault="00A11855" w:rsidP="00A11855">
      <w:pPr>
        <w:pStyle w:val="ConsPlusNormal"/>
        <w:ind w:firstLine="709"/>
        <w:jc w:val="both"/>
        <w:rPr>
          <w:rFonts w:ascii="Times New Roman" w:hAnsi="Times New Roman" w:cs="Times New Roman"/>
          <w:sz w:val="24"/>
          <w:szCs w:val="24"/>
        </w:rPr>
      </w:pPr>
    </w:p>
    <w:p w:rsidR="00A11855" w:rsidRPr="00C76D05" w:rsidRDefault="00A11855" w:rsidP="00A11855">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A11855" w:rsidRPr="00407C0D" w:rsidRDefault="00A11855" w:rsidP="00A1185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4.1</w:t>
      </w:r>
      <w:r w:rsidRPr="00407C0D">
        <w:rPr>
          <w:rFonts w:ascii="Times New Roman" w:hAnsi="Times New Roman" w:cs="Times New Roman"/>
          <w:sz w:val="24"/>
          <w:szCs w:val="24"/>
        </w:rPr>
        <w:t>.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A11855" w:rsidRPr="00407C0D" w:rsidRDefault="00A11855" w:rsidP="00A11855">
      <w:pPr>
        <w:autoSpaceDE w:val="0"/>
        <w:autoSpaceDN w:val="0"/>
        <w:adjustRightInd w:val="0"/>
        <w:ind w:firstLine="709"/>
        <w:jc w:val="both"/>
        <w:rPr>
          <w:color w:val="000000"/>
        </w:rPr>
      </w:pPr>
      <w:r w:rsidRPr="00407C0D">
        <w:rPr>
          <w:color w:val="000000"/>
        </w:rPr>
        <w:t xml:space="preserve">4.2. </w:t>
      </w:r>
      <w:r w:rsidRPr="00407C0D">
        <w:rPr>
          <w:rFonts w:eastAsiaTheme="minorHAnsi"/>
          <w:lang w:eastAsia="en-US"/>
        </w:rPr>
        <w:t xml:space="preserve">Жалоба подлежит рассмотрению в течение пятнадцати рабочих дней со дня ее регистрации в подсистеме досудебного обжалования. </w:t>
      </w:r>
    </w:p>
    <w:p w:rsidR="00A11855" w:rsidRPr="00407C0D" w:rsidRDefault="00A11855" w:rsidP="00A11855">
      <w:pPr>
        <w:autoSpaceDE w:val="0"/>
        <w:autoSpaceDN w:val="0"/>
        <w:adjustRightInd w:val="0"/>
        <w:ind w:firstLine="709"/>
        <w:jc w:val="both"/>
        <w:rPr>
          <w:rFonts w:eastAsiaTheme="minorHAnsi"/>
          <w:lang w:eastAsia="en-US"/>
        </w:rPr>
      </w:pPr>
      <w:r w:rsidRPr="00407C0D">
        <w:rPr>
          <w:color w:val="000000"/>
        </w:rPr>
        <w:t xml:space="preserve">4.3. </w:t>
      </w:r>
      <w:r w:rsidRPr="00407C0D">
        <w:rPr>
          <w:rFonts w:eastAsiaTheme="minorHAnsi"/>
          <w:lang w:eastAsia="en-US"/>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11855" w:rsidRPr="00407C0D" w:rsidRDefault="00A11855" w:rsidP="00A11855">
      <w:pPr>
        <w:pStyle w:val="1"/>
        <w:ind w:firstLine="709"/>
        <w:jc w:val="both"/>
        <w:rPr>
          <w:rFonts w:ascii="Times New Roman" w:hAnsi="Times New Roman" w:cs="Times New Roman"/>
          <w:sz w:val="24"/>
          <w:szCs w:val="24"/>
        </w:rPr>
      </w:pPr>
    </w:p>
    <w:p w:rsidR="00A11855" w:rsidRPr="00EF7707" w:rsidRDefault="00A11855" w:rsidP="00A11855">
      <w:pPr>
        <w:autoSpaceDE w:val="0"/>
        <w:autoSpaceDN w:val="0"/>
        <w:adjustRightInd w:val="0"/>
        <w:jc w:val="center"/>
        <w:outlineLvl w:val="0"/>
        <w:rPr>
          <w:rFonts w:eastAsiaTheme="minorHAnsi"/>
          <w:bCs/>
          <w:lang w:eastAsia="en-US"/>
        </w:rPr>
      </w:pPr>
      <w:r w:rsidRPr="00407C0D">
        <w:rPr>
          <w:b/>
          <w:bCs/>
        </w:rPr>
        <w:t xml:space="preserve">Раздел 5. </w:t>
      </w:r>
      <w:r w:rsidRPr="00407C0D">
        <w:rPr>
          <w:rFonts w:eastAsiaTheme="minorHAnsi"/>
          <w:b/>
          <w:bCs/>
          <w:lang w:eastAsia="en-US"/>
        </w:rPr>
        <w:t>Решения, принимаемые по результатам контрольных (надзорных)</w:t>
      </w:r>
      <w:r w:rsidRPr="00EF7707">
        <w:rPr>
          <w:rFonts w:eastAsiaTheme="minorHAnsi"/>
          <w:b/>
          <w:bCs/>
          <w:lang w:eastAsia="en-US"/>
        </w:rPr>
        <w:t xml:space="preserve"> мероприятий</w:t>
      </w:r>
    </w:p>
    <w:p w:rsidR="00A11855" w:rsidRPr="00EF7707" w:rsidRDefault="00A11855" w:rsidP="00A11855">
      <w:pPr>
        <w:autoSpaceDE w:val="0"/>
        <w:autoSpaceDN w:val="0"/>
        <w:adjustRightInd w:val="0"/>
        <w:ind w:firstLine="567"/>
        <w:jc w:val="both"/>
        <w:rPr>
          <w:rFonts w:eastAsiaTheme="minorHAnsi"/>
          <w:bCs/>
          <w:lang w:eastAsia="en-US"/>
        </w:rPr>
      </w:pPr>
      <w:r w:rsidRPr="00EF7707">
        <w:rPr>
          <w:rFonts w:eastAsiaTheme="minorHAnsi"/>
          <w:bCs/>
          <w:lang w:eastAsia="en-US"/>
        </w:rPr>
        <w:lastRenderedPageBreak/>
        <w:t>5. В случае выявления при проведении контрольного (надзорного) мероприятия нарушений обязательных требований администрация обязана:</w:t>
      </w:r>
    </w:p>
    <w:p w:rsidR="00A11855" w:rsidRPr="00EF7707" w:rsidRDefault="00A11855" w:rsidP="00A11855">
      <w:pPr>
        <w:autoSpaceDE w:val="0"/>
        <w:autoSpaceDN w:val="0"/>
        <w:adjustRightInd w:val="0"/>
        <w:ind w:firstLine="567"/>
        <w:jc w:val="both"/>
        <w:rPr>
          <w:rFonts w:eastAsiaTheme="minorHAnsi"/>
          <w:bCs/>
          <w:lang w:eastAsia="en-US"/>
        </w:rPr>
      </w:pPr>
      <w:r w:rsidRPr="00EF7707">
        <w:rPr>
          <w:rFonts w:eastAsiaTheme="minorHAnsi"/>
          <w:bCs/>
          <w:lang w:eastAsia="en-US"/>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сроков их устранения.</w:t>
      </w:r>
    </w:p>
    <w:p w:rsidR="00A11855" w:rsidRPr="00EF7707" w:rsidRDefault="00A11855" w:rsidP="00A11855">
      <w:pPr>
        <w:autoSpaceDE w:val="0"/>
        <w:autoSpaceDN w:val="0"/>
        <w:adjustRightInd w:val="0"/>
        <w:ind w:firstLine="567"/>
        <w:jc w:val="both"/>
        <w:rPr>
          <w:rFonts w:eastAsiaTheme="minorHAnsi"/>
          <w:bCs/>
          <w:lang w:eastAsia="en-US"/>
        </w:rPr>
      </w:pPr>
      <w:r w:rsidRPr="00EF7707">
        <w:rPr>
          <w:rFonts w:eastAsiaTheme="minorHAnsi"/>
          <w:bCs/>
          <w:lang w:eastAsia="en-US"/>
        </w:rPr>
        <w:t>2) незамедлительно принять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A11855" w:rsidRPr="00EF7707" w:rsidRDefault="00A11855" w:rsidP="00A11855">
      <w:pPr>
        <w:autoSpaceDE w:val="0"/>
        <w:autoSpaceDN w:val="0"/>
        <w:adjustRightInd w:val="0"/>
        <w:ind w:firstLine="567"/>
        <w:jc w:val="both"/>
        <w:rPr>
          <w:rFonts w:eastAsiaTheme="minorHAnsi"/>
          <w:bCs/>
          <w:lang w:eastAsia="en-US"/>
        </w:rPr>
      </w:pPr>
      <w:r w:rsidRPr="00EF7707">
        <w:rPr>
          <w:rFonts w:eastAsiaTheme="minorHAnsi"/>
          <w:bCs/>
          <w:lang w:eastAsia="en-US"/>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11855" w:rsidRPr="00EF7707" w:rsidRDefault="00A11855" w:rsidP="00A11855">
      <w:pPr>
        <w:autoSpaceDE w:val="0"/>
        <w:autoSpaceDN w:val="0"/>
        <w:adjustRightInd w:val="0"/>
        <w:ind w:firstLine="567"/>
        <w:jc w:val="both"/>
        <w:rPr>
          <w:rFonts w:eastAsiaTheme="minorHAnsi"/>
          <w:bCs/>
          <w:lang w:eastAsia="en-US"/>
        </w:rPr>
      </w:pPr>
      <w:r w:rsidRPr="00EF7707">
        <w:rPr>
          <w:rFonts w:eastAsiaTheme="minorHAnsi"/>
          <w:bCs/>
          <w:lang w:eastAsia="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A11855" w:rsidRPr="00EF7707" w:rsidRDefault="00A11855" w:rsidP="00A11855">
      <w:pPr>
        <w:autoSpaceDE w:val="0"/>
        <w:autoSpaceDN w:val="0"/>
        <w:adjustRightInd w:val="0"/>
        <w:ind w:firstLine="567"/>
        <w:jc w:val="both"/>
        <w:rPr>
          <w:rFonts w:eastAsiaTheme="minorHAnsi"/>
          <w:bCs/>
          <w:lang w:eastAsia="en-US"/>
        </w:rPr>
      </w:pPr>
      <w:r w:rsidRPr="00EF7707">
        <w:rPr>
          <w:rFonts w:eastAsiaTheme="minorHAnsi"/>
          <w:bCs/>
          <w:lang w:eastAsia="en-US"/>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11855" w:rsidRDefault="00A11855" w:rsidP="00A11855">
      <w:pPr>
        <w:pStyle w:val="1"/>
        <w:jc w:val="center"/>
        <w:rPr>
          <w:rFonts w:ascii="Times New Roman" w:hAnsi="Times New Roman" w:cs="Times New Roman"/>
          <w:b/>
          <w:bCs/>
          <w:sz w:val="24"/>
          <w:szCs w:val="24"/>
        </w:rPr>
      </w:pPr>
    </w:p>
    <w:p w:rsidR="00A11855" w:rsidRPr="00C76D05" w:rsidRDefault="00A11855" w:rsidP="00A11855">
      <w:pPr>
        <w:pStyle w:val="1"/>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6. </w:t>
      </w:r>
      <w:r w:rsidRPr="00C76D05">
        <w:rPr>
          <w:rFonts w:ascii="Times New Roman" w:hAnsi="Times New Roman" w:cs="Times New Roman"/>
          <w:b/>
          <w:bCs/>
          <w:sz w:val="24"/>
          <w:szCs w:val="24"/>
        </w:rPr>
        <w:t>Ключевые показатели муниципального</w:t>
      </w:r>
    </w:p>
    <w:p w:rsidR="00A11855" w:rsidRPr="00C76D05" w:rsidRDefault="00A11855" w:rsidP="00A11855">
      <w:pPr>
        <w:pStyle w:val="1"/>
        <w:jc w:val="center"/>
        <w:rPr>
          <w:rFonts w:ascii="Times New Roman" w:hAnsi="Times New Roman" w:cs="Times New Roman"/>
          <w:b/>
          <w:bCs/>
          <w:color w:val="000000"/>
          <w:sz w:val="24"/>
          <w:szCs w:val="24"/>
        </w:rPr>
      </w:pPr>
      <w:r w:rsidRPr="00C76D05">
        <w:rPr>
          <w:rFonts w:ascii="Times New Roman" w:hAnsi="Times New Roman" w:cs="Times New Roman"/>
          <w:b/>
          <w:bCs/>
          <w:color w:val="000000"/>
          <w:sz w:val="24"/>
          <w:szCs w:val="24"/>
        </w:rPr>
        <w:t>жилищного контроля и их целевые значения</w:t>
      </w:r>
    </w:p>
    <w:p w:rsidR="00A11855" w:rsidRPr="00C76D05" w:rsidRDefault="00A11855" w:rsidP="00A11855">
      <w:pPr>
        <w:pStyle w:val="1"/>
        <w:ind w:firstLine="709"/>
        <w:jc w:val="both"/>
        <w:rPr>
          <w:rFonts w:ascii="Times New Roman" w:hAnsi="Times New Roman" w:cs="Times New Roman"/>
          <w:sz w:val="24"/>
          <w:szCs w:val="24"/>
        </w:rPr>
      </w:pPr>
      <w:r w:rsidRPr="00C76D05">
        <w:rPr>
          <w:rFonts w:ascii="Times New Roman" w:hAnsi="Times New Roman" w:cs="Times New Roman"/>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A11855" w:rsidRDefault="00A11855" w:rsidP="00A11855">
      <w:pPr>
        <w:pStyle w:val="1"/>
        <w:ind w:firstLine="709"/>
        <w:jc w:val="both"/>
        <w:rPr>
          <w:rFonts w:ascii="Times New Roman" w:eastAsia="Liberation Serif" w:hAnsi="Times New Roman"/>
          <w:sz w:val="24"/>
        </w:rPr>
      </w:pPr>
      <w:r>
        <w:rPr>
          <w:rFonts w:ascii="Times New Roman" w:hAnsi="Times New Roman" w:cs="Times New Roman"/>
          <w:sz w:val="24"/>
          <w:szCs w:val="24"/>
        </w:rPr>
        <w:t>5.2. Ключевой показатель</w:t>
      </w:r>
      <w:r w:rsidRPr="00C76D05">
        <w:rPr>
          <w:rFonts w:ascii="Times New Roman" w:hAnsi="Times New Roman" w:cs="Times New Roman"/>
          <w:sz w:val="24"/>
          <w:szCs w:val="24"/>
        </w:rPr>
        <w:t xml:space="preserve"> вида</w:t>
      </w:r>
      <w:r>
        <w:rPr>
          <w:rFonts w:ascii="Times New Roman" w:hAnsi="Times New Roman" w:cs="Times New Roman"/>
          <w:sz w:val="24"/>
          <w:szCs w:val="24"/>
        </w:rPr>
        <w:t xml:space="preserve"> контроля и их целевые значения </w:t>
      </w:r>
      <w:r w:rsidRPr="00CD7DEC">
        <w:rPr>
          <w:rFonts w:ascii="Times New Roman" w:eastAsia="Liberation Serif" w:hAnsi="Times New Roman"/>
          <w:sz w:val="24"/>
        </w:rPr>
        <w:t>приводится в приложении</w:t>
      </w:r>
      <w:r>
        <w:rPr>
          <w:rFonts w:ascii="Times New Roman" w:eastAsia="Liberation Serif" w:hAnsi="Times New Roman"/>
          <w:sz w:val="24"/>
        </w:rPr>
        <w:t xml:space="preserve"> № 2.</w:t>
      </w:r>
    </w:p>
    <w:p w:rsidR="00A11855" w:rsidRPr="00C76D05" w:rsidRDefault="00A11855" w:rsidP="00A11855">
      <w:pPr>
        <w:pStyle w:val="1"/>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 </w:t>
      </w:r>
      <w:r>
        <w:rPr>
          <w:rFonts w:ascii="Times New Roman" w:hAnsi="Times New Roman" w:cs="Times New Roman"/>
          <w:sz w:val="24"/>
          <w:szCs w:val="24"/>
        </w:rPr>
        <w:t>5.3. И</w:t>
      </w:r>
      <w:r w:rsidRPr="00C76D05">
        <w:rPr>
          <w:rFonts w:ascii="Times New Roman" w:hAnsi="Times New Roman" w:cs="Times New Roman"/>
          <w:sz w:val="24"/>
          <w:szCs w:val="24"/>
        </w:rPr>
        <w:t xml:space="preserve">ндикативные показатели для </w:t>
      </w:r>
      <w:r w:rsidRPr="00CF059D">
        <w:rPr>
          <w:rFonts w:ascii="Times New Roman" w:hAnsi="Times New Roman" w:cs="Times New Roman"/>
          <w:sz w:val="24"/>
          <w:szCs w:val="24"/>
        </w:rPr>
        <w:t>муниципального жилищного контроля</w:t>
      </w:r>
      <w:r>
        <w:rPr>
          <w:rFonts w:ascii="Times New Roman" w:hAnsi="Times New Roman" w:cs="Times New Roman"/>
          <w:sz w:val="24"/>
          <w:szCs w:val="24"/>
        </w:rPr>
        <w:t xml:space="preserve"> </w:t>
      </w:r>
      <w:r w:rsidRPr="00CD7DEC">
        <w:rPr>
          <w:rFonts w:ascii="Times New Roman" w:eastAsia="Liberation Serif" w:hAnsi="Times New Roman"/>
          <w:sz w:val="24"/>
        </w:rPr>
        <w:t>приво</w:t>
      </w:r>
      <w:r>
        <w:rPr>
          <w:rFonts w:ascii="Times New Roman" w:eastAsia="Liberation Serif" w:hAnsi="Times New Roman"/>
          <w:sz w:val="24"/>
        </w:rPr>
        <w:t>дя</w:t>
      </w:r>
      <w:r w:rsidRPr="00CD7DEC">
        <w:rPr>
          <w:rFonts w:ascii="Times New Roman" w:eastAsia="Liberation Serif" w:hAnsi="Times New Roman"/>
          <w:sz w:val="24"/>
        </w:rPr>
        <w:t>тся в приложении</w:t>
      </w:r>
      <w:r>
        <w:rPr>
          <w:rFonts w:ascii="Times New Roman" w:eastAsia="Liberation Serif" w:hAnsi="Times New Roman"/>
          <w:sz w:val="24"/>
        </w:rPr>
        <w:t xml:space="preserve"> № 3</w:t>
      </w:r>
      <w:r w:rsidRPr="00CF059D">
        <w:rPr>
          <w:rFonts w:ascii="Times New Roman" w:hAnsi="Times New Roman" w:cs="Times New Roman"/>
          <w:sz w:val="24"/>
          <w:szCs w:val="24"/>
        </w:rPr>
        <w:t>.</w:t>
      </w:r>
    </w:p>
    <w:p w:rsidR="00A11855" w:rsidRPr="00C76D05" w:rsidRDefault="00A11855" w:rsidP="00A11855">
      <w:pPr>
        <w:pStyle w:val="ConsTitle"/>
        <w:widowControl/>
        <w:jc w:val="both"/>
        <w:rPr>
          <w:rFonts w:ascii="Times New Roman" w:hAnsi="Times New Roman" w:cs="Times New Roman"/>
          <w:sz w:val="24"/>
          <w:szCs w:val="24"/>
        </w:rPr>
      </w:pPr>
    </w:p>
    <w:p w:rsidR="00A11855" w:rsidRPr="00C76D05" w:rsidRDefault="00A11855" w:rsidP="00A11855">
      <w:pPr>
        <w:pStyle w:val="ConsPlusNormal"/>
        <w:ind w:firstLine="0"/>
        <w:jc w:val="right"/>
        <w:rPr>
          <w:rFonts w:ascii="Times New Roman" w:hAnsi="Times New Roman" w:cs="Times New Roman"/>
          <w:color w:val="000000"/>
          <w:sz w:val="24"/>
          <w:szCs w:val="24"/>
        </w:rPr>
      </w:pPr>
      <w:r w:rsidRPr="00C76D05">
        <w:rPr>
          <w:rFonts w:ascii="Times New Roman" w:hAnsi="Times New Roman" w:cs="Times New Roman"/>
          <w:color w:val="000000"/>
          <w:sz w:val="24"/>
          <w:szCs w:val="24"/>
        </w:rPr>
        <w:br w:type="page"/>
      </w:r>
    </w:p>
    <w:p w:rsidR="00A11855" w:rsidRDefault="00A11855" w:rsidP="00A11855">
      <w:pPr>
        <w:pStyle w:val="ConsPlusNormal"/>
        <w:ind w:firstLine="0"/>
        <w:jc w:val="right"/>
        <w:rPr>
          <w:rFonts w:ascii="Courier New" w:hAnsi="Courier New" w:cs="Courier New"/>
          <w:sz w:val="22"/>
          <w:szCs w:val="22"/>
        </w:rPr>
      </w:pPr>
      <w:r>
        <w:rPr>
          <w:rFonts w:ascii="Courier New" w:hAnsi="Courier New" w:cs="Courier New"/>
          <w:color w:val="000000"/>
          <w:sz w:val="22"/>
          <w:szCs w:val="22"/>
        </w:rPr>
        <w:lastRenderedPageBreak/>
        <w:t>Приложение № 1</w:t>
      </w:r>
    </w:p>
    <w:p w:rsidR="00A11855" w:rsidRDefault="00A11855" w:rsidP="00A11855">
      <w:pPr>
        <w:jc w:val="right"/>
        <w:rPr>
          <w:rFonts w:ascii="Courier New" w:hAnsi="Courier New" w:cs="Courier New"/>
          <w:sz w:val="22"/>
          <w:szCs w:val="22"/>
        </w:rPr>
      </w:pPr>
      <w:r>
        <w:rPr>
          <w:rFonts w:ascii="Courier New" w:hAnsi="Courier New" w:cs="Courier New"/>
          <w:sz w:val="22"/>
          <w:szCs w:val="22"/>
        </w:rPr>
        <w:t xml:space="preserve">к </w:t>
      </w:r>
      <w:bookmarkStart w:id="9" w:name="Par381"/>
      <w:bookmarkEnd w:id="9"/>
      <w:r>
        <w:rPr>
          <w:rFonts w:ascii="Courier New" w:hAnsi="Courier New" w:cs="Courier New"/>
          <w:sz w:val="22"/>
          <w:szCs w:val="22"/>
        </w:rPr>
        <w:t xml:space="preserve">Положению о муниципальном жилищном контроле </w:t>
      </w:r>
    </w:p>
    <w:p w:rsidR="00A11855" w:rsidRDefault="00A11855" w:rsidP="00A11855">
      <w:pPr>
        <w:jc w:val="right"/>
        <w:rPr>
          <w:rFonts w:ascii="Courier New" w:hAnsi="Courier New" w:cs="Courier New"/>
          <w:sz w:val="22"/>
          <w:szCs w:val="22"/>
        </w:rPr>
      </w:pPr>
      <w:r>
        <w:rPr>
          <w:rFonts w:ascii="Courier New" w:hAnsi="Courier New" w:cs="Courier New"/>
          <w:sz w:val="22"/>
          <w:szCs w:val="22"/>
        </w:rPr>
        <w:t>на территории Усть-Удинского муниципального округа</w:t>
      </w:r>
    </w:p>
    <w:p w:rsidR="00A11855" w:rsidRDefault="00A11855" w:rsidP="00A11855">
      <w:pPr>
        <w:jc w:val="right"/>
        <w:rPr>
          <w:rFonts w:ascii="Courier New" w:hAnsi="Courier New" w:cs="Courier New"/>
          <w:sz w:val="22"/>
          <w:szCs w:val="22"/>
        </w:rPr>
      </w:pPr>
      <w:r>
        <w:rPr>
          <w:rFonts w:ascii="Courier New" w:hAnsi="Courier New" w:cs="Courier New"/>
          <w:sz w:val="22"/>
          <w:szCs w:val="22"/>
        </w:rPr>
        <w:t>утв. решением Думы Усть-Удинского муниципального округа</w:t>
      </w:r>
    </w:p>
    <w:p w:rsidR="00A11855" w:rsidRDefault="00A11855" w:rsidP="00A11855">
      <w:pPr>
        <w:jc w:val="right"/>
        <w:rPr>
          <w:rFonts w:ascii="Courier New" w:hAnsi="Courier New" w:cs="Courier New"/>
          <w:bCs/>
          <w:color w:val="000000"/>
          <w:sz w:val="22"/>
          <w:szCs w:val="22"/>
        </w:rPr>
      </w:pPr>
      <w:r>
        <w:rPr>
          <w:rFonts w:ascii="Courier New" w:hAnsi="Courier New" w:cs="Courier New"/>
          <w:bCs/>
          <w:color w:val="000000"/>
          <w:sz w:val="22"/>
          <w:szCs w:val="22"/>
        </w:rPr>
        <w:t>от 17.03. 2026 г. № 9/16-ДО</w:t>
      </w:r>
    </w:p>
    <w:p w:rsidR="00A11855" w:rsidRDefault="00A11855" w:rsidP="00A11855">
      <w:pPr>
        <w:pStyle w:val="ConsPlusNormal"/>
        <w:ind w:firstLine="0"/>
        <w:jc w:val="right"/>
        <w:rPr>
          <w:rFonts w:ascii="Times New Roman" w:hAnsi="Times New Roman" w:cs="Times New Roman"/>
          <w:color w:val="000000"/>
          <w:sz w:val="24"/>
          <w:szCs w:val="24"/>
        </w:rPr>
      </w:pPr>
    </w:p>
    <w:p w:rsidR="00A11855" w:rsidRPr="00C76D05" w:rsidRDefault="00A11855" w:rsidP="00A11855">
      <w:pPr>
        <w:pStyle w:val="ConsPlusNormal"/>
        <w:ind w:firstLine="0"/>
        <w:jc w:val="right"/>
        <w:rPr>
          <w:rFonts w:ascii="Times New Roman" w:hAnsi="Times New Roman" w:cs="Times New Roman"/>
          <w:color w:val="000000"/>
          <w:sz w:val="24"/>
          <w:szCs w:val="24"/>
        </w:rPr>
      </w:pPr>
    </w:p>
    <w:p w:rsidR="00A11855" w:rsidRPr="00C76D05" w:rsidRDefault="00A11855" w:rsidP="00A11855">
      <w:pPr>
        <w:pStyle w:val="ConsPlusTitle"/>
        <w:jc w:val="center"/>
        <w:rPr>
          <w:rFonts w:ascii="Times New Roman" w:hAnsi="Times New Roman" w:cs="Times New Roman"/>
          <w:sz w:val="24"/>
          <w:szCs w:val="24"/>
        </w:rPr>
      </w:pPr>
      <w:r w:rsidRPr="00C76D05">
        <w:rPr>
          <w:rFonts w:ascii="Times New Roman" w:hAnsi="Times New Roman" w:cs="Times New Roman"/>
          <w:sz w:val="24"/>
          <w:szCs w:val="24"/>
        </w:rPr>
        <w:t>Индикаторы риска нарушения обязательных</w:t>
      </w:r>
    </w:p>
    <w:p w:rsidR="00A11855" w:rsidRPr="00C76D05" w:rsidRDefault="00A11855" w:rsidP="00A11855">
      <w:pPr>
        <w:pStyle w:val="ConsPlusTitle"/>
        <w:jc w:val="center"/>
        <w:rPr>
          <w:rFonts w:ascii="Times New Roman" w:hAnsi="Times New Roman" w:cs="Times New Roman"/>
          <w:sz w:val="24"/>
          <w:szCs w:val="24"/>
        </w:rPr>
      </w:pPr>
      <w:r w:rsidRPr="00C76D05">
        <w:rPr>
          <w:rFonts w:ascii="Times New Roman" w:hAnsi="Times New Roman" w:cs="Times New Roman"/>
          <w:sz w:val="24"/>
          <w:szCs w:val="24"/>
        </w:rPr>
        <w:t>требований, используемые для определения необходимости</w:t>
      </w:r>
    </w:p>
    <w:p w:rsidR="00A11855" w:rsidRPr="00C76D05" w:rsidRDefault="00A11855" w:rsidP="00A11855">
      <w:pPr>
        <w:pStyle w:val="ConsPlusTitle"/>
        <w:jc w:val="center"/>
        <w:rPr>
          <w:rFonts w:ascii="Times New Roman" w:hAnsi="Times New Roman" w:cs="Times New Roman"/>
          <w:b w:val="0"/>
          <w:bCs w:val="0"/>
          <w:sz w:val="24"/>
          <w:szCs w:val="24"/>
        </w:rPr>
      </w:pPr>
      <w:r w:rsidRPr="00C76D05">
        <w:rPr>
          <w:rFonts w:ascii="Times New Roman" w:hAnsi="Times New Roman" w:cs="Times New Roman"/>
          <w:sz w:val="24"/>
          <w:szCs w:val="24"/>
        </w:rPr>
        <w:t xml:space="preserve">проведения внеплановых проверок при осуществлении </w:t>
      </w:r>
    </w:p>
    <w:p w:rsidR="00A11855" w:rsidRPr="00C76D05" w:rsidRDefault="00A11855" w:rsidP="00A11855">
      <w:pPr>
        <w:jc w:val="center"/>
      </w:pPr>
      <w:bookmarkStart w:id="10" w:name="_Hlk77689331"/>
      <w:r w:rsidRPr="00C76D05">
        <w:rPr>
          <w:b/>
          <w:bCs/>
        </w:rPr>
        <w:t>муниципального жилищного контроля</w:t>
      </w:r>
    </w:p>
    <w:bookmarkEnd w:id="10"/>
    <w:p w:rsidR="00A11855" w:rsidRPr="00C76D05" w:rsidRDefault="00A11855" w:rsidP="00A11855">
      <w:pPr>
        <w:pStyle w:val="ConsPlusNormal"/>
        <w:ind w:firstLine="0"/>
        <w:jc w:val="both"/>
        <w:rPr>
          <w:rFonts w:ascii="Times New Roman" w:hAnsi="Times New Roman" w:cs="Times New Roman"/>
          <w:sz w:val="24"/>
          <w:szCs w:val="24"/>
        </w:rPr>
      </w:pP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 xml:space="preserve">а) порядку осуществления перевода жилого помещения муниципального жилищного фонда в нежилое помещение; </w:t>
      </w: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г) обеспечению доступности для инвалидов жилых помещений муниципального жилищного фонда;</w:t>
      </w: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A11855" w:rsidRPr="00B94B3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2.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A11855" w:rsidRDefault="00A11855" w:rsidP="00A1185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3.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709"/>
        <w:jc w:val="both"/>
        <w:rPr>
          <w:rFonts w:ascii="Times New Roman" w:hAnsi="Times New Roman" w:cs="Times New Roman"/>
          <w:color w:val="000000"/>
          <w:sz w:val="24"/>
          <w:szCs w:val="24"/>
        </w:rPr>
      </w:pPr>
    </w:p>
    <w:p w:rsidR="00A11855" w:rsidRDefault="00A11855" w:rsidP="00A11855">
      <w:pPr>
        <w:pStyle w:val="ConsPlusNormal"/>
        <w:ind w:firstLine="0"/>
        <w:jc w:val="right"/>
        <w:rPr>
          <w:rFonts w:ascii="Courier New" w:hAnsi="Courier New" w:cs="Courier New"/>
          <w:sz w:val="22"/>
          <w:szCs w:val="22"/>
        </w:rPr>
      </w:pPr>
      <w:r>
        <w:rPr>
          <w:rFonts w:ascii="Courier New" w:hAnsi="Courier New" w:cs="Courier New"/>
          <w:color w:val="000000"/>
          <w:sz w:val="22"/>
          <w:szCs w:val="22"/>
        </w:rPr>
        <w:lastRenderedPageBreak/>
        <w:t>Приложение № 2</w:t>
      </w:r>
    </w:p>
    <w:p w:rsidR="00A11855" w:rsidRDefault="00A11855" w:rsidP="00A11855">
      <w:pPr>
        <w:jc w:val="right"/>
        <w:rPr>
          <w:rFonts w:ascii="Courier New" w:hAnsi="Courier New" w:cs="Courier New"/>
          <w:sz w:val="22"/>
          <w:szCs w:val="22"/>
        </w:rPr>
      </w:pPr>
      <w:r>
        <w:rPr>
          <w:rFonts w:ascii="Courier New" w:hAnsi="Courier New" w:cs="Courier New"/>
          <w:sz w:val="22"/>
          <w:szCs w:val="22"/>
        </w:rPr>
        <w:t xml:space="preserve">к Положению о муниципальном жилищном контроле </w:t>
      </w:r>
    </w:p>
    <w:p w:rsidR="00A11855" w:rsidRDefault="00A11855" w:rsidP="00A11855">
      <w:pPr>
        <w:jc w:val="right"/>
        <w:rPr>
          <w:rFonts w:ascii="Courier New" w:hAnsi="Courier New" w:cs="Courier New"/>
          <w:sz w:val="22"/>
          <w:szCs w:val="22"/>
        </w:rPr>
      </w:pPr>
      <w:r>
        <w:rPr>
          <w:rFonts w:ascii="Courier New" w:hAnsi="Courier New" w:cs="Courier New"/>
          <w:sz w:val="22"/>
          <w:szCs w:val="22"/>
        </w:rPr>
        <w:t>на территории Усть-Удинского муниципального округа</w:t>
      </w:r>
    </w:p>
    <w:p w:rsidR="00A11855" w:rsidRDefault="00A11855" w:rsidP="00A11855">
      <w:pPr>
        <w:jc w:val="right"/>
        <w:rPr>
          <w:rFonts w:ascii="Courier New" w:hAnsi="Courier New" w:cs="Courier New"/>
          <w:sz w:val="22"/>
          <w:szCs w:val="22"/>
        </w:rPr>
      </w:pPr>
      <w:r>
        <w:rPr>
          <w:rFonts w:ascii="Courier New" w:hAnsi="Courier New" w:cs="Courier New"/>
          <w:sz w:val="22"/>
          <w:szCs w:val="22"/>
        </w:rPr>
        <w:t>утв. решением Думы Усть-Удинского муниципального округа</w:t>
      </w:r>
    </w:p>
    <w:p w:rsidR="00A11855" w:rsidRDefault="00A11855" w:rsidP="00A11855">
      <w:pPr>
        <w:jc w:val="right"/>
        <w:rPr>
          <w:rFonts w:ascii="Courier New" w:hAnsi="Courier New" w:cs="Courier New"/>
          <w:bCs/>
          <w:color w:val="000000"/>
          <w:sz w:val="22"/>
          <w:szCs w:val="22"/>
        </w:rPr>
      </w:pPr>
      <w:r>
        <w:rPr>
          <w:rFonts w:ascii="Courier New" w:hAnsi="Courier New" w:cs="Courier New"/>
          <w:bCs/>
          <w:color w:val="000000"/>
          <w:sz w:val="22"/>
          <w:szCs w:val="22"/>
        </w:rPr>
        <w:t>от 17.03.2026 г. № 9/16-ДО</w:t>
      </w:r>
    </w:p>
    <w:p w:rsidR="00A11855" w:rsidRPr="00F660C9" w:rsidRDefault="00A11855" w:rsidP="00A11855">
      <w:pPr>
        <w:pStyle w:val="ConsPlusNormal"/>
        <w:ind w:firstLine="0"/>
        <w:jc w:val="right"/>
      </w:pPr>
    </w:p>
    <w:p w:rsidR="00A11855" w:rsidRPr="00F660C9" w:rsidRDefault="00A11855" w:rsidP="00A11855">
      <w:pPr>
        <w:pStyle w:val="ConsPlusNormal"/>
        <w:jc w:val="right"/>
        <w:outlineLvl w:val="0"/>
      </w:pP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Title"/>
        <w:jc w:val="center"/>
        <w:rPr>
          <w:rFonts w:ascii="Times New Roman" w:hAnsi="Times New Roman" w:cs="Times New Roman"/>
          <w:sz w:val="24"/>
          <w:szCs w:val="24"/>
        </w:rPr>
      </w:pPr>
      <w:bookmarkStart w:id="11" w:name="P39"/>
      <w:bookmarkEnd w:id="11"/>
    </w:p>
    <w:p w:rsidR="00A11855" w:rsidRPr="00F660C9" w:rsidRDefault="00A11855" w:rsidP="00A11855">
      <w:pPr>
        <w:pStyle w:val="ConsPlusTitle"/>
        <w:jc w:val="center"/>
        <w:rPr>
          <w:rFonts w:ascii="Times New Roman" w:hAnsi="Times New Roman" w:cs="Times New Roman"/>
          <w:sz w:val="24"/>
          <w:szCs w:val="24"/>
        </w:rPr>
      </w:pPr>
      <w:r w:rsidRPr="00F660C9">
        <w:rPr>
          <w:rFonts w:ascii="Times New Roman" w:hAnsi="Times New Roman" w:cs="Times New Roman"/>
          <w:sz w:val="24"/>
          <w:szCs w:val="24"/>
        </w:rPr>
        <w:t>КЛЮЧЕВОЙ ПОКАЗАТЕЛЬ</w:t>
      </w:r>
    </w:p>
    <w:p w:rsidR="00A11855" w:rsidRPr="00F660C9" w:rsidRDefault="00A11855" w:rsidP="00A11855">
      <w:pPr>
        <w:pStyle w:val="ConsPlusTitle"/>
        <w:jc w:val="center"/>
        <w:rPr>
          <w:rFonts w:ascii="Times New Roman" w:hAnsi="Times New Roman" w:cs="Times New Roman"/>
          <w:sz w:val="24"/>
          <w:szCs w:val="24"/>
        </w:rPr>
      </w:pPr>
      <w:r w:rsidRPr="00F660C9">
        <w:rPr>
          <w:rFonts w:ascii="Times New Roman" w:hAnsi="Times New Roman" w:cs="Times New Roman"/>
          <w:sz w:val="24"/>
          <w:szCs w:val="24"/>
        </w:rPr>
        <w:t xml:space="preserve">МУНИЦИПАЛЬНОГО ЖИЛИЩНОГО КОНТРОЛЯ </w:t>
      </w:r>
    </w:p>
    <w:p w:rsidR="00A11855" w:rsidRPr="00F660C9" w:rsidRDefault="00A11855" w:rsidP="00A11855">
      <w:pPr>
        <w:pStyle w:val="ConsPlusTitle"/>
        <w:jc w:val="center"/>
        <w:rPr>
          <w:rFonts w:ascii="Times New Roman" w:hAnsi="Times New Roman" w:cs="Times New Roman"/>
          <w:sz w:val="24"/>
          <w:szCs w:val="24"/>
        </w:rPr>
      </w:pPr>
      <w:r w:rsidRPr="00F660C9">
        <w:rPr>
          <w:rFonts w:ascii="Times New Roman" w:hAnsi="Times New Roman" w:cs="Times New Roman"/>
          <w:sz w:val="24"/>
          <w:szCs w:val="24"/>
        </w:rPr>
        <w:t>И ЕГО ЦЕЛЕВОЕ ЗНАЧЕНИЕ</w:t>
      </w:r>
    </w:p>
    <w:p w:rsidR="00A11855" w:rsidRPr="00F660C9" w:rsidRDefault="00A11855" w:rsidP="00A11855">
      <w:pPr>
        <w:pStyle w:val="ConsPlusNormal"/>
        <w:spacing w:after="1"/>
        <w:rPr>
          <w:rFonts w:ascii="Times New Roman" w:hAnsi="Times New Roman" w:cs="Times New Roman"/>
          <w:sz w:val="24"/>
          <w:szCs w:val="24"/>
        </w:rPr>
      </w:pPr>
    </w:p>
    <w:p w:rsidR="00A11855" w:rsidRPr="00F660C9"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 xml:space="preserve">Ключевым показателем результативности и эффективности муниципального жилищного контроля на территории </w:t>
      </w:r>
      <w:r>
        <w:rPr>
          <w:rFonts w:ascii="Times New Roman" w:hAnsi="Times New Roman" w:cs="Times New Roman"/>
          <w:sz w:val="24"/>
          <w:szCs w:val="24"/>
        </w:rPr>
        <w:t>Усть-Удинского муниципального округа</w:t>
      </w:r>
      <w:r w:rsidRPr="00F660C9">
        <w:rPr>
          <w:rFonts w:ascii="Times New Roman" w:hAnsi="Times New Roman" w:cs="Times New Roman"/>
          <w:sz w:val="24"/>
          <w:szCs w:val="24"/>
        </w:rPr>
        <w:t xml:space="preserve"> является: доля случаев, повлекших причинение вреда жизни или тяжкого вреда здоровью граждан в результате нарушения обязательных требований, указанных в Положении о муниципальном жилищном контроле, утвержденном решением Думы </w:t>
      </w:r>
      <w:r>
        <w:rPr>
          <w:rFonts w:ascii="Times New Roman" w:hAnsi="Times New Roman" w:cs="Times New Roman"/>
          <w:sz w:val="24"/>
          <w:szCs w:val="24"/>
        </w:rPr>
        <w:t>Усть-Удинского муниципального округа</w:t>
      </w:r>
      <w:r w:rsidRPr="00F660C9">
        <w:rPr>
          <w:rFonts w:ascii="Times New Roman" w:hAnsi="Times New Roman" w:cs="Times New Roman"/>
          <w:sz w:val="24"/>
          <w:szCs w:val="24"/>
        </w:rPr>
        <w:t xml:space="preserve"> от </w:t>
      </w:r>
      <w:r>
        <w:rPr>
          <w:rFonts w:ascii="Times New Roman" w:hAnsi="Times New Roman" w:cs="Times New Roman"/>
          <w:sz w:val="24"/>
          <w:szCs w:val="24"/>
        </w:rPr>
        <w:t>__________________</w:t>
      </w:r>
      <w:r w:rsidRPr="00F660C9">
        <w:rPr>
          <w:rFonts w:ascii="Times New Roman" w:hAnsi="Times New Roman" w:cs="Times New Roman"/>
          <w:sz w:val="24"/>
          <w:szCs w:val="24"/>
        </w:rPr>
        <w:t xml:space="preserve"> (далее - обязательные требования), которая рассчитывается по формуле:</w:t>
      </w: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jc w:val="center"/>
        <w:rPr>
          <w:rFonts w:ascii="Times New Roman" w:hAnsi="Times New Roman" w:cs="Times New Roman"/>
          <w:sz w:val="24"/>
          <w:szCs w:val="24"/>
        </w:rPr>
      </w:pPr>
      <w:r w:rsidRPr="00F660C9">
        <w:rPr>
          <w:rFonts w:ascii="Times New Roman" w:hAnsi="Times New Roman" w:cs="Times New Roman"/>
          <w:noProof/>
          <w:position w:val="-22"/>
          <w:sz w:val="24"/>
          <w:szCs w:val="24"/>
          <w:lang w:eastAsia="ru-RU"/>
        </w:rPr>
        <w:drawing>
          <wp:inline distT="0" distB="0" distL="0" distR="0" wp14:anchorId="07EBEDC5" wp14:editId="010D5FE9">
            <wp:extent cx="1498600"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8600" cy="429895"/>
                    </a:xfrm>
                    <a:prstGeom prst="rect">
                      <a:avLst/>
                    </a:prstGeom>
                    <a:noFill/>
                    <a:ln>
                      <a:noFill/>
                    </a:ln>
                  </pic:spPr>
                </pic:pic>
              </a:graphicData>
            </a:graphic>
          </wp:inline>
        </w:drawing>
      </w: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X - количество случаев причинения вреда жизни или тяжкого вреда здоровью граждан в результате нарушения обязательных требований за отчетный период.</w:t>
      </w:r>
    </w:p>
    <w:p w:rsidR="00A11855" w:rsidRPr="00F660C9" w:rsidRDefault="00A11855" w:rsidP="00A11855">
      <w:pPr>
        <w:pStyle w:val="ConsPlusNormal"/>
        <w:spacing w:before="220"/>
        <w:ind w:firstLine="540"/>
        <w:jc w:val="both"/>
        <w:rPr>
          <w:rFonts w:ascii="Times New Roman" w:hAnsi="Times New Roman" w:cs="Times New Roman"/>
          <w:sz w:val="24"/>
          <w:szCs w:val="24"/>
        </w:rPr>
      </w:pPr>
      <w:r w:rsidRPr="00F660C9">
        <w:rPr>
          <w:rFonts w:ascii="Times New Roman" w:hAnsi="Times New Roman" w:cs="Times New Roman"/>
          <w:sz w:val="24"/>
          <w:szCs w:val="24"/>
        </w:rPr>
        <w:t>Y - численность населения на территории</w:t>
      </w:r>
      <w:r>
        <w:rPr>
          <w:rFonts w:ascii="Times New Roman" w:hAnsi="Times New Roman" w:cs="Times New Roman"/>
          <w:sz w:val="24"/>
          <w:szCs w:val="24"/>
        </w:rPr>
        <w:t xml:space="preserve"> Усть-Удинского муниципального округа</w:t>
      </w:r>
      <w:r w:rsidRPr="00F660C9">
        <w:rPr>
          <w:rFonts w:ascii="Times New Roman" w:hAnsi="Times New Roman" w:cs="Times New Roman"/>
          <w:sz w:val="24"/>
          <w:szCs w:val="24"/>
        </w:rPr>
        <w:t>.</w:t>
      </w:r>
    </w:p>
    <w:p w:rsidR="00A11855" w:rsidRPr="00F660C9" w:rsidRDefault="00A11855" w:rsidP="00A11855">
      <w:pPr>
        <w:pStyle w:val="ConsPlusNormal"/>
        <w:spacing w:before="220"/>
        <w:ind w:firstLine="540"/>
        <w:jc w:val="both"/>
        <w:rPr>
          <w:rFonts w:ascii="Times New Roman" w:hAnsi="Times New Roman" w:cs="Times New Roman"/>
          <w:sz w:val="24"/>
          <w:szCs w:val="24"/>
        </w:rPr>
      </w:pPr>
      <w:r w:rsidRPr="00F660C9">
        <w:rPr>
          <w:rFonts w:ascii="Times New Roman" w:hAnsi="Times New Roman" w:cs="Times New Roman"/>
          <w:sz w:val="24"/>
          <w:szCs w:val="24"/>
        </w:rPr>
        <w:t>Целевое значение ключевого показателя устанавливается равным 0.</w:t>
      </w: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Pr="00F660C9" w:rsidRDefault="00A11855" w:rsidP="00A11855">
      <w:pPr>
        <w:pStyle w:val="ConsPlusNormal"/>
        <w:jc w:val="right"/>
        <w:outlineLvl w:val="0"/>
        <w:rPr>
          <w:rFonts w:ascii="Times New Roman" w:hAnsi="Times New Roman" w:cs="Times New Roman"/>
          <w:sz w:val="24"/>
          <w:szCs w:val="24"/>
        </w:rPr>
      </w:pPr>
    </w:p>
    <w:p w:rsidR="00A11855" w:rsidRDefault="00A11855" w:rsidP="00A11855">
      <w:pPr>
        <w:pStyle w:val="ConsPlusNormal"/>
        <w:ind w:firstLine="0"/>
        <w:jc w:val="both"/>
        <w:rPr>
          <w:rFonts w:ascii="Times New Roman" w:hAnsi="Times New Roman" w:cs="Times New Roman"/>
          <w:sz w:val="24"/>
          <w:szCs w:val="24"/>
        </w:rPr>
      </w:pPr>
    </w:p>
    <w:p w:rsidR="00A11855" w:rsidRDefault="00A11855" w:rsidP="00A11855">
      <w:pPr>
        <w:pStyle w:val="ConsPlusNormal"/>
        <w:ind w:firstLine="0"/>
        <w:jc w:val="both"/>
        <w:rPr>
          <w:rFonts w:ascii="Times New Roman" w:hAnsi="Times New Roman" w:cs="Times New Roman"/>
          <w:sz w:val="24"/>
          <w:szCs w:val="24"/>
        </w:rPr>
      </w:pPr>
    </w:p>
    <w:p w:rsidR="00A11855" w:rsidRDefault="00A11855" w:rsidP="00A11855">
      <w:pPr>
        <w:pStyle w:val="ConsPlusNormal"/>
        <w:jc w:val="both"/>
        <w:rPr>
          <w:rFonts w:ascii="Times New Roman" w:hAnsi="Times New Roman" w:cs="Times New Roman"/>
          <w:sz w:val="24"/>
          <w:szCs w:val="24"/>
        </w:rPr>
      </w:pPr>
    </w:p>
    <w:p w:rsidR="00A11855" w:rsidRDefault="00A11855" w:rsidP="00A11855">
      <w:pPr>
        <w:pStyle w:val="ConsPlusNormal"/>
        <w:ind w:firstLine="0"/>
        <w:jc w:val="right"/>
        <w:rPr>
          <w:rFonts w:ascii="Courier New" w:hAnsi="Courier New" w:cs="Courier New"/>
          <w:sz w:val="22"/>
          <w:szCs w:val="22"/>
        </w:rPr>
      </w:pPr>
      <w:r>
        <w:rPr>
          <w:rFonts w:ascii="Courier New" w:hAnsi="Courier New" w:cs="Courier New"/>
          <w:color w:val="000000"/>
          <w:sz w:val="22"/>
          <w:szCs w:val="22"/>
        </w:rPr>
        <w:t>Приложение № 3</w:t>
      </w:r>
    </w:p>
    <w:p w:rsidR="00A11855" w:rsidRDefault="00A11855" w:rsidP="00A11855">
      <w:pPr>
        <w:jc w:val="right"/>
        <w:rPr>
          <w:rFonts w:ascii="Courier New" w:hAnsi="Courier New" w:cs="Courier New"/>
          <w:sz w:val="22"/>
          <w:szCs w:val="22"/>
        </w:rPr>
      </w:pPr>
      <w:r>
        <w:rPr>
          <w:rFonts w:ascii="Courier New" w:hAnsi="Courier New" w:cs="Courier New"/>
          <w:sz w:val="22"/>
          <w:szCs w:val="22"/>
        </w:rPr>
        <w:t xml:space="preserve">к Положению о муниципальном жилищном контроле </w:t>
      </w:r>
    </w:p>
    <w:p w:rsidR="00A11855" w:rsidRDefault="00A11855" w:rsidP="00A11855">
      <w:pPr>
        <w:jc w:val="right"/>
        <w:rPr>
          <w:rFonts w:ascii="Courier New" w:hAnsi="Courier New" w:cs="Courier New"/>
          <w:sz w:val="22"/>
          <w:szCs w:val="22"/>
        </w:rPr>
      </w:pPr>
      <w:r>
        <w:rPr>
          <w:rFonts w:ascii="Courier New" w:hAnsi="Courier New" w:cs="Courier New"/>
          <w:sz w:val="22"/>
          <w:szCs w:val="22"/>
        </w:rPr>
        <w:t>на территории Усть-Удинского муниципального округа</w:t>
      </w:r>
    </w:p>
    <w:p w:rsidR="00A11855" w:rsidRDefault="00A11855" w:rsidP="00A11855">
      <w:pPr>
        <w:jc w:val="right"/>
        <w:rPr>
          <w:rFonts w:ascii="Courier New" w:hAnsi="Courier New" w:cs="Courier New"/>
          <w:sz w:val="22"/>
          <w:szCs w:val="22"/>
        </w:rPr>
      </w:pPr>
      <w:r>
        <w:rPr>
          <w:rFonts w:ascii="Courier New" w:hAnsi="Courier New" w:cs="Courier New"/>
          <w:sz w:val="22"/>
          <w:szCs w:val="22"/>
        </w:rPr>
        <w:t>утв. решением Думы Усть-Удинского муниципального округа</w:t>
      </w:r>
    </w:p>
    <w:p w:rsidR="00A11855" w:rsidRDefault="00A11855" w:rsidP="00A11855">
      <w:pPr>
        <w:jc w:val="right"/>
        <w:rPr>
          <w:rFonts w:ascii="Courier New" w:hAnsi="Courier New" w:cs="Courier New"/>
          <w:bCs/>
          <w:color w:val="000000"/>
          <w:sz w:val="22"/>
          <w:szCs w:val="22"/>
        </w:rPr>
      </w:pPr>
      <w:r>
        <w:rPr>
          <w:rFonts w:ascii="Courier New" w:hAnsi="Courier New" w:cs="Courier New"/>
          <w:bCs/>
          <w:color w:val="000000"/>
          <w:sz w:val="22"/>
          <w:szCs w:val="22"/>
        </w:rPr>
        <w:t>от 17.03.2026 г. № 9/16-ДО</w:t>
      </w:r>
    </w:p>
    <w:p w:rsidR="00A11855" w:rsidRPr="00F660C9" w:rsidRDefault="00A11855" w:rsidP="00A11855">
      <w:pPr>
        <w:pStyle w:val="ConsPlusNormal"/>
        <w:jc w:val="right"/>
        <w:rPr>
          <w:rFonts w:ascii="Times New Roman" w:hAnsi="Times New Roman" w:cs="Times New Roman"/>
          <w:sz w:val="24"/>
          <w:szCs w:val="24"/>
        </w:rPr>
      </w:pPr>
    </w:p>
    <w:p w:rsidR="00A11855" w:rsidRPr="00F660C9" w:rsidRDefault="00A11855" w:rsidP="00A11855">
      <w:pPr>
        <w:pStyle w:val="ConsPlusTitle"/>
        <w:jc w:val="center"/>
        <w:rPr>
          <w:rFonts w:ascii="Times New Roman" w:hAnsi="Times New Roman" w:cs="Times New Roman"/>
          <w:sz w:val="24"/>
          <w:szCs w:val="24"/>
        </w:rPr>
      </w:pPr>
      <w:bookmarkStart w:id="12" w:name="P63"/>
      <w:bookmarkEnd w:id="12"/>
    </w:p>
    <w:p w:rsidR="00A11855" w:rsidRPr="00F660C9" w:rsidRDefault="00A11855" w:rsidP="00A11855">
      <w:pPr>
        <w:pStyle w:val="ConsPlusTitle"/>
        <w:jc w:val="center"/>
        <w:rPr>
          <w:rFonts w:ascii="Times New Roman" w:hAnsi="Times New Roman" w:cs="Times New Roman"/>
          <w:sz w:val="24"/>
          <w:szCs w:val="24"/>
        </w:rPr>
      </w:pPr>
      <w:r w:rsidRPr="00F660C9">
        <w:rPr>
          <w:rFonts w:ascii="Times New Roman" w:hAnsi="Times New Roman" w:cs="Times New Roman"/>
          <w:sz w:val="24"/>
          <w:szCs w:val="24"/>
        </w:rPr>
        <w:t>ИНДИКАТИВНЫЕ ПОКАЗАТЕЛИ</w:t>
      </w:r>
    </w:p>
    <w:p w:rsidR="00A11855" w:rsidRPr="00F660C9" w:rsidRDefault="00A11855" w:rsidP="00A11855">
      <w:pPr>
        <w:pStyle w:val="ConsPlusTitle"/>
        <w:jc w:val="center"/>
        <w:rPr>
          <w:rFonts w:ascii="Times New Roman" w:hAnsi="Times New Roman" w:cs="Times New Roman"/>
          <w:sz w:val="24"/>
          <w:szCs w:val="24"/>
        </w:rPr>
      </w:pPr>
      <w:r w:rsidRPr="00F660C9">
        <w:rPr>
          <w:rFonts w:ascii="Times New Roman" w:hAnsi="Times New Roman" w:cs="Times New Roman"/>
          <w:sz w:val="24"/>
          <w:szCs w:val="24"/>
        </w:rPr>
        <w:t xml:space="preserve">МУНИЦИПАЛЬНОГО ЖИЛИЩНОГО КОНТРОЛЯ </w:t>
      </w:r>
    </w:p>
    <w:p w:rsidR="00A11855" w:rsidRPr="00F660C9" w:rsidRDefault="00A11855" w:rsidP="00A11855">
      <w:pPr>
        <w:pStyle w:val="ConsPlusNormal"/>
        <w:jc w:val="both"/>
        <w:rPr>
          <w:rFonts w:ascii="Times New Roman" w:hAnsi="Times New Roman" w:cs="Times New Roman"/>
          <w:sz w:val="24"/>
          <w:szCs w:val="24"/>
        </w:rPr>
      </w:pPr>
    </w:p>
    <w:p w:rsidR="00A11855" w:rsidRPr="00F660C9"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 xml:space="preserve">Индикативными показателями муниципального жилищного контроля на территории </w:t>
      </w:r>
      <w:r>
        <w:rPr>
          <w:rFonts w:ascii="Times New Roman" w:hAnsi="Times New Roman" w:cs="Times New Roman"/>
          <w:sz w:val="24"/>
          <w:szCs w:val="24"/>
        </w:rPr>
        <w:t>Усть-Удинского муниципального округа</w:t>
      </w:r>
      <w:r w:rsidRPr="00F660C9">
        <w:rPr>
          <w:rFonts w:ascii="Times New Roman" w:hAnsi="Times New Roman" w:cs="Times New Roman"/>
          <w:sz w:val="24"/>
          <w:szCs w:val="24"/>
        </w:rPr>
        <w:t xml:space="preserve"> (далее - муниципальный жилищный контроль) являются:</w:t>
      </w:r>
    </w:p>
    <w:p w:rsidR="00A11855" w:rsidRPr="00F660C9" w:rsidRDefault="00A11855" w:rsidP="00A11855">
      <w:pPr>
        <w:pStyle w:val="ConsPlusNormal"/>
        <w:spacing w:before="220"/>
        <w:ind w:firstLine="540"/>
        <w:jc w:val="both"/>
        <w:rPr>
          <w:rFonts w:ascii="Times New Roman" w:hAnsi="Times New Roman" w:cs="Times New Roman"/>
          <w:sz w:val="24"/>
          <w:szCs w:val="24"/>
        </w:rPr>
      </w:pPr>
      <w:r w:rsidRPr="00F660C9">
        <w:rPr>
          <w:rFonts w:ascii="Times New Roman" w:hAnsi="Times New Roman" w:cs="Times New Roman"/>
          <w:sz w:val="24"/>
          <w:szCs w:val="24"/>
        </w:rPr>
        <w:t>1) количество плановых контрольных мероприятий, проведенных за отчетный период;</w:t>
      </w:r>
    </w:p>
    <w:p w:rsidR="00A11855" w:rsidRPr="00F660C9"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2) количество внеплановых контрольных мероприятий, проведенных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 xml:space="preserve">3) количество внеплановых контрольных мероприятий, проведенных на основании выявления соответствия юридических лиц, индивидуальных предпринимателей, граждан (далее - объект контроля) параметрам, утвержденным индикаторами риска нарушения обязательных требований, указанных в Положении о муниципальном жилищном контроле, утвержденном решением Думы </w:t>
      </w:r>
      <w:r>
        <w:rPr>
          <w:rFonts w:ascii="Times New Roman" w:hAnsi="Times New Roman" w:cs="Times New Roman"/>
          <w:sz w:val="24"/>
          <w:szCs w:val="24"/>
        </w:rPr>
        <w:t>Усть-Удинского муниципального округа</w:t>
      </w:r>
      <w:r w:rsidRPr="00F660C9">
        <w:rPr>
          <w:rFonts w:ascii="Times New Roman" w:hAnsi="Times New Roman" w:cs="Times New Roman"/>
          <w:sz w:val="24"/>
          <w:szCs w:val="24"/>
        </w:rPr>
        <w:t xml:space="preserve"> от </w:t>
      </w:r>
      <w:r>
        <w:rPr>
          <w:rFonts w:ascii="Times New Roman" w:hAnsi="Times New Roman" w:cs="Times New Roman"/>
          <w:sz w:val="24"/>
          <w:szCs w:val="24"/>
        </w:rPr>
        <w:t xml:space="preserve">12.03.2026 </w:t>
      </w:r>
      <w:r w:rsidRPr="00F660C9">
        <w:rPr>
          <w:rFonts w:ascii="Times New Roman" w:hAnsi="Times New Roman" w:cs="Times New Roman"/>
          <w:sz w:val="24"/>
          <w:szCs w:val="24"/>
        </w:rPr>
        <w:t>г. №</w:t>
      </w:r>
      <w:r>
        <w:rPr>
          <w:rFonts w:ascii="Times New Roman" w:hAnsi="Times New Roman" w:cs="Times New Roman"/>
          <w:sz w:val="24"/>
          <w:szCs w:val="24"/>
        </w:rPr>
        <w:t>_______</w:t>
      </w:r>
      <w:r w:rsidRPr="00F660C9">
        <w:rPr>
          <w:rFonts w:ascii="Times New Roman" w:hAnsi="Times New Roman" w:cs="Times New Roman"/>
          <w:sz w:val="24"/>
          <w:szCs w:val="24"/>
        </w:rPr>
        <w:t xml:space="preserve"> (далее - обязательные требования), или отклонения объекта контроля от таких параметров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4) количество обязательных профилактических визитов, проведенных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5) количество предостережений о недопустимости нарушения обязательных требований, объявленных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6) количество контрольных мероприятий, по итогам которых выявлены нарушения обязательных требований, за отчетный период;</w:t>
      </w:r>
    </w:p>
    <w:p w:rsidR="00A11855" w:rsidRPr="00F660C9"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7) количество контрольных мероприятий, по итогам которых возбуждены дела об административных правонарушениях,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8) сумма административных штрафов, наложенных по результатам контрольных мероприятий,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9) количество направленных в органы прокуратуры заявлений о согласовании проведения контрольных мероприятий за отчетный период;</w:t>
      </w:r>
    </w:p>
    <w:p w:rsidR="00A11855" w:rsidRPr="00F660C9"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10)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 xml:space="preserve">11) количество исковых заявлений об оспаривании решений, действий (бездействия) должностных лиц Комитета по вопросам жилищно-коммунального хозяйства, строительства и дорожной деятельности администрации Усть-Удинского </w:t>
      </w:r>
      <w:r>
        <w:rPr>
          <w:rFonts w:ascii="Times New Roman" w:hAnsi="Times New Roman" w:cs="Times New Roman"/>
          <w:sz w:val="24"/>
          <w:szCs w:val="24"/>
        </w:rPr>
        <w:t>округа</w:t>
      </w:r>
      <w:r w:rsidRPr="00F660C9">
        <w:rPr>
          <w:rFonts w:ascii="Times New Roman" w:hAnsi="Times New Roman" w:cs="Times New Roman"/>
          <w:sz w:val="24"/>
          <w:szCs w:val="24"/>
        </w:rPr>
        <w:t>, направленных контролируемыми лицами в судебном порядке, за отчетный период;</w:t>
      </w:r>
    </w:p>
    <w:p w:rsidR="00A11855" w:rsidRDefault="00A11855" w:rsidP="00A11855">
      <w:pPr>
        <w:pStyle w:val="ConsPlusNormal"/>
        <w:ind w:firstLine="540"/>
        <w:jc w:val="both"/>
        <w:rPr>
          <w:rFonts w:ascii="Times New Roman" w:hAnsi="Times New Roman" w:cs="Times New Roman"/>
          <w:sz w:val="24"/>
          <w:szCs w:val="24"/>
        </w:rPr>
      </w:pPr>
      <w:r w:rsidRPr="00F660C9">
        <w:rPr>
          <w:rFonts w:ascii="Times New Roman" w:hAnsi="Times New Roman" w:cs="Times New Roman"/>
          <w:sz w:val="24"/>
          <w:szCs w:val="24"/>
        </w:rPr>
        <w:t xml:space="preserve">12) количество исковых заявлений об оспаривании решений, действий (бездействия) должностных лиц Комитета по вопросам жилищно-коммунального хозяйства, строительства и дорожной деятельности администрации Усть-Удинского </w:t>
      </w:r>
      <w:r>
        <w:rPr>
          <w:rFonts w:ascii="Times New Roman" w:hAnsi="Times New Roman" w:cs="Times New Roman"/>
          <w:sz w:val="24"/>
          <w:szCs w:val="24"/>
        </w:rPr>
        <w:t>округа</w:t>
      </w:r>
      <w:r w:rsidRPr="00F660C9">
        <w:rPr>
          <w:rFonts w:ascii="Times New Roman" w:hAnsi="Times New Roman" w:cs="Times New Roman"/>
          <w:sz w:val="24"/>
          <w:szCs w:val="24"/>
        </w:rPr>
        <w:t>,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F494F" w:rsidRDefault="00A11855" w:rsidP="00074D22">
      <w:pPr>
        <w:pStyle w:val="ConsPlusNormal"/>
        <w:ind w:firstLine="540"/>
        <w:jc w:val="both"/>
        <w:rPr>
          <w:bCs/>
          <w:color w:val="000000"/>
        </w:rPr>
      </w:pPr>
      <w:r w:rsidRPr="00F660C9">
        <w:rPr>
          <w:rFonts w:ascii="Times New Roman" w:hAnsi="Times New Roman" w:cs="Times New Roman"/>
          <w:sz w:val="24"/>
          <w:szCs w:val="24"/>
        </w:rPr>
        <w:t>13) количество контрольных (надзорных)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bookmarkStart w:id="13" w:name="_GoBack"/>
      <w:bookmarkEnd w:id="13"/>
    </w:p>
    <w:sectPr w:rsidR="00EF494F" w:rsidSect="00C51C67">
      <w:headerReference w:type="even" r:id="rId13"/>
      <w:headerReference w:type="default" r:id="rId14"/>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225" w:rsidRDefault="00D31225" w:rsidP="00777414">
      <w:r>
        <w:separator/>
      </w:r>
    </w:p>
  </w:endnote>
  <w:endnote w:type="continuationSeparator" w:id="0">
    <w:p w:rsidR="00D31225" w:rsidRDefault="00D31225"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225" w:rsidRDefault="00D31225" w:rsidP="00777414">
      <w:r>
        <w:separator/>
      </w:r>
    </w:p>
  </w:footnote>
  <w:footnote w:type="continuationSeparator" w:id="0">
    <w:p w:rsidR="00D31225" w:rsidRDefault="00D31225"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AF9" w:rsidRDefault="006A0AF9"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rsidR="006A0AF9" w:rsidRDefault="006A0AF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AF9" w:rsidRDefault="006A0AF9"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074D22">
      <w:rPr>
        <w:rStyle w:val="a8"/>
        <w:noProof/>
      </w:rPr>
      <w:t>17</w:t>
    </w:r>
    <w:r>
      <w:rPr>
        <w:rStyle w:val="a8"/>
      </w:rPr>
      <w:fldChar w:fldCharType="end"/>
    </w:r>
  </w:p>
  <w:p w:rsidR="006A0AF9" w:rsidRDefault="006A0AF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14220"/>
    <w:rsid w:val="00026CFE"/>
    <w:rsid w:val="0004146F"/>
    <w:rsid w:val="000428CC"/>
    <w:rsid w:val="00060B3A"/>
    <w:rsid w:val="00066E18"/>
    <w:rsid w:val="00074D22"/>
    <w:rsid w:val="000C739F"/>
    <w:rsid w:val="000D3349"/>
    <w:rsid w:val="00112BC8"/>
    <w:rsid w:val="0011569E"/>
    <w:rsid w:val="001263C2"/>
    <w:rsid w:val="00132685"/>
    <w:rsid w:val="0013674B"/>
    <w:rsid w:val="00142ACD"/>
    <w:rsid w:val="00165026"/>
    <w:rsid w:val="001858A0"/>
    <w:rsid w:val="00185FB1"/>
    <w:rsid w:val="0019335C"/>
    <w:rsid w:val="001B2EE8"/>
    <w:rsid w:val="001B50BF"/>
    <w:rsid w:val="001C359E"/>
    <w:rsid w:val="001D4582"/>
    <w:rsid w:val="001F6C5E"/>
    <w:rsid w:val="0022443D"/>
    <w:rsid w:val="0023682B"/>
    <w:rsid w:val="00237976"/>
    <w:rsid w:val="00244659"/>
    <w:rsid w:val="00250EC4"/>
    <w:rsid w:val="0026055C"/>
    <w:rsid w:val="002804CC"/>
    <w:rsid w:val="002A006C"/>
    <w:rsid w:val="002A3248"/>
    <w:rsid w:val="002A5706"/>
    <w:rsid w:val="002D11F7"/>
    <w:rsid w:val="002D6D95"/>
    <w:rsid w:val="00311B69"/>
    <w:rsid w:val="00333A8F"/>
    <w:rsid w:val="003B505F"/>
    <w:rsid w:val="003F5F85"/>
    <w:rsid w:val="003F7972"/>
    <w:rsid w:val="00411F72"/>
    <w:rsid w:val="004136B7"/>
    <w:rsid w:val="0045072A"/>
    <w:rsid w:val="00474112"/>
    <w:rsid w:val="004929F6"/>
    <w:rsid w:val="004974E1"/>
    <w:rsid w:val="004A2E8F"/>
    <w:rsid w:val="004B0D5F"/>
    <w:rsid w:val="004C72AE"/>
    <w:rsid w:val="00517EDC"/>
    <w:rsid w:val="00531366"/>
    <w:rsid w:val="00563CE8"/>
    <w:rsid w:val="005D48CF"/>
    <w:rsid w:val="00655F86"/>
    <w:rsid w:val="006569A8"/>
    <w:rsid w:val="00681401"/>
    <w:rsid w:val="006A0AF9"/>
    <w:rsid w:val="006C3A34"/>
    <w:rsid w:val="006D5C33"/>
    <w:rsid w:val="00706BEA"/>
    <w:rsid w:val="00717ABD"/>
    <w:rsid w:val="00762F76"/>
    <w:rsid w:val="00776E4E"/>
    <w:rsid w:val="00777414"/>
    <w:rsid w:val="0079093D"/>
    <w:rsid w:val="007B1AFE"/>
    <w:rsid w:val="007D4B1C"/>
    <w:rsid w:val="007D5C04"/>
    <w:rsid w:val="00891999"/>
    <w:rsid w:val="00893793"/>
    <w:rsid w:val="008A1DB9"/>
    <w:rsid w:val="008A37F3"/>
    <w:rsid w:val="008B433D"/>
    <w:rsid w:val="008C2107"/>
    <w:rsid w:val="008D2436"/>
    <w:rsid w:val="008E072B"/>
    <w:rsid w:val="00914A7B"/>
    <w:rsid w:val="00925CCC"/>
    <w:rsid w:val="00935631"/>
    <w:rsid w:val="00941085"/>
    <w:rsid w:val="009454D9"/>
    <w:rsid w:val="009572C8"/>
    <w:rsid w:val="00962591"/>
    <w:rsid w:val="00985A59"/>
    <w:rsid w:val="0099774F"/>
    <w:rsid w:val="009D07EB"/>
    <w:rsid w:val="009E4C30"/>
    <w:rsid w:val="00A11855"/>
    <w:rsid w:val="00A7472F"/>
    <w:rsid w:val="00B701B2"/>
    <w:rsid w:val="00B71409"/>
    <w:rsid w:val="00B85D1B"/>
    <w:rsid w:val="00B91349"/>
    <w:rsid w:val="00B94B35"/>
    <w:rsid w:val="00BE52B9"/>
    <w:rsid w:val="00C1057D"/>
    <w:rsid w:val="00C22456"/>
    <w:rsid w:val="00C22D14"/>
    <w:rsid w:val="00C51C67"/>
    <w:rsid w:val="00C52B2B"/>
    <w:rsid w:val="00C52CDF"/>
    <w:rsid w:val="00C76D05"/>
    <w:rsid w:val="00CA3DCD"/>
    <w:rsid w:val="00CB29B6"/>
    <w:rsid w:val="00CB5A87"/>
    <w:rsid w:val="00CF0197"/>
    <w:rsid w:val="00CF059D"/>
    <w:rsid w:val="00D16175"/>
    <w:rsid w:val="00D2237C"/>
    <w:rsid w:val="00D31225"/>
    <w:rsid w:val="00D66344"/>
    <w:rsid w:val="00D92376"/>
    <w:rsid w:val="00DE0889"/>
    <w:rsid w:val="00DE7114"/>
    <w:rsid w:val="00DE7C12"/>
    <w:rsid w:val="00DF4B8B"/>
    <w:rsid w:val="00E030DC"/>
    <w:rsid w:val="00E0771D"/>
    <w:rsid w:val="00E111CF"/>
    <w:rsid w:val="00E153C8"/>
    <w:rsid w:val="00E41907"/>
    <w:rsid w:val="00E60847"/>
    <w:rsid w:val="00E80637"/>
    <w:rsid w:val="00EA3112"/>
    <w:rsid w:val="00EA4776"/>
    <w:rsid w:val="00EF494F"/>
    <w:rsid w:val="00EF5B13"/>
    <w:rsid w:val="00EF6D52"/>
    <w:rsid w:val="00F25D54"/>
    <w:rsid w:val="00F344DA"/>
    <w:rsid w:val="00F82AD5"/>
    <w:rsid w:val="00FA0D01"/>
    <w:rsid w:val="00FB7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B7593A-4968-4DF4-9BB7-28E32FC8A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6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Название Знак"/>
    <w:link w:val="af6"/>
    <w:rsid w:val="003F7972"/>
    <w:rPr>
      <w:b/>
      <w:bCs/>
      <w:sz w:val="28"/>
      <w:szCs w:val="24"/>
    </w:rPr>
  </w:style>
  <w:style w:type="paragraph" w:styleId="af6">
    <w:name w:val="Title"/>
    <w:basedOn w:val="a"/>
    <w:link w:val="af5"/>
    <w:qFormat/>
    <w:rsid w:val="003F7972"/>
    <w:pPr>
      <w:jc w:val="center"/>
    </w:pPr>
    <w:rPr>
      <w:rFonts w:asciiTheme="minorHAnsi" w:eastAsiaTheme="minorHAnsi" w:hAnsiTheme="minorHAnsi" w:cstheme="minorBidi"/>
      <w:b/>
      <w:bCs/>
      <w:sz w:val="28"/>
      <w:lang w:eastAsia="en-US"/>
    </w:rPr>
  </w:style>
  <w:style w:type="character" w:customStyle="1" w:styleId="11">
    <w:name w:val="Название Знак1"/>
    <w:basedOn w:val="a0"/>
    <w:uiPriority w:val="10"/>
    <w:rsid w:val="003F7972"/>
    <w:rPr>
      <w:rFonts w:asciiTheme="majorHAnsi" w:eastAsiaTheme="majorEastAsia" w:hAnsiTheme="majorHAnsi" w:cstheme="majorBidi"/>
      <w:color w:val="323E4F" w:themeColor="text2" w:themeShade="BF"/>
      <w:spacing w:val="5"/>
      <w:kern w:val="28"/>
      <w:sz w:val="52"/>
      <w:szCs w:val="52"/>
      <w:lang w:eastAsia="ru-RU"/>
    </w:rPr>
  </w:style>
  <w:style w:type="paragraph" w:customStyle="1" w:styleId="ConsNormal">
    <w:name w:val="ConsNormal"/>
    <w:rsid w:val="00C76D0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C76D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12">
    <w:name w:val="Основной текст1"/>
    <w:basedOn w:val="a0"/>
    <w:rsid w:val="00DE0889"/>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image" Target="media/image1.wmf"/><Relationship Id="rId2" Type="http://schemas.openxmlformats.org/officeDocument/2006/relationships/styles" Target="styles.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8D61F-3977-4A2F-84ED-67B5B506C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17</Pages>
  <Words>8036</Words>
  <Characters>45811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ДУМА</cp:lastModifiedBy>
  <cp:revision>74</cp:revision>
  <cp:lastPrinted>2026-03-02T08:22:00Z</cp:lastPrinted>
  <dcterms:created xsi:type="dcterms:W3CDTF">2021-09-23T06:31:00Z</dcterms:created>
  <dcterms:modified xsi:type="dcterms:W3CDTF">2026-03-23T01:33:00Z</dcterms:modified>
</cp:coreProperties>
</file>