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E3" w:rsidRDefault="00F263E3" w:rsidP="00F263E3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F263E3">
        <w:rPr>
          <w:b/>
          <w:sz w:val="28"/>
          <w:szCs w:val="28"/>
        </w:rPr>
        <w:t>Что делать, если в налоговом уведомлении некорректная информация</w:t>
      </w:r>
    </w:p>
    <w:p w:rsidR="00F263E3" w:rsidRPr="00F263E3" w:rsidRDefault="00F263E3" w:rsidP="00F263E3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Сведения о налогооблагаемом имуществе и его владельце (включая характерист</w:t>
      </w:r>
      <w:bookmarkStart w:id="0" w:name="_GoBack"/>
      <w:bookmarkEnd w:id="0"/>
      <w:r>
        <w:rPr>
          <w:sz w:val="28"/>
          <w:szCs w:val="28"/>
        </w:rPr>
        <w:t xml:space="preserve">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, осуществляющие кадастровый учет и государственную регистрацию прав на недвижимое имущество,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органы</w:t>
        </w:r>
      </w:hyperlink>
      <w:r>
        <w:rPr>
          <w:sz w:val="28"/>
          <w:szCs w:val="28"/>
        </w:rPr>
        <w:t xml:space="preserve"> МВД России, МЧС России, </w:t>
      </w:r>
      <w:proofErr w:type="spellStart"/>
      <w:r>
        <w:rPr>
          <w:sz w:val="28"/>
          <w:szCs w:val="28"/>
        </w:rPr>
        <w:t>Росавиации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Росморречфлота</w:t>
      </w:r>
      <w:proofErr w:type="spellEnd"/>
      <w:r>
        <w:rPr>
          <w:sz w:val="28"/>
          <w:szCs w:val="28"/>
        </w:rPr>
        <w:t xml:space="preserve">, органы </w:t>
      </w:r>
      <w:proofErr w:type="spellStart"/>
      <w:r>
        <w:rPr>
          <w:sz w:val="28"/>
          <w:szCs w:val="28"/>
        </w:rPr>
        <w:t>гостехнадзора</w:t>
      </w:r>
      <w:proofErr w:type="spellEnd"/>
      <w:r>
        <w:rPr>
          <w:sz w:val="28"/>
          <w:szCs w:val="28"/>
        </w:rPr>
        <w:t>, осуществляющие регистрацию транспортных средств, органы (учреждения</w:t>
      </w:r>
      <w:proofErr w:type="gramEnd"/>
      <w:r>
        <w:rPr>
          <w:sz w:val="28"/>
          <w:szCs w:val="28"/>
        </w:rPr>
        <w:t>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для пользователей личного кабинета налогоплательщика – через этот сервис на сайте ФНС России;</w:t>
      </w:r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</w:t>
      </w:r>
      <w:proofErr w:type="gramStart"/>
      <w:r>
        <w:rPr>
          <w:sz w:val="28"/>
          <w:szCs w:val="28"/>
        </w:rPr>
        <w:t>интернет-сервиса</w:t>
      </w:r>
      <w:proofErr w:type="gramEnd"/>
      <w:r>
        <w:rPr>
          <w:sz w:val="28"/>
          <w:szCs w:val="28"/>
        </w:rPr>
        <w:t xml:space="preserve"> ФНС России «Обратиться в ФНС России». </w:t>
      </w:r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ресурсы. </w:t>
      </w:r>
      <w:proofErr w:type="gramEnd"/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</w:t>
      </w:r>
      <w:proofErr w:type="gramEnd"/>
      <w:r>
        <w:rPr>
          <w:sz w:val="28"/>
          <w:szCs w:val="28"/>
        </w:rPr>
        <w:t xml:space="preserve"> налогоплательщика). </w:t>
      </w:r>
    </w:p>
    <w:p w:rsidR="00F263E3" w:rsidRDefault="00F263E3" w:rsidP="00F263E3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Дополнительную информацию можно получить по телефону налогового органа или </w:t>
      </w:r>
      <w:proofErr w:type="gramStart"/>
      <w:r>
        <w:rPr>
          <w:sz w:val="28"/>
          <w:szCs w:val="28"/>
        </w:rPr>
        <w:t>контакт-центра</w:t>
      </w:r>
      <w:proofErr w:type="gramEnd"/>
      <w:r>
        <w:rPr>
          <w:sz w:val="28"/>
          <w:szCs w:val="28"/>
        </w:rPr>
        <w:t xml:space="preserve"> ФНС России: 8 800 – 222-22-22.</w:t>
      </w:r>
    </w:p>
    <w:p w:rsidR="00DE056E" w:rsidRDefault="00DE056E"/>
    <w:sectPr w:rsidR="00DE0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EB"/>
    <w:rsid w:val="003E06EB"/>
    <w:rsid w:val="004D4B6B"/>
    <w:rsid w:val="00813540"/>
    <w:rsid w:val="00DE056E"/>
    <w:rsid w:val="00F2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E3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3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E3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8C3403CE59A5220BDB708F4EC1B517ED98CA8C42A3A953BB47467636620EBA398848729E65824AP971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3852-00-034</dc:creator>
  <cp:keywords/>
  <dc:description/>
  <cp:lastModifiedBy>3852-00-034</cp:lastModifiedBy>
  <cp:revision>2</cp:revision>
  <dcterms:created xsi:type="dcterms:W3CDTF">2025-09-15T00:45:00Z</dcterms:created>
  <dcterms:modified xsi:type="dcterms:W3CDTF">2025-09-15T00:46:00Z</dcterms:modified>
</cp:coreProperties>
</file>