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E90" w:rsidRDefault="002812D1" w:rsidP="002812D1">
      <w:pPr>
        <w:pStyle w:val="ConsPlusNormal"/>
        <w:ind w:firstLine="540"/>
        <w:jc w:val="center"/>
        <w:rPr>
          <w:rStyle w:val="fontstyle01"/>
          <w:rFonts w:ascii="Times New Roman" w:hAnsi="Times New Roman" w:cs="Times New Roman"/>
          <w:b/>
        </w:rPr>
      </w:pPr>
      <w:r w:rsidRPr="002812D1">
        <w:rPr>
          <w:rStyle w:val="fontstyle01"/>
          <w:rFonts w:ascii="Times New Roman" w:hAnsi="Times New Roman" w:cs="Times New Roman"/>
          <w:b/>
        </w:rPr>
        <w:t>СВЕДЕНИЯ О СПО</w:t>
      </w:r>
      <w:r w:rsidR="007E5E90">
        <w:rPr>
          <w:rStyle w:val="fontstyle01"/>
          <w:rFonts w:ascii="Times New Roman" w:hAnsi="Times New Roman" w:cs="Times New Roman"/>
          <w:b/>
        </w:rPr>
        <w:t xml:space="preserve">СОБАХ ПОЛУЧЕНИЯ </w:t>
      </w:r>
    </w:p>
    <w:p w:rsidR="002812D1" w:rsidRDefault="007E5E90" w:rsidP="002812D1">
      <w:pPr>
        <w:pStyle w:val="ConsPlusNormal"/>
        <w:ind w:firstLine="540"/>
        <w:jc w:val="center"/>
        <w:rPr>
          <w:rStyle w:val="fontstyle01"/>
          <w:rFonts w:ascii="Times New Roman" w:hAnsi="Times New Roman" w:cs="Times New Roman"/>
          <w:b/>
        </w:rPr>
      </w:pPr>
      <w:bookmarkStart w:id="0" w:name="_GoBack"/>
      <w:bookmarkEnd w:id="0"/>
      <w:r>
        <w:rPr>
          <w:rStyle w:val="fontstyle01"/>
          <w:rFonts w:ascii="Times New Roman" w:hAnsi="Times New Roman" w:cs="Times New Roman"/>
          <w:b/>
        </w:rPr>
        <w:t xml:space="preserve">КОНСУЛЬТАЦИЙ ПО </w:t>
      </w:r>
      <w:r w:rsidR="002812D1" w:rsidRPr="002812D1">
        <w:rPr>
          <w:rStyle w:val="fontstyle01"/>
          <w:rFonts w:ascii="Times New Roman" w:hAnsi="Times New Roman" w:cs="Times New Roman"/>
          <w:b/>
        </w:rPr>
        <w:t>ВОПРОСАМ СОБЛЮДЕНИЯ</w:t>
      </w:r>
      <w:r w:rsidR="002812D1" w:rsidRPr="002812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812D1" w:rsidRPr="002812D1">
        <w:rPr>
          <w:rStyle w:val="fontstyle01"/>
          <w:rFonts w:ascii="Times New Roman" w:hAnsi="Times New Roman" w:cs="Times New Roman"/>
          <w:b/>
        </w:rPr>
        <w:t>ОБЯЗАТЕЛЬНЫХ ТРЕБОВАНИЙ</w:t>
      </w:r>
    </w:p>
    <w:p w:rsidR="007E5E90" w:rsidRDefault="007E5E90" w:rsidP="002812D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E90" w:rsidRPr="007E5E90" w:rsidRDefault="007E5E90" w:rsidP="007E5E90">
      <w:pPr>
        <w:rPr>
          <w:rFonts w:ascii="Times New Roman" w:hAnsi="Times New Roman" w:cs="Times New Roman"/>
          <w:sz w:val="28"/>
          <w:szCs w:val="28"/>
        </w:rPr>
      </w:pPr>
      <w:r w:rsidRPr="007E5E90">
        <w:rPr>
          <w:rFonts w:ascii="Times New Roman" w:hAnsi="Times New Roman" w:cs="Times New Roman"/>
          <w:sz w:val="28"/>
          <w:szCs w:val="28"/>
        </w:rPr>
        <w:t xml:space="preserve">Консультирование контролируемых лиц и их представителей осуществляется должностными лицами Комитета по </w:t>
      </w:r>
      <w:r w:rsidRPr="007E5E90">
        <w:rPr>
          <w:rFonts w:ascii="Times New Roman" w:hAnsi="Times New Roman" w:cs="Times New Roman"/>
          <w:sz w:val="28"/>
          <w:szCs w:val="28"/>
        </w:rPr>
        <w:t>вопросам ЖКХ, строительству и дорожной деятельности Усть-Удинского района</w:t>
      </w:r>
      <w:r w:rsidRPr="007E5E90">
        <w:rPr>
          <w:rFonts w:ascii="Times New Roman" w:hAnsi="Times New Roman" w:cs="Times New Roman"/>
          <w:sz w:val="28"/>
          <w:szCs w:val="28"/>
        </w:rPr>
        <w:t>:</w:t>
      </w:r>
    </w:p>
    <w:p w:rsidR="007E5E90" w:rsidRPr="007E5E90" w:rsidRDefault="007E5E90" w:rsidP="007E5E9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E5E90">
        <w:rPr>
          <w:rFonts w:ascii="Times New Roman" w:hAnsi="Times New Roman" w:cs="Times New Roman"/>
          <w:sz w:val="28"/>
          <w:szCs w:val="28"/>
        </w:rPr>
        <w:t>по телефону: 8 (39545) 31</w:t>
      </w:r>
      <w:r w:rsidRPr="007E5E90">
        <w:rPr>
          <w:rFonts w:ascii="Times New Roman" w:hAnsi="Times New Roman" w:cs="Times New Roman"/>
          <w:sz w:val="28"/>
          <w:szCs w:val="28"/>
        </w:rPr>
        <w:t>275 (доб.109);</w:t>
      </w:r>
    </w:p>
    <w:p w:rsidR="007E5E90" w:rsidRPr="007E5E90" w:rsidRDefault="007E5E90" w:rsidP="007E5E9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E5E90">
        <w:rPr>
          <w:rFonts w:ascii="Times New Roman" w:hAnsi="Times New Roman" w:cs="Times New Roman"/>
          <w:sz w:val="28"/>
          <w:szCs w:val="28"/>
        </w:rPr>
        <w:t xml:space="preserve">на личном приеме по адресу: Иркутская область, р-н. Усть-Удинский, п. Усть-Уда, ул. </w:t>
      </w:r>
      <w:r w:rsidRPr="007E5E90">
        <w:rPr>
          <w:rFonts w:ascii="Times New Roman" w:hAnsi="Times New Roman" w:cs="Times New Roman"/>
          <w:sz w:val="28"/>
          <w:szCs w:val="28"/>
        </w:rPr>
        <w:t>Комсомольская</w:t>
      </w:r>
      <w:r w:rsidRPr="007E5E90">
        <w:rPr>
          <w:rFonts w:ascii="Times New Roman" w:hAnsi="Times New Roman" w:cs="Times New Roman"/>
          <w:sz w:val="28"/>
          <w:szCs w:val="28"/>
        </w:rPr>
        <w:t>, д. 1</w:t>
      </w:r>
      <w:r w:rsidRPr="007E5E90">
        <w:rPr>
          <w:rFonts w:ascii="Times New Roman" w:hAnsi="Times New Roman" w:cs="Times New Roman"/>
          <w:sz w:val="28"/>
          <w:szCs w:val="28"/>
        </w:rPr>
        <w:t>9</w:t>
      </w:r>
      <w:r w:rsidRPr="007E5E90">
        <w:rPr>
          <w:rFonts w:ascii="Times New Roman" w:hAnsi="Times New Roman" w:cs="Times New Roman"/>
          <w:sz w:val="28"/>
          <w:szCs w:val="28"/>
        </w:rPr>
        <w:t>;</w:t>
      </w:r>
    </w:p>
    <w:p w:rsidR="007E5E90" w:rsidRPr="007E5E90" w:rsidRDefault="007E5E90" w:rsidP="007E5E9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E5E90">
        <w:rPr>
          <w:rFonts w:ascii="Times New Roman" w:hAnsi="Times New Roman" w:cs="Times New Roman"/>
          <w:sz w:val="28"/>
          <w:szCs w:val="28"/>
        </w:rPr>
        <w:t>в ходе проведения профилактических мероприятий, контрольных мероприятий.</w:t>
      </w:r>
    </w:p>
    <w:p w:rsidR="007E5E90" w:rsidRPr="002812D1" w:rsidRDefault="007E5E90" w:rsidP="002812D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12D1" w:rsidRDefault="002812D1" w:rsidP="002812D1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12D1" w:rsidRDefault="002812D1" w:rsidP="002812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Консультирование</w:t>
      </w:r>
      <w:r>
        <w:rPr>
          <w:rFonts w:ascii="Times New Roman" w:hAnsi="Times New Roman" w:cs="Times New Roman"/>
          <w:sz w:val="24"/>
          <w:szCs w:val="24"/>
        </w:rPr>
        <w:t xml:space="preserve"> контролируемых лиц осуществляется должностным лицом, уполномоченным осуществлять муниципальный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2812D1" w:rsidRDefault="002812D1" w:rsidP="002812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Личный прием граждан проводится руководителем соответствующего комитета и (или) должностным лицом, уполномоченным осуществлять муниципальный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2812D1" w:rsidRDefault="002812D1" w:rsidP="002812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2812D1" w:rsidRDefault="002812D1" w:rsidP="002812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и осуществление муниципального контроля;</w:t>
      </w:r>
    </w:p>
    <w:p w:rsidR="002812D1" w:rsidRDefault="002812D1" w:rsidP="002812D1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осуществления контрольных мероприятий, установленных настоящим Положением;</w:t>
      </w:r>
    </w:p>
    <w:p w:rsidR="002812D1" w:rsidRDefault="002812D1" w:rsidP="002812D1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обжалования действий (бездействия) должностных лиц, уполномоченных осуществлять муниципальный контроль;</w:t>
      </w:r>
    </w:p>
    <w:p w:rsidR="002812D1" w:rsidRDefault="002812D1" w:rsidP="002812D1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уполномоченным органом в рамках контрольных мероприятий.</w:t>
      </w:r>
    </w:p>
    <w:p w:rsidR="002812D1" w:rsidRDefault="002812D1" w:rsidP="002812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Консультирование контролируемых лиц в устной форме может осуществляться также на собраниях и конференциях граждан.</w:t>
      </w:r>
    </w:p>
    <w:p w:rsidR="002812D1" w:rsidRDefault="002812D1" w:rsidP="002812D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Консультирование в письменной форме осуществляется должностным лицом, уполномоченным осуществлять муниципальный контроль, в следующих случаях:</w:t>
      </w:r>
    </w:p>
    <w:p w:rsidR="002812D1" w:rsidRDefault="002812D1" w:rsidP="002812D1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2812D1" w:rsidRDefault="002812D1" w:rsidP="002812D1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за время консультирования предоставить в устной форме ответ на поставленные вопросы невозможно;</w:t>
      </w:r>
    </w:p>
    <w:p w:rsidR="002812D1" w:rsidRDefault="002812D1" w:rsidP="002812D1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ответ на поставленные вопросы требует дополнительного запроса сведений.</w:t>
      </w:r>
    </w:p>
    <w:p w:rsidR="002812D1" w:rsidRDefault="002812D1" w:rsidP="002812D1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осуществлении консультирования должностное лицо, уполномоченное осуществлять муниципальный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2812D1" w:rsidRDefault="002812D1" w:rsidP="002812D1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ходе консультирования не может предоставляться информация, содержащая оценку </w:t>
      </w:r>
      <w:r>
        <w:rPr>
          <w:rFonts w:ascii="Times New Roman" w:hAnsi="Times New Roman" w:cs="Times New Roman"/>
          <w:sz w:val="24"/>
          <w:szCs w:val="24"/>
        </w:rPr>
        <w:lastRenderedPageBreak/>
        <w:t>конкретного контрольного мероприятия, решений и (или) действий должностных лиц, уполномоченных осуществлять муниципальный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2812D1" w:rsidRDefault="002812D1" w:rsidP="002812D1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Информация, ставшая известной должностному лицу, уполномоченному осуществлять муниципальный контроль, в ходе консультирования, не может использоваться уполномоченным органом в целях оценки контролируемого лица по вопросам соблюдения обязательных требований.</w:t>
      </w:r>
    </w:p>
    <w:p w:rsidR="002812D1" w:rsidRDefault="002812D1" w:rsidP="002812D1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Должностными лицами, уполномоченными осуществлять муниципальный контроль, ведется журнал учета консультирований.</w:t>
      </w:r>
    </w:p>
    <w:p w:rsidR="002812D1" w:rsidRDefault="002812D1" w:rsidP="002812D1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поступления в уполномоченный орган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руководителем соответствующего комитета или должностным лицом, уполномоченным осуществлять муниципальный контроль.</w:t>
      </w:r>
    </w:p>
    <w:p w:rsidR="0098532B" w:rsidRDefault="0098532B"/>
    <w:sectPr w:rsidR="00985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957D8B"/>
    <w:multiLevelType w:val="multilevel"/>
    <w:tmpl w:val="FF18C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2D1"/>
    <w:rsid w:val="002812D1"/>
    <w:rsid w:val="007E5E90"/>
    <w:rsid w:val="0098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1D1773-2EC2-48FB-8688-A40D4933E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  <w14:cntxtAlts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E90"/>
    <w:rPr>
      <w:rFonts w:asciiTheme="minorHAnsi" w:hAnsiTheme="minorHAnsi" w:cstheme="minorBidi"/>
      <w:sz w:val="22"/>
      <w:szCs w:val="22"/>
      <w14:cntxtAlts w14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12D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 w:val="22"/>
      <w:szCs w:val="22"/>
      <w:lang w:eastAsia="ru-RU"/>
      <w14:cntxtAlts w14:val="0"/>
    </w:rPr>
  </w:style>
  <w:style w:type="character" w:customStyle="1" w:styleId="fontstyle01">
    <w:name w:val="fontstyle01"/>
    <w:basedOn w:val="a0"/>
    <w:rsid w:val="002812D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ЖКХ</dc:creator>
  <cp:keywords/>
  <dc:description/>
  <cp:lastModifiedBy>ЖКХ</cp:lastModifiedBy>
  <cp:revision>2</cp:revision>
  <dcterms:created xsi:type="dcterms:W3CDTF">2025-11-25T02:26:00Z</dcterms:created>
  <dcterms:modified xsi:type="dcterms:W3CDTF">2025-11-25T03:38:00Z</dcterms:modified>
</cp:coreProperties>
</file>