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726" w:rsidRDefault="00073726" w:rsidP="00073726">
      <w:pPr>
        <w:pStyle w:val="3"/>
        <w:shd w:val="clear" w:color="auto" w:fill="F3F5FC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С 9 марта 2016 года начинается прием заявлений о заключении договора пользования водными биологическими ресурсами, общий допустимый улов которых не устанавливается на Братском и Усть-Илимском водохранилищах</w:t>
      </w:r>
    </w:p>
    <w:p w:rsidR="00073726" w:rsidRDefault="00073726" w:rsidP="00073726">
      <w:pPr>
        <w:pStyle w:val="a3"/>
        <w:shd w:val="clear" w:color="auto" w:fill="F3F5FC"/>
        <w:spacing w:before="0" w:beforeAutospacing="0" w:after="0" w:afterAutospacing="0" w:line="338" w:lineRule="atLeast"/>
        <w:ind w:left="105" w:right="105" w:firstLine="375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целях осуществления промышленного рыболовства на Братском и Усть-Илимском водохранилищах министерство сельского хозяйства Иркутской области извещает о начале приема заявлений о заключении договора пользования водными биологическими ресурсами, общий допустимый улов которых не устанавливается (далее - договоры).</w:t>
      </w:r>
    </w:p>
    <w:p w:rsidR="00073726" w:rsidRDefault="00073726" w:rsidP="00073726">
      <w:pPr>
        <w:pStyle w:val="a3"/>
        <w:shd w:val="clear" w:color="auto" w:fill="F3F5FC"/>
        <w:spacing w:before="0" w:beforeAutospacing="0" w:after="0" w:afterAutospacing="0" w:line="338" w:lineRule="atLeast"/>
        <w:ind w:left="105" w:right="105" w:firstLine="375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связи с проведением конкурсных мероприятий на право предоставления в пользование рыбопромысловых участков заключение договоров будет осуществляться на срок до 1 июля 2016 года.</w:t>
      </w:r>
    </w:p>
    <w:p w:rsidR="00073726" w:rsidRDefault="00073726" w:rsidP="00073726">
      <w:pPr>
        <w:pStyle w:val="a3"/>
        <w:shd w:val="clear" w:color="auto" w:fill="F3F5FC"/>
        <w:spacing w:before="0" w:beforeAutospacing="0" w:after="0" w:afterAutospacing="0" w:line="338" w:lineRule="atLeast"/>
        <w:ind w:left="105" w:right="105" w:firstLine="375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Начало приема заявлений – 9 марта 2016 года. Заявления подаются по адресу: 664011, г. Иркутск, ул. Горького, 31,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каб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410.</w:t>
      </w:r>
    </w:p>
    <w:p w:rsidR="00073726" w:rsidRDefault="00073726" w:rsidP="00073726">
      <w:pPr>
        <w:pStyle w:val="a3"/>
        <w:shd w:val="clear" w:color="auto" w:fill="F3F5FC"/>
        <w:spacing w:before="0" w:beforeAutospacing="0" w:after="0" w:afterAutospacing="0" w:line="338" w:lineRule="atLeast"/>
        <w:ind w:left="105" w:right="105" w:firstLine="375"/>
        <w:jc w:val="both"/>
        <w:rPr>
          <w:rFonts w:ascii="Arial" w:hAnsi="Arial" w:cs="Arial"/>
          <w:color w:val="000000"/>
          <w:sz w:val="23"/>
          <w:szCs w:val="23"/>
        </w:rPr>
      </w:pPr>
      <w:hyperlink r:id="rId5" w:history="1">
        <w:r>
          <w:rPr>
            <w:rStyle w:val="a4"/>
            <w:rFonts w:ascii="Arial" w:hAnsi="Arial" w:cs="Arial"/>
            <w:b/>
            <w:bCs/>
            <w:color w:val="002971"/>
            <w:sz w:val="23"/>
            <w:szCs w:val="23"/>
          </w:rPr>
          <w:t>Форма заявления</w:t>
        </w:r>
      </w:hyperlink>
      <w:r>
        <w:rPr>
          <w:rFonts w:ascii="Arial" w:hAnsi="Arial" w:cs="Arial"/>
          <w:color w:val="000000"/>
          <w:sz w:val="23"/>
          <w:szCs w:val="23"/>
        </w:rPr>
        <w:t> о заключении договора пользования водными биологическими ресурсами, общий допустимый улов которых не устанавливается.</w:t>
      </w:r>
    </w:p>
    <w:p w:rsidR="00073726" w:rsidRDefault="00073726" w:rsidP="00073726">
      <w:pPr>
        <w:pStyle w:val="a3"/>
        <w:shd w:val="clear" w:color="auto" w:fill="F3F5FC"/>
        <w:spacing w:before="0" w:beforeAutospacing="0" w:after="0" w:afterAutospacing="0" w:line="338" w:lineRule="atLeast"/>
        <w:ind w:left="105" w:right="105" w:firstLine="375"/>
        <w:jc w:val="both"/>
        <w:rPr>
          <w:rFonts w:ascii="Arial" w:hAnsi="Arial" w:cs="Arial"/>
          <w:color w:val="000000"/>
          <w:sz w:val="23"/>
          <w:szCs w:val="23"/>
        </w:rPr>
      </w:pPr>
      <w:hyperlink r:id="rId6" w:history="1">
        <w:r>
          <w:rPr>
            <w:rStyle w:val="a4"/>
            <w:rFonts w:ascii="Arial" w:hAnsi="Arial" w:cs="Arial"/>
            <w:color w:val="002971"/>
            <w:sz w:val="23"/>
            <w:szCs w:val="23"/>
          </w:rPr>
          <w:t>Перечень документов</w:t>
        </w:r>
      </w:hyperlink>
      <w:r>
        <w:rPr>
          <w:rFonts w:ascii="Arial" w:hAnsi="Arial" w:cs="Arial"/>
          <w:color w:val="000000"/>
          <w:sz w:val="23"/>
          <w:szCs w:val="23"/>
        </w:rPr>
        <w:t>, необходимых для заключения договора пользования водными биологическими ресурсами, общий допустимый улов которых не устанавливается</w:t>
      </w:r>
    </w:p>
    <w:p w:rsidR="00073726" w:rsidRDefault="00073726" w:rsidP="00073726">
      <w:pPr>
        <w:pStyle w:val="a3"/>
        <w:shd w:val="clear" w:color="auto" w:fill="F3F5FC"/>
        <w:spacing w:before="0" w:beforeAutospacing="0" w:after="0" w:afterAutospacing="0" w:line="338" w:lineRule="atLeast"/>
        <w:ind w:left="105" w:right="105" w:firstLine="375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За дополнительной информацией обращаться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по тел</w:t>
      </w:r>
      <w:proofErr w:type="gramEnd"/>
      <w:r>
        <w:rPr>
          <w:rFonts w:ascii="Arial" w:hAnsi="Arial" w:cs="Arial"/>
          <w:color w:val="000000"/>
          <w:sz w:val="23"/>
          <w:szCs w:val="23"/>
        </w:rPr>
        <w:t>: (3952) 286-707, 286-708 (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Лобыцин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Иван Иванович, Кухарь Надежда Владимировна).</w:t>
      </w:r>
    </w:p>
    <w:p w:rsidR="00407D09" w:rsidRPr="00073726" w:rsidRDefault="00407D09" w:rsidP="00073726">
      <w:bookmarkStart w:id="0" w:name="_GoBack"/>
      <w:bookmarkEnd w:id="0"/>
    </w:p>
    <w:sectPr w:rsidR="00407D09" w:rsidRPr="00073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F0D58"/>
    <w:multiLevelType w:val="multilevel"/>
    <w:tmpl w:val="3F4EF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2"/>
  </w:num>
  <w:num w:numId="9">
    <w:abstractNumId w:val="10"/>
  </w:num>
  <w:num w:numId="10">
    <w:abstractNumId w:val="4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403DE"/>
    <w:rsid w:val="00051A47"/>
    <w:rsid w:val="00057E51"/>
    <w:rsid w:val="00073726"/>
    <w:rsid w:val="000B00D0"/>
    <w:rsid w:val="000D6AC5"/>
    <w:rsid w:val="000E25AF"/>
    <w:rsid w:val="00105010"/>
    <w:rsid w:val="00194ADB"/>
    <w:rsid w:val="001F30C2"/>
    <w:rsid w:val="002404A7"/>
    <w:rsid w:val="002446DC"/>
    <w:rsid w:val="00260D1B"/>
    <w:rsid w:val="002F4D70"/>
    <w:rsid w:val="00331D94"/>
    <w:rsid w:val="0034544B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D7A58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1CDD"/>
    <w:rsid w:val="00726DE1"/>
    <w:rsid w:val="007870B6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1F0B"/>
    <w:rsid w:val="00E5434E"/>
    <w:rsid w:val="00E65D6B"/>
    <w:rsid w:val="00E71389"/>
    <w:rsid w:val="00EC0B9E"/>
    <w:rsid w:val="00ED43E4"/>
    <w:rsid w:val="00F11B3E"/>
    <w:rsid w:val="00F25B19"/>
    <w:rsid w:val="00F40ED6"/>
    <w:rsid w:val="00F42688"/>
    <w:rsid w:val="00F4677A"/>
    <w:rsid w:val="00F5492E"/>
    <w:rsid w:val="00FF632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7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7372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rkobl.ru/sites/agroline/%D0%92%D0%B0%D0%BA%D0%B0%D0%BD%D1%81%D0%B8%D0%B8/Perechen%20dokumentov.pdf" TargetMode="External"/><Relationship Id="rId5" Type="http://schemas.openxmlformats.org/officeDocument/2006/relationships/hyperlink" Target="http://irkobl.ru/sites/agroline/%D0%92%D0%B0%D0%BA%D0%B0%D0%BD%D1%81%D0%B8%D0%B8/Forma%20zayvleniy%20prompybolovstvo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223</Words>
  <Characters>1274</Characters>
  <Application>Microsoft Office Word</Application>
  <DocSecurity>0</DocSecurity>
  <Lines>10</Lines>
  <Paragraphs>2</Paragraphs>
  <ScaleCrop>false</ScaleCrop>
  <Company>diakov.net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83</cp:revision>
  <dcterms:created xsi:type="dcterms:W3CDTF">2021-07-29T03:34:00Z</dcterms:created>
  <dcterms:modified xsi:type="dcterms:W3CDTF">2021-07-30T03:59:00Z</dcterms:modified>
</cp:coreProperties>
</file>