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504E" w:rsidRDefault="0075504E" w:rsidP="0075504E">
      <w:pPr>
        <w:jc w:val="center"/>
        <w:rPr>
          <w:rFonts w:ascii="Times New Roman" w:hAnsi="Times New Roman" w:cs="Times New Roman"/>
          <w:b/>
          <w:color w:val="70AD47" w:themeColor="accent6"/>
          <w:sz w:val="32"/>
          <w:szCs w:val="32"/>
        </w:rPr>
      </w:pPr>
      <w:bookmarkStart w:id="0" w:name="_GoBack"/>
      <w:r w:rsidRPr="0075504E">
        <w:rPr>
          <w:rFonts w:ascii="Times New Roman" w:hAnsi="Times New Roman" w:cs="Times New Roman"/>
          <w:b/>
          <w:color w:val="70AD47" w:themeColor="accent6"/>
          <w:sz w:val="32"/>
          <w:szCs w:val="32"/>
        </w:rPr>
        <w:t>Сведения о способах получения консультаций по вопросам соблюдения обязательных требований</w:t>
      </w:r>
    </w:p>
    <w:bookmarkEnd w:id="0"/>
    <w:p w:rsidR="0075504E" w:rsidRPr="0075504E" w:rsidRDefault="0075504E" w:rsidP="0075504E">
      <w:pPr>
        <w:jc w:val="center"/>
        <w:rPr>
          <w:rFonts w:ascii="Times New Roman" w:hAnsi="Times New Roman" w:cs="Times New Roman"/>
          <w:b/>
          <w:color w:val="70AD47" w:themeColor="accent6"/>
          <w:sz w:val="32"/>
          <w:szCs w:val="32"/>
        </w:rPr>
      </w:pPr>
    </w:p>
    <w:p w:rsidR="0075504E" w:rsidRPr="0075504E" w:rsidRDefault="0075504E" w:rsidP="0075504E">
      <w:pPr>
        <w:rPr>
          <w:rFonts w:ascii="Times New Roman" w:hAnsi="Times New Roman" w:cs="Times New Roman"/>
          <w:color w:val="70AD47" w:themeColor="accent6"/>
          <w:sz w:val="28"/>
          <w:szCs w:val="28"/>
        </w:rPr>
      </w:pPr>
      <w:r w:rsidRPr="0075504E">
        <w:rPr>
          <w:rFonts w:ascii="Times New Roman" w:hAnsi="Times New Roman" w:cs="Times New Roman"/>
          <w:color w:val="70AD47" w:themeColor="accent6"/>
          <w:sz w:val="28"/>
          <w:szCs w:val="28"/>
        </w:rPr>
        <w:t xml:space="preserve">Консультирование контролируемых лиц и их представителей осуществляется должностными лицами </w:t>
      </w:r>
      <w:r>
        <w:rPr>
          <w:rFonts w:ascii="Times New Roman" w:hAnsi="Times New Roman" w:cs="Times New Roman"/>
          <w:color w:val="70AD47" w:themeColor="accent6"/>
          <w:sz w:val="28"/>
          <w:szCs w:val="28"/>
        </w:rPr>
        <w:t xml:space="preserve">Комитета по управлению муниципальным имуществом </w:t>
      </w:r>
      <w:proofErr w:type="spellStart"/>
      <w:r>
        <w:rPr>
          <w:rFonts w:ascii="Times New Roman" w:hAnsi="Times New Roman" w:cs="Times New Roman"/>
          <w:color w:val="70AD47" w:themeColor="accent6"/>
          <w:sz w:val="28"/>
          <w:szCs w:val="28"/>
        </w:rPr>
        <w:t>Усть-Удинского</w:t>
      </w:r>
      <w:proofErr w:type="spellEnd"/>
      <w:r>
        <w:rPr>
          <w:rFonts w:ascii="Times New Roman" w:hAnsi="Times New Roman" w:cs="Times New Roman"/>
          <w:color w:val="70AD47" w:themeColor="accent6"/>
          <w:sz w:val="28"/>
          <w:szCs w:val="28"/>
        </w:rPr>
        <w:t xml:space="preserve"> района </w:t>
      </w:r>
      <w:r w:rsidRPr="0075504E">
        <w:rPr>
          <w:rFonts w:ascii="Times New Roman" w:hAnsi="Times New Roman" w:cs="Times New Roman"/>
          <w:color w:val="70AD47" w:themeColor="accent6"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color w:val="70AD47" w:themeColor="accent6"/>
          <w:sz w:val="28"/>
          <w:szCs w:val="28"/>
        </w:rPr>
        <w:t>–</w:t>
      </w:r>
      <w:r w:rsidRPr="0075504E">
        <w:rPr>
          <w:rFonts w:ascii="Times New Roman" w:hAnsi="Times New Roman" w:cs="Times New Roman"/>
          <w:color w:val="70AD47" w:themeColor="accent6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70AD47" w:themeColor="accent6"/>
          <w:sz w:val="28"/>
          <w:szCs w:val="28"/>
        </w:rPr>
        <w:t xml:space="preserve">КУМИ </w:t>
      </w:r>
      <w:proofErr w:type="spellStart"/>
      <w:r>
        <w:rPr>
          <w:rFonts w:ascii="Times New Roman" w:hAnsi="Times New Roman" w:cs="Times New Roman"/>
          <w:color w:val="70AD47" w:themeColor="accent6"/>
          <w:sz w:val="28"/>
          <w:szCs w:val="28"/>
        </w:rPr>
        <w:t>Усть-Удинского</w:t>
      </w:r>
      <w:proofErr w:type="spellEnd"/>
      <w:r>
        <w:rPr>
          <w:rFonts w:ascii="Times New Roman" w:hAnsi="Times New Roman" w:cs="Times New Roman"/>
          <w:color w:val="70AD47" w:themeColor="accent6"/>
          <w:sz w:val="28"/>
          <w:szCs w:val="28"/>
        </w:rPr>
        <w:t xml:space="preserve"> района</w:t>
      </w:r>
      <w:r w:rsidRPr="0075504E">
        <w:rPr>
          <w:rFonts w:ascii="Times New Roman" w:hAnsi="Times New Roman" w:cs="Times New Roman"/>
          <w:color w:val="70AD47" w:themeColor="accent6"/>
          <w:sz w:val="28"/>
          <w:szCs w:val="28"/>
        </w:rPr>
        <w:t>):</w:t>
      </w:r>
    </w:p>
    <w:p w:rsidR="0075504E" w:rsidRPr="0075504E" w:rsidRDefault="0075504E" w:rsidP="0075504E">
      <w:pPr>
        <w:numPr>
          <w:ilvl w:val="0"/>
          <w:numId w:val="1"/>
        </w:numPr>
        <w:rPr>
          <w:rFonts w:ascii="Times New Roman" w:hAnsi="Times New Roman" w:cs="Times New Roman"/>
          <w:color w:val="70AD47" w:themeColor="accent6"/>
          <w:sz w:val="28"/>
          <w:szCs w:val="28"/>
        </w:rPr>
      </w:pPr>
      <w:r w:rsidRPr="0075504E">
        <w:rPr>
          <w:rFonts w:ascii="Times New Roman" w:hAnsi="Times New Roman" w:cs="Times New Roman"/>
          <w:color w:val="70AD47" w:themeColor="accent6"/>
          <w:sz w:val="28"/>
          <w:szCs w:val="28"/>
        </w:rPr>
        <w:t>по телефону: 8 (</w:t>
      </w:r>
      <w:r>
        <w:rPr>
          <w:rFonts w:ascii="Times New Roman" w:hAnsi="Times New Roman" w:cs="Times New Roman"/>
          <w:color w:val="70AD47" w:themeColor="accent6"/>
          <w:sz w:val="28"/>
          <w:szCs w:val="28"/>
        </w:rPr>
        <w:t>39545</w:t>
      </w:r>
      <w:r w:rsidRPr="0075504E">
        <w:rPr>
          <w:rFonts w:ascii="Times New Roman" w:hAnsi="Times New Roman" w:cs="Times New Roman"/>
          <w:color w:val="70AD47" w:themeColor="accent6"/>
          <w:sz w:val="28"/>
          <w:szCs w:val="28"/>
        </w:rPr>
        <w:t xml:space="preserve">) </w:t>
      </w:r>
      <w:r>
        <w:rPr>
          <w:rFonts w:ascii="Times New Roman" w:hAnsi="Times New Roman" w:cs="Times New Roman"/>
          <w:color w:val="70AD47" w:themeColor="accent6"/>
          <w:sz w:val="28"/>
          <w:szCs w:val="28"/>
        </w:rPr>
        <w:t>31190</w:t>
      </w:r>
      <w:r w:rsidRPr="0075504E">
        <w:rPr>
          <w:rFonts w:ascii="Times New Roman" w:hAnsi="Times New Roman" w:cs="Times New Roman"/>
          <w:color w:val="70AD47" w:themeColor="accent6"/>
          <w:sz w:val="28"/>
          <w:szCs w:val="28"/>
        </w:rPr>
        <w:t>;</w:t>
      </w:r>
    </w:p>
    <w:p w:rsidR="0075504E" w:rsidRPr="0075504E" w:rsidRDefault="0075504E" w:rsidP="0075504E">
      <w:pPr>
        <w:numPr>
          <w:ilvl w:val="0"/>
          <w:numId w:val="1"/>
        </w:numPr>
        <w:rPr>
          <w:rFonts w:ascii="Times New Roman" w:hAnsi="Times New Roman" w:cs="Times New Roman"/>
          <w:color w:val="70AD47" w:themeColor="accent6"/>
          <w:sz w:val="28"/>
          <w:szCs w:val="28"/>
        </w:rPr>
      </w:pPr>
      <w:r w:rsidRPr="0075504E">
        <w:rPr>
          <w:rFonts w:ascii="Times New Roman" w:hAnsi="Times New Roman" w:cs="Times New Roman"/>
          <w:color w:val="70AD47" w:themeColor="accent6"/>
          <w:sz w:val="28"/>
          <w:szCs w:val="28"/>
        </w:rPr>
        <w:t xml:space="preserve">на личном приеме по адресу: </w:t>
      </w:r>
      <w:r>
        <w:rPr>
          <w:rFonts w:ascii="Times New Roman" w:hAnsi="Times New Roman" w:cs="Times New Roman"/>
          <w:color w:val="70AD47" w:themeColor="accent6"/>
          <w:sz w:val="28"/>
          <w:szCs w:val="28"/>
        </w:rPr>
        <w:t>Иркутская область, р-н</w:t>
      </w:r>
      <w:r w:rsidRPr="0075504E">
        <w:rPr>
          <w:rFonts w:ascii="Times New Roman" w:hAnsi="Times New Roman" w:cs="Times New Roman"/>
          <w:color w:val="70AD47" w:themeColor="accent6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color w:val="70AD47" w:themeColor="accent6"/>
          <w:sz w:val="28"/>
          <w:szCs w:val="28"/>
        </w:rPr>
        <w:t>Усть-Удинский</w:t>
      </w:r>
      <w:proofErr w:type="spellEnd"/>
      <w:r>
        <w:rPr>
          <w:rFonts w:ascii="Times New Roman" w:hAnsi="Times New Roman" w:cs="Times New Roman"/>
          <w:color w:val="70AD47" w:themeColor="accent6"/>
          <w:sz w:val="28"/>
          <w:szCs w:val="28"/>
        </w:rPr>
        <w:t>, п. Усть-Уда</w:t>
      </w:r>
      <w:r w:rsidRPr="0075504E">
        <w:rPr>
          <w:rFonts w:ascii="Times New Roman" w:hAnsi="Times New Roman" w:cs="Times New Roman"/>
          <w:color w:val="70AD47" w:themeColor="accent6"/>
          <w:sz w:val="28"/>
          <w:szCs w:val="28"/>
        </w:rPr>
        <w:t xml:space="preserve">, ул. </w:t>
      </w:r>
      <w:r>
        <w:rPr>
          <w:rFonts w:ascii="Times New Roman" w:hAnsi="Times New Roman" w:cs="Times New Roman"/>
          <w:color w:val="70AD47" w:themeColor="accent6"/>
          <w:sz w:val="28"/>
          <w:szCs w:val="28"/>
        </w:rPr>
        <w:t>Пушкина, д. 11</w:t>
      </w:r>
      <w:r w:rsidRPr="0075504E">
        <w:rPr>
          <w:rFonts w:ascii="Times New Roman" w:hAnsi="Times New Roman" w:cs="Times New Roman"/>
          <w:color w:val="70AD47" w:themeColor="accent6"/>
          <w:sz w:val="28"/>
          <w:szCs w:val="28"/>
        </w:rPr>
        <w:t>;</w:t>
      </w:r>
    </w:p>
    <w:p w:rsidR="0075504E" w:rsidRPr="0075504E" w:rsidRDefault="0075504E" w:rsidP="0075504E">
      <w:pPr>
        <w:numPr>
          <w:ilvl w:val="0"/>
          <w:numId w:val="1"/>
        </w:numPr>
        <w:rPr>
          <w:rFonts w:ascii="Times New Roman" w:hAnsi="Times New Roman" w:cs="Times New Roman"/>
          <w:color w:val="70AD47" w:themeColor="accent6"/>
          <w:sz w:val="28"/>
          <w:szCs w:val="28"/>
        </w:rPr>
      </w:pPr>
      <w:r w:rsidRPr="0075504E">
        <w:rPr>
          <w:rFonts w:ascii="Times New Roman" w:hAnsi="Times New Roman" w:cs="Times New Roman"/>
          <w:color w:val="70AD47" w:themeColor="accent6"/>
          <w:sz w:val="28"/>
          <w:szCs w:val="28"/>
        </w:rPr>
        <w:t>в ходе проведения профилактических мероприятий, контрольных мероприятий.</w:t>
      </w:r>
    </w:p>
    <w:p w:rsidR="0075504E" w:rsidRPr="0075504E" w:rsidRDefault="0075504E" w:rsidP="0075504E">
      <w:pPr>
        <w:rPr>
          <w:rFonts w:ascii="Times New Roman" w:hAnsi="Times New Roman" w:cs="Times New Roman"/>
          <w:b/>
          <w:color w:val="70AD47" w:themeColor="accent6"/>
          <w:sz w:val="28"/>
          <w:szCs w:val="28"/>
        </w:rPr>
      </w:pPr>
      <w:r w:rsidRPr="0075504E">
        <w:rPr>
          <w:rFonts w:ascii="Times New Roman" w:hAnsi="Times New Roman" w:cs="Times New Roman"/>
          <w:b/>
          <w:color w:val="70AD47" w:themeColor="accent6"/>
          <w:sz w:val="28"/>
          <w:szCs w:val="28"/>
        </w:rPr>
        <w:t>Консультирование осуществляется по следующим вопросам:</w:t>
      </w:r>
    </w:p>
    <w:p w:rsidR="0075504E" w:rsidRPr="0075504E" w:rsidRDefault="0075504E" w:rsidP="0075504E">
      <w:pPr>
        <w:rPr>
          <w:rFonts w:ascii="Times New Roman" w:hAnsi="Times New Roman" w:cs="Times New Roman"/>
          <w:color w:val="70AD47" w:themeColor="accent6"/>
          <w:sz w:val="28"/>
          <w:szCs w:val="28"/>
        </w:rPr>
      </w:pPr>
      <w:r w:rsidRPr="0075504E">
        <w:rPr>
          <w:rFonts w:ascii="Times New Roman" w:hAnsi="Times New Roman" w:cs="Times New Roman"/>
          <w:color w:val="70AD47" w:themeColor="accent6"/>
          <w:sz w:val="28"/>
          <w:szCs w:val="28"/>
        </w:rPr>
        <w:t>1) организация и осуществление муниципального земельного контроля;</w:t>
      </w:r>
    </w:p>
    <w:p w:rsidR="0075504E" w:rsidRPr="0075504E" w:rsidRDefault="0075504E" w:rsidP="0075504E">
      <w:pPr>
        <w:rPr>
          <w:rFonts w:ascii="Times New Roman" w:hAnsi="Times New Roman" w:cs="Times New Roman"/>
          <w:color w:val="70AD47" w:themeColor="accent6"/>
          <w:sz w:val="28"/>
          <w:szCs w:val="28"/>
        </w:rPr>
      </w:pPr>
      <w:r w:rsidRPr="0075504E">
        <w:rPr>
          <w:rFonts w:ascii="Times New Roman" w:hAnsi="Times New Roman" w:cs="Times New Roman"/>
          <w:color w:val="70AD47" w:themeColor="accent6"/>
          <w:sz w:val="28"/>
          <w:szCs w:val="28"/>
        </w:rPr>
        <w:t>2) порядок осуществления профилактических и контрольных мероприятий;</w:t>
      </w:r>
    </w:p>
    <w:p w:rsidR="0075504E" w:rsidRPr="0075504E" w:rsidRDefault="0075504E" w:rsidP="0075504E">
      <w:pPr>
        <w:rPr>
          <w:rFonts w:ascii="Times New Roman" w:hAnsi="Times New Roman" w:cs="Times New Roman"/>
          <w:color w:val="70AD47" w:themeColor="accent6"/>
          <w:sz w:val="28"/>
          <w:szCs w:val="28"/>
        </w:rPr>
      </w:pPr>
      <w:r w:rsidRPr="0075504E">
        <w:rPr>
          <w:rFonts w:ascii="Times New Roman" w:hAnsi="Times New Roman" w:cs="Times New Roman"/>
          <w:color w:val="70AD47" w:themeColor="accent6"/>
          <w:sz w:val="28"/>
          <w:szCs w:val="28"/>
        </w:rPr>
        <w:t>3) порядок обжалования действий (бездействия) должностных лиц органа муниципального земельного контроля;</w:t>
      </w:r>
    </w:p>
    <w:p w:rsidR="0075504E" w:rsidRPr="0075504E" w:rsidRDefault="0075504E" w:rsidP="0075504E">
      <w:pPr>
        <w:rPr>
          <w:rFonts w:ascii="Times New Roman" w:hAnsi="Times New Roman" w:cs="Times New Roman"/>
          <w:color w:val="70AD47" w:themeColor="accent6"/>
          <w:sz w:val="28"/>
          <w:szCs w:val="28"/>
        </w:rPr>
      </w:pPr>
      <w:r w:rsidRPr="0075504E">
        <w:rPr>
          <w:rFonts w:ascii="Times New Roman" w:hAnsi="Times New Roman" w:cs="Times New Roman"/>
          <w:color w:val="70AD47" w:themeColor="accent6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органом муниципального земельного контроля.</w:t>
      </w:r>
    </w:p>
    <w:p w:rsidR="0075504E" w:rsidRPr="0075504E" w:rsidRDefault="0075504E" w:rsidP="0075504E">
      <w:pPr>
        <w:rPr>
          <w:rFonts w:ascii="Times New Roman" w:hAnsi="Times New Roman" w:cs="Times New Roman"/>
          <w:b/>
          <w:color w:val="70AD47" w:themeColor="accent6"/>
          <w:sz w:val="28"/>
          <w:szCs w:val="28"/>
        </w:rPr>
      </w:pPr>
      <w:r w:rsidRPr="0075504E">
        <w:rPr>
          <w:rFonts w:ascii="Times New Roman" w:hAnsi="Times New Roman" w:cs="Times New Roman"/>
          <w:b/>
          <w:color w:val="70AD47" w:themeColor="accent6"/>
          <w:sz w:val="28"/>
          <w:szCs w:val="28"/>
        </w:rPr>
        <w:t>Консультирование в письменной форме осуществляется должностными лицами органа муниципального земельного контроля в следующих случаях:</w:t>
      </w:r>
    </w:p>
    <w:p w:rsidR="0075504E" w:rsidRPr="0075504E" w:rsidRDefault="0075504E" w:rsidP="0075504E">
      <w:pPr>
        <w:rPr>
          <w:rFonts w:ascii="Times New Roman" w:hAnsi="Times New Roman" w:cs="Times New Roman"/>
          <w:color w:val="70AD47" w:themeColor="accent6"/>
          <w:sz w:val="28"/>
          <w:szCs w:val="28"/>
        </w:rPr>
      </w:pPr>
      <w:r w:rsidRPr="0075504E">
        <w:rPr>
          <w:rFonts w:ascii="Times New Roman" w:hAnsi="Times New Roman" w:cs="Times New Roman"/>
          <w:color w:val="70AD47" w:themeColor="accent6"/>
          <w:sz w:val="28"/>
          <w:szCs w:val="28"/>
        </w:rPr>
        <w:t>1) контролируемым лицом представлен письменный запрос о предоставлении письменного ответа по вопросам консультирования;</w:t>
      </w:r>
    </w:p>
    <w:p w:rsidR="0075504E" w:rsidRPr="0075504E" w:rsidRDefault="0075504E" w:rsidP="0075504E">
      <w:pPr>
        <w:rPr>
          <w:rFonts w:ascii="Times New Roman" w:hAnsi="Times New Roman" w:cs="Times New Roman"/>
          <w:color w:val="70AD47" w:themeColor="accent6"/>
          <w:sz w:val="28"/>
          <w:szCs w:val="28"/>
        </w:rPr>
      </w:pPr>
      <w:r w:rsidRPr="0075504E">
        <w:rPr>
          <w:rFonts w:ascii="Times New Roman" w:hAnsi="Times New Roman" w:cs="Times New Roman"/>
          <w:color w:val="70AD47" w:themeColor="accent6"/>
          <w:sz w:val="28"/>
          <w:szCs w:val="28"/>
        </w:rPr>
        <w:t>2) за время консультирования предоставить ответ на поставленные вопросы невозможно;</w:t>
      </w:r>
    </w:p>
    <w:p w:rsidR="0075504E" w:rsidRPr="0075504E" w:rsidRDefault="0075504E" w:rsidP="0075504E">
      <w:pPr>
        <w:rPr>
          <w:rFonts w:ascii="Times New Roman" w:hAnsi="Times New Roman" w:cs="Times New Roman"/>
          <w:color w:val="70AD47" w:themeColor="accent6"/>
          <w:sz w:val="28"/>
          <w:szCs w:val="28"/>
        </w:rPr>
      </w:pPr>
      <w:r w:rsidRPr="0075504E">
        <w:rPr>
          <w:rFonts w:ascii="Times New Roman" w:hAnsi="Times New Roman" w:cs="Times New Roman"/>
          <w:color w:val="70AD47" w:themeColor="accent6"/>
          <w:sz w:val="28"/>
          <w:szCs w:val="28"/>
        </w:rPr>
        <w:t>3) ответ на поставленные вопросы требует дополнительного запроса сведений от органов власти или иных лиц.</w:t>
      </w:r>
    </w:p>
    <w:p w:rsidR="00381F7F" w:rsidRDefault="00381F7F"/>
    <w:sectPr w:rsidR="00381F7F" w:rsidSect="0075504E">
      <w:pgSz w:w="11906" w:h="16838"/>
      <w:pgMar w:top="227" w:right="851" w:bottom="23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957D8B"/>
    <w:multiLevelType w:val="multilevel"/>
    <w:tmpl w:val="FF18C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2A7"/>
    <w:rsid w:val="00381F7F"/>
    <w:rsid w:val="0075504E"/>
    <w:rsid w:val="00FE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4A2B51-5D72-4481-B94A-8E6A59C2C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64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349838">
          <w:marLeft w:val="420"/>
          <w:marRight w:val="4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881918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single" w:sz="6" w:space="0" w:color="DDDDDD"/>
                <w:right w:val="none" w:sz="0" w:space="0" w:color="auto"/>
              </w:divBdr>
              <w:divsChild>
                <w:div w:id="1953855128">
                  <w:marLeft w:val="0"/>
                  <w:marRight w:val="375"/>
                  <w:marTop w:val="135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dotted" w:sz="6" w:space="11" w:color="DDDDDD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214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</dc:creator>
  <cp:keywords/>
  <dc:description/>
  <cp:lastModifiedBy>КУМИ</cp:lastModifiedBy>
  <cp:revision>3</cp:revision>
  <dcterms:created xsi:type="dcterms:W3CDTF">2025-11-05T08:00:00Z</dcterms:created>
  <dcterms:modified xsi:type="dcterms:W3CDTF">2025-11-05T08:07:00Z</dcterms:modified>
</cp:coreProperties>
</file>