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wmf" ContentType="image/x-wmf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12"/>
          <w:szCs w:val="12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/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</w:rPr>
        <w:t xml:space="preserve">ИВ-236-16-196 </w:t>
      </w:r>
      <w:r>
        <w:rPr>
          <w:rFonts w:ascii="Times New Roman" w:hAnsi="Times New Roman"/>
          <w:color w:val="000000" w:themeColor="text1"/>
          <w:sz w:val="20"/>
          <w:u w:val="single"/>
        </w:rPr>
        <w:t>от 17.05.</w:t>
      </w:r>
      <w:r>
        <w:rPr>
          <w:rFonts w:ascii="Times New Roman" w:hAnsi="Times New Roman"/>
          <w:sz w:val="20"/>
          <w:u w:val="single"/>
        </w:rPr>
        <w:t>2024 г.</w:t>
      </w:r>
    </w:p>
    <w:p>
      <w:pPr>
        <w:pStyle w:val="Normal"/>
        <w:spacing w:before="57" w:after="0"/>
        <w:ind w:left="57" w:firstLine="540"/>
        <w:jc w:val="center"/>
        <w:rPr/>
      </w:pPr>
      <w:r>
        <w:rPr/>
      </w:r>
    </w:p>
    <w:p>
      <w:pPr>
        <w:pStyle w:val="Normal"/>
        <w:ind w:left="57" w:firstLine="540"/>
        <w:jc w:val="center"/>
        <w:rPr/>
      </w:pPr>
      <w:r>
        <w:rPr/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12"/>
        <w:rPr>
          <w:b/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 xml:space="preserve">об опасных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и неблагоприятных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Style w:val="Style20"/>
          <w:rFonts w:eastAsia="Times New Roman" w:cs="Times New Roman" w:ascii="Times New Roman" w:hAnsi="Times New Roman"/>
          <w:b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>метеорологических явлениях погоды</w:t>
      </w:r>
    </w:p>
    <w:p>
      <w:pPr>
        <w:pStyle w:val="12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jc w:val="center"/>
        <w:rPr/>
      </w:pPr>
      <w:r>
        <w:rPr>
          <w:bCs/>
          <w:lang w:val="ru-RU"/>
        </w:rPr>
        <w:t>(ФГБУ «Иркутское УГМС»)</w:t>
      </w:r>
    </w:p>
    <w:p>
      <w:pPr>
        <w:pStyle w:val="12"/>
        <w:jc w:val="center"/>
        <w:rPr>
          <w:shd w:fill="FFFF00" w:val="clear"/>
        </w:rPr>
      </w:pPr>
      <w:r>
        <w:rPr>
          <w:shd w:fill="FFFF00" w:val="clear"/>
        </w:rPr>
      </w:r>
    </w:p>
    <w:tbl>
      <w:tblPr>
        <w:tblW w:w="97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750"/>
      </w:tblGrid>
      <w:tr>
        <w:trPr>
          <w:trHeight w:val="675" w:hRule="atLeast"/>
        </w:trPr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3544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FF0000"/>
                <w:kern w:val="0"/>
                <w:sz w:val="24"/>
                <w:szCs w:val="24"/>
                <w:highlight w:val="none"/>
                <w:u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FF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18-20 местами по области ожидается высокая 4 класса и чрезвычайная 5 класса пожароопасность лесов.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3544" w:leader="none"/>
              </w:tabs>
              <w:spacing w:lineRule="auto" w:line="240" w:before="0" w:after="0"/>
              <w:ind w:left="142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FF0000"/>
                <w:kern w:val="0"/>
                <w:sz w:val="24"/>
                <w:szCs w:val="24"/>
                <w:highlight w:val="none"/>
                <w:u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FF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18-19 мая местами по области ожидаются заморозки -1,-6°.</w:t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ind w:left="57" w:hanging="0"/>
        <w:jc w:val="center"/>
        <w:rPr>
          <w:rFonts w:ascii="Times New Roman" w:hAnsi="Times New Roman" w:eastAsia="Calibri"/>
          <w:b/>
          <w:b/>
          <w:bCs/>
          <w:color w:val="000000"/>
          <w:sz w:val="22"/>
          <w:szCs w:val="22"/>
          <w:shd w:fill="FFFF00" w:val="clear"/>
          <w:lang w:eastAsia="en-US"/>
        </w:rPr>
      </w:pPr>
      <w:r>
        <w:rPr>
          <w:rFonts w:eastAsia="Calibri" w:ascii="Times New Roman" w:hAnsi="Times New Roman"/>
          <w:b/>
          <w:bCs/>
          <w:color w:val="000000"/>
          <w:sz w:val="22"/>
          <w:szCs w:val="22"/>
          <w:shd w:fill="FFFF00" w:val="clear"/>
          <w:lang w:eastAsia="en-US"/>
        </w:rPr>
      </w:r>
    </w:p>
    <w:p>
      <w:pPr>
        <w:pStyle w:val="ListParagraph"/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Прогноз погоды на сутки с 20 часов 17 мая до 20 часов 18 мая</w:t>
      </w:r>
    </w:p>
    <w:p>
      <w:pPr>
        <w:pStyle w:val="ListParagraph"/>
        <w:numPr>
          <w:ilvl w:val="0"/>
          <w:numId w:val="2"/>
        </w:numPr>
        <w:jc w:val="center"/>
        <w:rPr>
          <w:rFonts w:ascii="Times New Roman" w:hAnsi="Times New Roman"/>
          <w:b/>
          <w:b/>
          <w:color w:val="C9211E"/>
          <w:sz w:val="21"/>
          <w:szCs w:val="21"/>
        </w:rPr>
      </w:pPr>
      <w:r>
        <w:rPr>
          <w:rFonts w:ascii="Times New Roman" w:hAnsi="Times New Roman"/>
          <w:b/>
          <w:color w:val="C9211E"/>
          <w:sz w:val="21"/>
          <w:szCs w:val="21"/>
        </w:rPr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По области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переменная облачность, преимущественно без осадков, в северных районах ночью местами небольшие осадки в виде дождя и мокрого снега, днём небольшие, местами умеренные осадки,  ветер юго-западный, юго-восточный 5-10 м/с, местами порывы до 14 м/с, температура ночью 0,+5°, в пониженных формах рельефа -1,-6°, заморозки, днём +18,+23°, при облачной погоде +10,+15°, в Катангском и северо-восточных районах +5,+10°.</w:t>
      </w:r>
    </w:p>
    <w:p>
      <w:pPr>
        <w:pStyle w:val="1"/>
        <w:widowControl/>
        <w:numPr>
          <w:ilvl w:val="0"/>
          <w:numId w:val="2"/>
        </w:numPr>
        <w:tabs>
          <w:tab w:val="clear" w:pos="720"/>
          <w:tab w:val="left" w:pos="0" w:leader="none"/>
        </w:tabs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rong"/>
          <w:b/>
          <w:bCs w:val="false"/>
          <w:color w:val="000000"/>
          <w:spacing w:val="-4"/>
          <w:sz w:val="24"/>
          <w:szCs w:val="24"/>
          <w:u w:val="single"/>
        </w:rPr>
        <w:t>По городу Иркутску</w:t>
      </w:r>
      <w:r>
        <w:rPr>
          <w:rStyle w:val="Strong"/>
          <w:b/>
          <w:bCs w:val="false"/>
          <w:color w:val="000000"/>
          <w:spacing w:val="-4"/>
          <w:sz w:val="24"/>
          <w:szCs w:val="24"/>
        </w:rPr>
        <w:t xml:space="preserve">: </w:t>
      </w:r>
      <w:r>
        <w:rPr>
          <w:rStyle w:val="Strong"/>
          <w:rFonts w:eastAsia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переменная облачность, преимущественно без осадков, ветер юго-восточный 5-10 м/с, температура ночью +1,+3°, днём +20,+22°.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eastAsia="Times New Roman" w:ascii="Times New Roman" w:hAnsi="Times New Roman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>По озеру Байкал:</w:t>
      </w:r>
      <w:r>
        <w:rPr>
          <w:rStyle w:val="Strong"/>
          <w:rFonts w:eastAsia="Times New Roman" w:ascii="Times New Roman" w:hAnsi="Times New Roman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 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переменная облачность, местами небольшие дожди, ночью  с мокрым снегом, ветер ночью северо-западный, северо-восточный днём северо-восточный, юго-восточный 7-12 м/с, местами порывы 15-20 м/с, температура ночью +3,-2°,  днём +7,+12°, по югу местами +15,+20 °.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0" w:leader="none"/>
        </w:tabs>
        <w:ind w:left="0" w:firstLine="567"/>
        <w:jc w:val="both"/>
        <w:outlineLvl w:val="0"/>
        <w:rPr>
          <w:szCs w:val="24"/>
          <w:shd w:fill="FFFF00" w:val="clear"/>
        </w:rPr>
      </w:pPr>
      <w:r>
        <w:rPr>
          <w:szCs w:val="24"/>
          <w:shd w:fill="FFFF00" w:val="clear"/>
        </w:rPr>
      </w:r>
    </w:p>
    <w:p>
      <w:pPr>
        <w:pStyle w:val="Normal"/>
        <w:numPr>
          <w:ilvl w:val="0"/>
          <w:numId w:val="2"/>
        </w:numPr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2"/>
        </w:numPr>
        <w:tabs>
          <w:tab w:val="clear" w:pos="720"/>
          <w:tab w:val="left" w:pos="900" w:leader="none"/>
        </w:tabs>
        <w:spacing w:before="0" w:after="0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2"/>
        </w:numPr>
        <w:tabs>
          <w:tab w:val="clear" w:pos="720"/>
          <w:tab w:val="left" w:pos="900" w:leader="none"/>
        </w:tabs>
        <w:spacing w:before="0" w:after="0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>Организовать взаимодействие через дежурно-диспетчерские службы с территориальными подразделениями ЖКХ,  энергосетей и дорожных служб.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м/с, с проведением заблаговременного оповещения населения.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>Через СМИ довести прогноз о возможном опасном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>и неблагоприятном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мет</w:t>
      </w:r>
      <w:r>
        <w:rPr>
          <w:rFonts w:ascii="Times New Roman" w:hAnsi="Times New Roman"/>
          <w:color w:val="000000"/>
          <w:sz w:val="24"/>
          <w:szCs w:val="24"/>
        </w:rPr>
        <w:t>еорологическ</w:t>
      </w:r>
      <w:r>
        <w:rPr>
          <w:rFonts w:ascii="Times New Roman" w:hAnsi="Times New Roman"/>
          <w:color w:val="000000"/>
          <w:sz w:val="24"/>
          <w:szCs w:val="24"/>
        </w:rPr>
        <w:t>им</w:t>
      </w:r>
      <w:r>
        <w:rPr>
          <w:rFonts w:ascii="Times New Roman" w:hAnsi="Times New Roman"/>
          <w:color w:val="000000"/>
          <w:sz w:val="24"/>
          <w:szCs w:val="24"/>
        </w:rPr>
        <w:t xml:space="preserve"> явлени</w:t>
      </w:r>
      <w:r>
        <w:rPr>
          <w:rFonts w:ascii="Times New Roman" w:hAnsi="Times New Roman"/>
          <w:color w:val="000000"/>
          <w:sz w:val="24"/>
          <w:szCs w:val="24"/>
        </w:rPr>
        <w:t>ям</w:t>
      </w:r>
      <w:r>
        <w:rPr>
          <w:rFonts w:ascii="Times New Roman" w:hAnsi="Times New Roman"/>
          <w:color w:val="000000"/>
          <w:sz w:val="24"/>
          <w:szCs w:val="24"/>
        </w:rPr>
        <w:t xml:space="preserve"> до населения на территории района, городского округа.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567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867" w:leader="none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867" w:leader="none"/>
          <w:tab w:val="left" w:pos="900" w:leader="none"/>
        </w:tabs>
        <w:spacing w:lineRule="auto" w:line="228"/>
        <w:ind w:left="57" w:firstLine="51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517" w:leader="none"/>
          <w:tab w:val="left" w:pos="900" w:leader="none"/>
        </w:tabs>
        <w:spacing w:lineRule="auto" w:line="228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u w:val="single"/>
        </w:rPr>
        <w:t xml:space="preserve">об  опасном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u w:val="single"/>
        </w:rPr>
        <w:t xml:space="preserve">и неблагоприятном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u w:val="single"/>
        </w:rPr>
        <w:t>метеорологическ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u w:val="single"/>
        </w:rPr>
        <w:t>их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u w:val="single"/>
        </w:rPr>
        <w:t xml:space="preserve"> явлени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u w:val="single"/>
        </w:rPr>
        <w:t>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погоды и рекомендации по порядку реагирования на прогноз.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517" w:leader="none"/>
          <w:tab w:val="left" w:pos="900" w:leader="none"/>
        </w:tabs>
        <w:spacing w:lineRule="auto" w:line="228"/>
        <w:ind w:left="57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517" w:leader="none"/>
          <w:tab w:val="left" w:pos="900" w:leader="none"/>
        </w:tabs>
        <w:spacing w:lineRule="auto" w:line="228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По риску возникновения лесных (ландшафтных) пожаров и термических точек:</w:t>
      </w:r>
    </w:p>
    <w:p>
      <w:pPr>
        <w:pStyle w:val="9"/>
        <w:widowControl/>
        <w:numPr>
          <w:ilvl w:val="0"/>
          <w:numId w:val="2"/>
        </w:numPr>
        <w:suppressAutoHyphens w:val="true"/>
        <w:bidi w:val="0"/>
        <w:spacing w:before="57" w:after="0"/>
        <w:ind w:left="0" w:right="0" w:firstLine="567"/>
        <w:jc w:val="both"/>
        <w:rPr/>
      </w:pPr>
      <w:r>
        <w:rPr>
          <w:rStyle w:val="Style20"/>
          <w:b w:val="false"/>
          <w:bCs w:val="false"/>
          <w:color w:val="000000"/>
          <w:sz w:val="24"/>
          <w:szCs w:val="24"/>
        </w:rPr>
        <w:t>- организовать работу патрульных, патрульно-маневренных групп по недопущению возгораний;</w:t>
      </w:r>
    </w:p>
    <w:p>
      <w:pPr>
        <w:pStyle w:val="9"/>
        <w:widowControl/>
        <w:numPr>
          <w:ilvl w:val="0"/>
          <w:numId w:val="2"/>
        </w:numPr>
        <w:suppressAutoHyphens w:val="true"/>
        <w:bidi w:val="0"/>
        <w:spacing w:before="57" w:after="0"/>
        <w:ind w:left="0" w:right="0" w:firstLine="567"/>
        <w:jc w:val="both"/>
        <w:rPr/>
      </w:pPr>
      <w:r>
        <w:rPr>
          <w:rStyle w:val="Style20"/>
          <w:b w:val="false"/>
          <w:bCs w:val="false"/>
          <w:color w:val="000000"/>
          <w:sz w:val="24"/>
          <w:szCs w:val="24"/>
        </w:rPr>
        <w:t>- при выявлении возгораний, незамедлительно информировать собственников (арендаторов) земель;</w:t>
      </w:r>
    </w:p>
    <w:p>
      <w:pPr>
        <w:pStyle w:val="9"/>
        <w:widowControl/>
        <w:numPr>
          <w:ilvl w:val="0"/>
          <w:numId w:val="2"/>
        </w:numPr>
        <w:suppressAutoHyphens w:val="true"/>
        <w:bidi w:val="0"/>
        <w:spacing w:before="57" w:after="0"/>
        <w:ind w:left="0" w:right="0" w:firstLine="567"/>
        <w:jc w:val="both"/>
        <w:rPr/>
      </w:pPr>
      <w:r>
        <w:rPr>
          <w:rStyle w:val="Style20"/>
          <w:b w:val="false"/>
          <w:bCs w:val="false"/>
          <w:color w:val="000000"/>
          <w:sz w:val="24"/>
          <w:szCs w:val="24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>
      <w:pPr>
        <w:pStyle w:val="9"/>
        <w:widowControl/>
        <w:numPr>
          <w:ilvl w:val="0"/>
          <w:numId w:val="2"/>
        </w:numPr>
        <w:suppressAutoHyphens w:val="true"/>
        <w:bidi w:val="0"/>
        <w:spacing w:before="57" w:after="0"/>
        <w:ind w:left="0" w:right="0" w:firstLine="567"/>
        <w:jc w:val="both"/>
        <w:rPr/>
      </w:pPr>
      <w:r>
        <w:rPr>
          <w:rStyle w:val="Style20"/>
          <w:b w:val="false"/>
          <w:bCs w:val="false"/>
          <w:color w:val="000000"/>
          <w:sz w:val="24"/>
          <w:szCs w:val="24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>
      <w:pPr>
        <w:pStyle w:val="9"/>
        <w:widowControl/>
        <w:numPr>
          <w:ilvl w:val="0"/>
          <w:numId w:val="2"/>
        </w:numPr>
        <w:suppressAutoHyphens w:val="true"/>
        <w:bidi w:val="0"/>
        <w:spacing w:before="57" w:after="0"/>
        <w:ind w:left="0" w:right="0" w:firstLine="567"/>
        <w:jc w:val="both"/>
        <w:rPr/>
      </w:pPr>
      <w:r>
        <w:rPr>
          <w:rStyle w:val="Style20"/>
          <w:b w:val="false"/>
          <w:bCs w:val="false"/>
          <w:color w:val="000000"/>
          <w:sz w:val="24"/>
          <w:szCs w:val="24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>
      <w:pPr>
        <w:pStyle w:val="9"/>
        <w:widowControl/>
        <w:numPr>
          <w:ilvl w:val="0"/>
          <w:numId w:val="2"/>
        </w:numPr>
        <w:suppressAutoHyphens w:val="true"/>
        <w:bidi w:val="0"/>
        <w:spacing w:before="57" w:after="0"/>
        <w:ind w:left="0" w:right="0" w:firstLine="567"/>
        <w:jc w:val="both"/>
        <w:rPr/>
      </w:pPr>
      <w:r>
        <w:rPr>
          <w:rStyle w:val="Style20"/>
          <w:b w:val="false"/>
          <w:bCs w:val="false"/>
          <w:color w:val="000000"/>
          <w:sz w:val="24"/>
          <w:szCs w:val="24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>
      <w:pPr>
        <w:pStyle w:val="9"/>
        <w:widowControl/>
        <w:numPr>
          <w:ilvl w:val="0"/>
          <w:numId w:val="2"/>
        </w:numPr>
        <w:suppressAutoHyphens w:val="true"/>
        <w:bidi w:val="0"/>
        <w:spacing w:before="57" w:after="0"/>
        <w:ind w:left="0" w:right="0" w:firstLine="567"/>
        <w:jc w:val="both"/>
        <w:rPr/>
      </w:pPr>
      <w:r>
        <w:rPr>
          <w:rStyle w:val="Style20"/>
          <w:b w:val="false"/>
          <w:bCs w:val="false"/>
          <w:color w:val="000000"/>
          <w:sz w:val="24"/>
          <w:szCs w:val="24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0" w:leader="none"/>
        </w:tabs>
        <w:spacing w:lineRule="auto" w:line="228" w:before="0" w:after="0"/>
        <w:ind w:left="720" w:firstLine="567"/>
        <w:contextualSpacing w:val="false"/>
        <w:jc w:val="both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color w:val="000000"/>
          <w:sz w:val="24"/>
          <w:szCs w:val="24"/>
        </w:rPr>
        <w:t>По риску аварий на энергосистемах и объектах ЖКХ:</w:t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>- организовать контроль создания, наличия, использования и восполнения запасов материально-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технических ресурсов для ликвидации аварий.</w:t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м/с, с проведением заблаговременного оповещения населения.</w:t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numPr>
          <w:ilvl w:val="0"/>
          <w:numId w:val="2"/>
        </w:numPr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540" w:leader="none"/>
        </w:tabs>
        <w:spacing w:lineRule="auto" w:line="228"/>
        <w:ind w:firstLine="709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4"/>
          <w:szCs w:val="24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540" w:leader="none"/>
        </w:tabs>
        <w:spacing w:lineRule="auto" w:line="228"/>
        <w:ind w:firstLine="709"/>
        <w:jc w:val="both"/>
        <w:rPr>
          <w:rStyle w:val="Style20"/>
          <w:rFonts w:ascii="Times New Roman" w:hAnsi="Times New Roman"/>
          <w:b w:val="false"/>
          <w:b w:val="false"/>
          <w:bCs w:val="false"/>
          <w:color w:val="000000"/>
          <w:sz w:val="21"/>
          <w:szCs w:val="21"/>
        </w:rPr>
      </w:pPr>
      <w:r>
        <w:rPr/>
      </w:r>
    </w:p>
    <w:p>
      <w:pPr>
        <w:pStyle w:val="ListParagraph"/>
        <w:spacing w:lineRule="auto" w:line="228" w:before="0" w:after="0"/>
        <w:ind w:left="0" w:firstLine="709"/>
        <w:contextualSpacing w:val="false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t>Обо всех возникших предпосылках ЧС немедленно информировать ОД ЦУКС Главного управления МЧС России по Иркутской области (тел.:8(3952) 453-246).</w:t>
      </w:r>
    </w:p>
    <w:p>
      <w:pPr>
        <w:pStyle w:val="ListParagraph"/>
        <w:spacing w:lineRule="auto" w:line="228" w:before="0" w:after="0"/>
        <w:ind w:left="0" w:firstLine="709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Старший оперативный дежурный</w:t>
      </w:r>
    </w:p>
    <w:p>
      <w:pPr>
        <w:pStyle w:val="Normal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ЦУКС ГУ МЧС России по Иркутской области                      </w:t>
      </w:r>
      <w:r>
        <w:drawing>
          <wp:anchor behindDoc="1" distT="0" distB="0" distL="114935" distR="114935" simplePos="0" locked="0" layoutInCell="1" allowOverlap="1" relativeHeight="4">
            <wp:simplePos x="0" y="0"/>
            <wp:positionH relativeFrom="column">
              <wp:posOffset>3839210</wp:posOffset>
            </wp:positionH>
            <wp:positionV relativeFrom="paragraph">
              <wp:posOffset>69850</wp:posOffset>
            </wp:positionV>
            <wp:extent cx="502285" cy="533400"/>
            <wp:effectExtent l="0" t="0" r="0" b="0"/>
            <wp:wrapSquare wrapText="bothSides"/>
            <wp:docPr id="2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409" t="-384" r="-409" b="-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80" w:leader="none"/>
          <w:tab w:val="left" w:pos="1695" w:leader="none"/>
        </w:tabs>
        <w:ind w:left="0" w:hanging="0"/>
        <w:textAlignment w:val="baseline"/>
        <w:outlineLvl w:val="0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 xml:space="preserve">подполковник внутренней службы                </w:t>
        <w:tab/>
        <w:t xml:space="preserve">                                          </w:t>
      </w:r>
      <w:r>
        <w:rPr>
          <w:rFonts w:ascii="Times New Roman" w:hAnsi="Times New Roman"/>
          <w:color w:val="000000"/>
          <w:sz w:val="24"/>
          <w:szCs w:val="24"/>
          <w:lang w:eastAsia="zh-CN"/>
        </w:rPr>
        <w:t>В.М. Хамаза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80" w:leader="none"/>
          <w:tab w:val="left" w:pos="1695" w:leader="none"/>
        </w:tabs>
        <w:ind w:left="0" w:hanging="0"/>
        <w:jc w:val="both"/>
        <w:outlineLvl w:val="0"/>
        <w:rPr>
          <w:rFonts w:ascii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80" w:leader="none"/>
          <w:tab w:val="left" w:pos="1695" w:leader="none"/>
        </w:tabs>
        <w:ind w:left="0" w:hanging="0"/>
        <w:jc w:val="both"/>
        <w:outlineLvl w:val="0"/>
        <w:rPr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80" w:leader="none"/>
          <w:tab w:val="left" w:pos="1695" w:leader="none"/>
        </w:tabs>
        <w:ind w:left="0" w:hanging="0"/>
        <w:jc w:val="both"/>
        <w:outlineLvl w:val="0"/>
        <w:rPr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80" w:leader="none"/>
          <w:tab w:val="left" w:pos="1695" w:leader="none"/>
        </w:tabs>
        <w:ind w:left="0" w:hanging="0"/>
        <w:jc w:val="both"/>
        <w:outlineLvl w:val="0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>Бояркин Степан Викторович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80" w:leader="none"/>
          <w:tab w:val="left" w:pos="1695" w:leader="none"/>
        </w:tabs>
        <w:ind w:left="0" w:hanging="0"/>
        <w:jc w:val="both"/>
        <w:outlineLvl w:val="0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>тел.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w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LibreOffice/7.2.7.2$Linux_X86_64 LibreOffice_project/20$Build-2</Application>
  <AppVersion>15.0000</AppVersion>
  <Pages>3</Pages>
  <Words>812</Words>
  <Characters>6139</Characters>
  <CharactersWithSpaces>7004</CharactersWithSpaces>
  <Paragraphs>73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2023-11-20T07:00:00Z</cp:lastPrinted>
  <dcterms:modified xsi:type="dcterms:W3CDTF">2024-05-17T12:03:11Z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