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BE" w:rsidRPr="004F4FBE" w:rsidRDefault="004F4FBE" w:rsidP="004F4FB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F4FB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Отделение ПФР по Иркутской области напоминает, что поменять порядок получения набора социальных услуг (НСУ) можно без визита в ПФР, воспользовавшись соответствующим сервисом в «Личном кабинете гражданина» на сайте Пенсионного фонда.</w:t>
      </w:r>
    </w:p>
    <w:p w:rsidR="004F4FBE" w:rsidRPr="004F4FBE" w:rsidRDefault="004F4FBE" w:rsidP="004F4FB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F4FB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Сервис позволяет федеральным льготникам, имеющим право на получение набора соцуслуг, подать заявление о предоставлении, об отказе или возобновлении предоставления набора социальных услуг или его части в электронном виде. Кроме того, как и прежде, это можно сделать непосредственно в Управлении Пенсионного фонда или многофункциональном центре предоставления государственных (муниципальных) услуг. Вариант предоставления НСУ можно изменить только раз в год до 1 октября.</w:t>
      </w:r>
    </w:p>
    <w:p w:rsidR="004F4FBE" w:rsidRPr="004F4FBE" w:rsidRDefault="004F4FBE" w:rsidP="004F4FB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F4FB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Право на получение государственной социальной помощи в виде набора социальных услуг предоставляется всем получателям ежемесячной денежной выплаты. В настоящее время в Иркутской области таких получателей более 245 тысяч человек.</w:t>
      </w:r>
    </w:p>
    <w:p w:rsidR="004F4FBE" w:rsidRPr="004F4FBE" w:rsidRDefault="004F4FBE" w:rsidP="004F4FB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F4FB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Стоимость набора соцуслуг с 1 февраля текущего года составляет 1075,19 рублей в месяц, в том числе:</w:t>
      </w:r>
    </w:p>
    <w:p w:rsidR="004F4FBE" w:rsidRPr="004F4FBE" w:rsidRDefault="004F4FBE" w:rsidP="004F4FB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F4FBE">
        <w:rPr>
          <w:rFonts w:ascii="Palatino Linotype" w:eastAsia="Times New Roman" w:hAnsi="Palatino Linotype" w:cs="Times New Roman"/>
          <w:i/>
          <w:iCs/>
          <w:color w:val="000000"/>
          <w:sz w:val="21"/>
          <w:szCs w:val="21"/>
          <w:lang w:eastAsia="ru-RU"/>
        </w:rPr>
        <w:t>-   828,14 руб. –  обеспечение необходимыми лекарственными препаратами;</w:t>
      </w:r>
    </w:p>
    <w:p w:rsidR="004F4FBE" w:rsidRPr="004F4FBE" w:rsidRDefault="004F4FBE" w:rsidP="004F4FB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F4FBE">
        <w:rPr>
          <w:rFonts w:ascii="Palatino Linotype" w:eastAsia="Times New Roman" w:hAnsi="Palatino Linotype" w:cs="Times New Roman"/>
          <w:i/>
          <w:iCs/>
          <w:color w:val="000000"/>
          <w:sz w:val="21"/>
          <w:szCs w:val="21"/>
          <w:lang w:eastAsia="ru-RU"/>
        </w:rPr>
        <w:t>- 128,11 руб. – предоставление путевки на санаторно-курортное лечение для профилактики основных заболеваний,</w:t>
      </w:r>
    </w:p>
    <w:p w:rsidR="004F4FBE" w:rsidRPr="004F4FBE" w:rsidRDefault="004F4FBE" w:rsidP="004F4FB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F4FBE">
        <w:rPr>
          <w:rFonts w:ascii="Palatino Linotype" w:eastAsia="Times New Roman" w:hAnsi="Palatino Linotype" w:cs="Times New Roman"/>
          <w:i/>
          <w:iCs/>
          <w:color w:val="000000"/>
          <w:sz w:val="21"/>
          <w:szCs w:val="21"/>
          <w:lang w:eastAsia="ru-RU"/>
        </w:rPr>
        <w:t>- 118,94 руб. – бесплатный проезд на пригородном ж/д транспорте, а также на междугородном транспорте к месту лечения и обратно.</w:t>
      </w:r>
    </w:p>
    <w:p w:rsidR="004F4FBE" w:rsidRPr="004F4FBE" w:rsidRDefault="004F4FBE" w:rsidP="004F4FB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F4FB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Заявление о порядке предоставления НСУ (в натуральной или денежной форме) достаточно подать один раз. После чего нет необходимости ежегодно подтверждать свое решение. Поданное заявление будет действовать по 31 декабря года, в котором гражданин изменит свой выбор. Законодательство предусматривает замену НСУ деньгами как полностью, так и частично.</w:t>
      </w:r>
    </w:p>
    <w:p w:rsidR="004F4FBE" w:rsidRPr="004F4FBE" w:rsidRDefault="004F4FBE" w:rsidP="004F4FB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F4FB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Тел. 32108, 31629</w:t>
      </w:r>
    </w:p>
    <w:p w:rsidR="003554B0" w:rsidRPr="004F4FBE" w:rsidRDefault="004F4FBE" w:rsidP="004F4FBE">
      <w:bookmarkStart w:id="0" w:name="_GoBack"/>
      <w:bookmarkEnd w:id="0"/>
    </w:p>
    <w:sectPr w:rsidR="003554B0" w:rsidRPr="004F4FB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54581"/>
    <w:rsid w:val="00D7646E"/>
    <w:rsid w:val="00DC117E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254</Words>
  <Characters>1453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2021-08-19T06:32:00Z</dcterms:created>
  <dcterms:modified xsi:type="dcterms:W3CDTF">2021-08-19T07:43:00Z</dcterms:modified>
</cp:coreProperties>
</file>