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39A" w:rsidRDefault="0050539A" w:rsidP="00687E36">
      <w:pPr>
        <w:widowControl/>
        <w:jc w:val="center"/>
        <w:outlineLvl w:val="0"/>
        <w:rPr>
          <w:lang w:eastAsia="ru-RU"/>
        </w:rPr>
      </w:pPr>
      <w:r w:rsidRPr="00A31CFC">
        <w:rPr>
          <w:noProof/>
          <w:lang w:eastAsia="ru-RU"/>
        </w:rPr>
        <w:drawing>
          <wp:inline distT="0" distB="0" distL="0" distR="0" wp14:anchorId="730F6DF3" wp14:editId="31FA03EE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2AC" w:rsidRPr="005D02AC" w:rsidRDefault="005D02AC" w:rsidP="005D02AC">
      <w:pPr>
        <w:widowControl/>
        <w:jc w:val="center"/>
        <w:outlineLvl w:val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Российская Ф</w:t>
      </w:r>
      <w:r w:rsidRPr="005D02AC">
        <w:rPr>
          <w:sz w:val="24"/>
          <w:szCs w:val="24"/>
          <w:lang w:eastAsia="ru-RU"/>
        </w:rPr>
        <w:t>едерация</w:t>
      </w:r>
    </w:p>
    <w:p w:rsidR="005D02AC" w:rsidRPr="005D02AC" w:rsidRDefault="005D02AC" w:rsidP="005D02AC">
      <w:pPr>
        <w:widowControl/>
        <w:jc w:val="center"/>
        <w:outlineLvl w:val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И</w:t>
      </w:r>
      <w:r w:rsidRPr="005D02AC">
        <w:rPr>
          <w:sz w:val="24"/>
          <w:szCs w:val="24"/>
          <w:lang w:eastAsia="ru-RU"/>
        </w:rPr>
        <w:t>ркутская область</w:t>
      </w:r>
    </w:p>
    <w:p w:rsidR="005D02AC" w:rsidRPr="005D02AC" w:rsidRDefault="005D02AC" w:rsidP="005D02AC">
      <w:pPr>
        <w:widowControl/>
        <w:jc w:val="center"/>
        <w:outlineLvl w:val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Усть-У</w:t>
      </w:r>
      <w:r w:rsidRPr="005D02AC">
        <w:rPr>
          <w:sz w:val="24"/>
          <w:szCs w:val="24"/>
          <w:lang w:eastAsia="ru-RU"/>
        </w:rPr>
        <w:t>динский муниципальный округ</w:t>
      </w:r>
    </w:p>
    <w:p w:rsidR="005D02AC" w:rsidRPr="00A31CFC" w:rsidRDefault="005D02AC" w:rsidP="00687E36">
      <w:pPr>
        <w:widowControl/>
        <w:jc w:val="center"/>
        <w:outlineLvl w:val="0"/>
        <w:rPr>
          <w:lang w:eastAsia="ru-RU"/>
        </w:rPr>
      </w:pPr>
    </w:p>
    <w:p w:rsidR="005D02AC" w:rsidRPr="005D02AC" w:rsidRDefault="005D02AC" w:rsidP="005D02AC">
      <w:pPr>
        <w:shd w:val="clear" w:color="auto" w:fill="FFFFFF"/>
        <w:suppressAutoHyphens/>
        <w:autoSpaceDN/>
        <w:adjustRightInd/>
        <w:jc w:val="center"/>
        <w:rPr>
          <w:b/>
          <w:spacing w:val="-5"/>
          <w:w w:val="136"/>
          <w:sz w:val="24"/>
          <w:szCs w:val="24"/>
          <w:lang w:eastAsia="ar-SA"/>
        </w:rPr>
      </w:pPr>
      <w:r w:rsidRPr="005D02AC">
        <w:rPr>
          <w:b/>
          <w:spacing w:val="-5"/>
          <w:w w:val="136"/>
          <w:sz w:val="24"/>
          <w:szCs w:val="24"/>
          <w:lang w:eastAsia="ar-SA"/>
        </w:rPr>
        <w:t>МЭР</w:t>
      </w:r>
    </w:p>
    <w:p w:rsidR="005D02AC" w:rsidRPr="005D02AC" w:rsidRDefault="005D02AC" w:rsidP="005D02AC">
      <w:pPr>
        <w:shd w:val="clear" w:color="auto" w:fill="FFFFFF"/>
        <w:suppressAutoHyphens/>
        <w:autoSpaceDN/>
        <w:adjustRightInd/>
        <w:jc w:val="center"/>
        <w:rPr>
          <w:b/>
          <w:spacing w:val="-5"/>
          <w:w w:val="136"/>
          <w:sz w:val="24"/>
          <w:szCs w:val="24"/>
          <w:lang w:eastAsia="ar-SA"/>
        </w:rPr>
      </w:pPr>
    </w:p>
    <w:p w:rsidR="005D02AC" w:rsidRPr="005D02AC" w:rsidRDefault="005D02AC" w:rsidP="005D02AC">
      <w:pPr>
        <w:shd w:val="clear" w:color="auto" w:fill="FFFFFF"/>
        <w:suppressAutoHyphens/>
        <w:autoSpaceDN/>
        <w:adjustRightInd/>
        <w:jc w:val="center"/>
        <w:rPr>
          <w:b/>
          <w:spacing w:val="-5"/>
          <w:w w:val="136"/>
          <w:sz w:val="24"/>
          <w:szCs w:val="24"/>
          <w:lang w:eastAsia="ar-SA"/>
        </w:rPr>
      </w:pPr>
      <w:r w:rsidRPr="005D02AC">
        <w:rPr>
          <w:b/>
          <w:spacing w:val="-5"/>
          <w:w w:val="136"/>
          <w:sz w:val="24"/>
          <w:szCs w:val="24"/>
          <w:lang w:eastAsia="ar-SA"/>
        </w:rPr>
        <w:t>ПОСТАНОВЛЕНИЕ</w:t>
      </w:r>
    </w:p>
    <w:p w:rsidR="0050539A" w:rsidRPr="00A31CFC" w:rsidRDefault="0050539A" w:rsidP="0050539A">
      <w:pPr>
        <w:shd w:val="clear" w:color="auto" w:fill="FFFFFF"/>
        <w:suppressAutoHyphens/>
        <w:autoSpaceDN/>
        <w:adjustRightInd/>
        <w:jc w:val="both"/>
        <w:rPr>
          <w:rFonts w:ascii="Courier New" w:hAnsi="Courier New"/>
          <w:b/>
          <w:spacing w:val="-5"/>
          <w:w w:val="136"/>
          <w:lang w:eastAsia="ar-SA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670"/>
      </w:tblGrid>
      <w:tr w:rsidR="00A31CFC" w:rsidRPr="00A31CFC" w:rsidTr="00363D09">
        <w:tc>
          <w:tcPr>
            <w:tcW w:w="4927" w:type="dxa"/>
          </w:tcPr>
          <w:p w:rsidR="0050539A" w:rsidRPr="00A31CFC" w:rsidRDefault="00A31CFC" w:rsidP="00EB3FB6">
            <w:pPr>
              <w:suppressAutoHyphens/>
              <w:autoSpaceDN/>
              <w:adjustRightInd/>
              <w:jc w:val="both"/>
              <w:rPr>
                <w:sz w:val="24"/>
                <w:szCs w:val="24"/>
                <w:lang w:eastAsia="ar-SA"/>
              </w:rPr>
            </w:pPr>
            <w:r w:rsidRPr="00A31CFC">
              <w:rPr>
                <w:sz w:val="24"/>
                <w:szCs w:val="24"/>
                <w:lang w:eastAsia="ar-SA"/>
              </w:rPr>
              <w:t xml:space="preserve">от </w:t>
            </w:r>
            <w:r w:rsidR="00EB3FB6">
              <w:rPr>
                <w:sz w:val="24"/>
                <w:szCs w:val="24"/>
                <w:lang w:eastAsia="ar-SA"/>
              </w:rPr>
              <w:t>18</w:t>
            </w:r>
            <w:r w:rsidRPr="00A31CFC">
              <w:rPr>
                <w:sz w:val="24"/>
                <w:szCs w:val="24"/>
                <w:lang w:eastAsia="ar-SA"/>
              </w:rPr>
              <w:t xml:space="preserve"> марта 2026 </w:t>
            </w:r>
            <w:r w:rsidR="0050539A" w:rsidRPr="00A31CFC">
              <w:rPr>
                <w:sz w:val="24"/>
                <w:szCs w:val="24"/>
                <w:lang w:eastAsia="ar-SA"/>
              </w:rPr>
              <w:t>г.</w:t>
            </w:r>
          </w:p>
        </w:tc>
        <w:tc>
          <w:tcPr>
            <w:tcW w:w="4927" w:type="dxa"/>
          </w:tcPr>
          <w:p w:rsidR="0050539A" w:rsidRPr="00A31CFC" w:rsidRDefault="00805046" w:rsidP="00EB3FB6">
            <w:pPr>
              <w:suppressAutoHyphens/>
              <w:autoSpaceDN/>
              <w:adjustRightInd/>
              <w:ind w:right="-1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№</w:t>
            </w:r>
            <w:r w:rsidR="00EB3FB6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223</w:t>
            </w:r>
          </w:p>
        </w:tc>
      </w:tr>
    </w:tbl>
    <w:p w:rsidR="0050539A" w:rsidRPr="00A31CFC" w:rsidRDefault="0050539A" w:rsidP="0050539A">
      <w:pPr>
        <w:shd w:val="clear" w:color="auto" w:fill="FFFFFF"/>
        <w:suppressAutoHyphens/>
        <w:autoSpaceDN/>
        <w:adjustRightInd/>
        <w:jc w:val="both"/>
        <w:rPr>
          <w:sz w:val="24"/>
          <w:szCs w:val="24"/>
          <w:lang w:eastAsia="ar-SA"/>
        </w:rPr>
      </w:pPr>
    </w:p>
    <w:p w:rsidR="0050539A" w:rsidRPr="00A31CFC" w:rsidRDefault="0050539A" w:rsidP="0050539A">
      <w:pPr>
        <w:widowControl/>
        <w:ind w:right="4534"/>
        <w:jc w:val="both"/>
        <w:rPr>
          <w:bCs/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>Об утверждении Порядка создания, реорганизации, изменения типа и ликвидации</w:t>
      </w:r>
      <w:r w:rsidRPr="00A31CFC">
        <w:rPr>
          <w:bCs/>
          <w:sz w:val="24"/>
          <w:szCs w:val="24"/>
          <w:lang w:eastAsia="ru-RU"/>
        </w:rPr>
        <w:t xml:space="preserve"> муниципальных учреждений Усть-Удинского муниципального округа Иркутской области, а также утверждения уставов муниципальных учреждений Усть-Удинского муниципального округа Иркутской области и внесения в них изменений </w:t>
      </w:r>
    </w:p>
    <w:p w:rsidR="0050539A" w:rsidRPr="00A31CFC" w:rsidRDefault="0050539A" w:rsidP="0050539A">
      <w:pPr>
        <w:shd w:val="clear" w:color="auto" w:fill="FFFFFF"/>
        <w:suppressAutoHyphens/>
        <w:autoSpaceDN/>
        <w:adjustRightInd/>
        <w:jc w:val="both"/>
        <w:rPr>
          <w:sz w:val="24"/>
          <w:szCs w:val="24"/>
          <w:lang w:eastAsia="ru-RU"/>
        </w:rPr>
      </w:pPr>
    </w:p>
    <w:p w:rsidR="00D54BE9" w:rsidRPr="00A31CFC" w:rsidRDefault="0050539A" w:rsidP="0050539A">
      <w:pPr>
        <w:widowControl/>
        <w:ind w:firstLine="709"/>
        <w:jc w:val="both"/>
        <w:rPr>
          <w:sz w:val="24"/>
          <w:szCs w:val="24"/>
        </w:rPr>
      </w:pPr>
      <w:r w:rsidRPr="00A31CFC">
        <w:rPr>
          <w:sz w:val="24"/>
          <w:szCs w:val="24"/>
        </w:rPr>
        <w:t>В соответствии с Федеральным законом от 20.03.2025 № 33-ФЗ «Об общих принципах организации местного самоуправления в единой системе публичной власти», Федеральным законом от 12.01.1996 №7-ФЗ «О некоммерческих организациях», Федеральным законом от 03.11.2006  № 174-ФЗ «Об автономных учреждениях», Федеральным законом от 08.05.2010 № 83-ФЗ «О внесении изменений в отдельные законодательные акты Российской Федерации в связи с совершенствованием правового регулирования государственных (муниципальных) учреждений»,</w:t>
      </w:r>
      <w:r w:rsidR="005D02AC">
        <w:rPr>
          <w:sz w:val="24"/>
          <w:szCs w:val="24"/>
        </w:rPr>
        <w:t xml:space="preserve"> руководствуясь Уставом Усть-Удинского муниципального округа,</w:t>
      </w:r>
      <w:r w:rsidRPr="00A31CFC">
        <w:rPr>
          <w:sz w:val="24"/>
          <w:szCs w:val="24"/>
        </w:rPr>
        <w:t xml:space="preserve"> </w:t>
      </w:r>
    </w:p>
    <w:p w:rsidR="0050539A" w:rsidRPr="00A31CFC" w:rsidRDefault="0050539A" w:rsidP="0050539A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</w:rPr>
        <w:t xml:space="preserve"> </w:t>
      </w:r>
    </w:p>
    <w:p w:rsidR="0050539A" w:rsidRPr="00A31CFC" w:rsidRDefault="0050539A" w:rsidP="0050539A">
      <w:pPr>
        <w:widowControl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>ПОСТАНОВЛЯЮ:</w:t>
      </w:r>
    </w:p>
    <w:p w:rsidR="0050539A" w:rsidRDefault="0050539A" w:rsidP="00E16BE3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>1. Утвердить Порядок создания, реорганизации, изменения типа и ликвидации</w:t>
      </w:r>
      <w:r w:rsidRPr="00A31CFC">
        <w:rPr>
          <w:bCs/>
          <w:sz w:val="24"/>
          <w:szCs w:val="24"/>
          <w:lang w:eastAsia="ru-RU"/>
        </w:rPr>
        <w:t xml:space="preserve"> </w:t>
      </w:r>
      <w:r w:rsidR="0055272F" w:rsidRPr="00A31CFC">
        <w:rPr>
          <w:bCs/>
          <w:sz w:val="24"/>
          <w:szCs w:val="24"/>
          <w:lang w:eastAsia="ru-RU"/>
        </w:rPr>
        <w:t>муниципальных учреждений Усть-Удинского</w:t>
      </w:r>
      <w:r w:rsidRPr="00A31CFC">
        <w:rPr>
          <w:bCs/>
          <w:sz w:val="24"/>
          <w:szCs w:val="24"/>
          <w:lang w:eastAsia="ru-RU"/>
        </w:rPr>
        <w:t xml:space="preserve"> муниципального округа Иркутской области, а также утверждения уставов </w:t>
      </w:r>
      <w:r w:rsidR="0055272F" w:rsidRPr="00A31CFC">
        <w:rPr>
          <w:bCs/>
          <w:sz w:val="24"/>
          <w:szCs w:val="24"/>
          <w:lang w:eastAsia="ru-RU"/>
        </w:rPr>
        <w:t>муниципальных учреждений Усть-Удинского</w:t>
      </w:r>
      <w:r w:rsidRPr="00A31CFC">
        <w:rPr>
          <w:bCs/>
          <w:sz w:val="24"/>
          <w:szCs w:val="24"/>
          <w:lang w:eastAsia="ru-RU"/>
        </w:rPr>
        <w:t xml:space="preserve"> муниципального округа Иркутской области и внесения в них изменений </w:t>
      </w:r>
      <w:r w:rsidRPr="00A31CFC">
        <w:rPr>
          <w:sz w:val="24"/>
          <w:szCs w:val="24"/>
          <w:lang w:eastAsia="ru-RU"/>
        </w:rPr>
        <w:t>(</w:t>
      </w:r>
      <w:r w:rsidR="0055272F" w:rsidRPr="00A31CFC">
        <w:rPr>
          <w:sz w:val="24"/>
          <w:szCs w:val="24"/>
          <w:lang w:eastAsia="ru-RU"/>
        </w:rPr>
        <w:t>прилагается</w:t>
      </w:r>
      <w:r w:rsidRPr="00A31CFC">
        <w:rPr>
          <w:sz w:val="24"/>
          <w:szCs w:val="24"/>
          <w:lang w:eastAsia="ru-RU"/>
        </w:rPr>
        <w:t>).</w:t>
      </w:r>
    </w:p>
    <w:p w:rsidR="00E16BE3" w:rsidRPr="00E16BE3" w:rsidRDefault="00E16BE3" w:rsidP="00E16BE3">
      <w:pPr>
        <w:ind w:firstLine="709"/>
        <w:jc w:val="both"/>
        <w:rPr>
          <w:rFonts w:eastAsia="Times New Roman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2. Признать утратившим силу постановление мэра Усть-Удинского района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Pr="00E16BE3">
        <w:rPr>
          <w:rFonts w:eastAsia="Times New Roman"/>
          <w:sz w:val="24"/>
          <w:szCs w:val="24"/>
          <w:lang w:eastAsia="ru-RU"/>
        </w:rPr>
        <w:t>№ 478</w:t>
      </w:r>
      <w:r>
        <w:rPr>
          <w:rFonts w:eastAsia="Times New Roman"/>
          <w:sz w:val="24"/>
          <w:szCs w:val="24"/>
          <w:lang w:eastAsia="ru-RU"/>
        </w:rPr>
        <w:t xml:space="preserve"> от 03.12.2010 </w:t>
      </w:r>
      <w:r w:rsidRPr="00E16BE3">
        <w:rPr>
          <w:rFonts w:eastAsia="Times New Roman"/>
          <w:sz w:val="24"/>
          <w:szCs w:val="24"/>
          <w:lang w:eastAsia="ru-RU"/>
        </w:rPr>
        <w:t>года «</w:t>
      </w:r>
      <w:r w:rsidRPr="00E16BE3">
        <w:rPr>
          <w:rFonts w:eastAsia="Times New Roman"/>
          <w:bCs/>
          <w:sz w:val="24"/>
          <w:szCs w:val="24"/>
          <w:lang w:eastAsia="ru-RU"/>
        </w:rPr>
        <w:t>Об утверждении порядка создания, реорганизации,</w:t>
      </w:r>
      <w:r w:rsidRPr="00E16BE3">
        <w:rPr>
          <w:rFonts w:eastAsia="Times New Roman"/>
          <w:sz w:val="24"/>
          <w:szCs w:val="24"/>
          <w:lang w:eastAsia="ru-RU"/>
        </w:rPr>
        <w:t xml:space="preserve"> </w:t>
      </w:r>
      <w:r w:rsidRPr="00E16BE3">
        <w:rPr>
          <w:rFonts w:eastAsia="Times New Roman"/>
          <w:bCs/>
          <w:sz w:val="24"/>
          <w:szCs w:val="24"/>
          <w:lang w:eastAsia="ru-RU"/>
        </w:rPr>
        <w:t>изменения типа и ликвидации муниципальных учреждений, а также утверждения уставов (положений) муниципальных учреждений и внесения в них изменений»</w:t>
      </w:r>
      <w:r>
        <w:rPr>
          <w:rFonts w:eastAsia="Times New Roman"/>
          <w:bCs/>
          <w:sz w:val="24"/>
          <w:szCs w:val="24"/>
          <w:lang w:eastAsia="ru-RU"/>
        </w:rPr>
        <w:t>.</w:t>
      </w:r>
    </w:p>
    <w:p w:rsidR="0050539A" w:rsidRPr="00A31CFC" w:rsidRDefault="0050539A" w:rsidP="00E16BE3">
      <w:pPr>
        <w:tabs>
          <w:tab w:val="left" w:pos="993"/>
        </w:tabs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>2. Постановление вступает в силу с момента его опубликования.</w:t>
      </w:r>
    </w:p>
    <w:p w:rsidR="0050539A" w:rsidRPr="00A31CFC" w:rsidRDefault="0050539A" w:rsidP="00E16BE3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A31CFC">
        <w:rPr>
          <w:sz w:val="24"/>
          <w:szCs w:val="24"/>
        </w:rPr>
        <w:t xml:space="preserve">3. </w:t>
      </w:r>
      <w:r w:rsidR="005D02AC">
        <w:rPr>
          <w:sz w:val="24"/>
          <w:szCs w:val="24"/>
        </w:rPr>
        <w:t>Управляющему делами (Дунаева</w:t>
      </w:r>
      <w:r w:rsidR="003B165E" w:rsidRPr="00A31CFC">
        <w:rPr>
          <w:sz w:val="24"/>
          <w:szCs w:val="24"/>
        </w:rPr>
        <w:t xml:space="preserve"> Н.А.</w:t>
      </w:r>
      <w:r w:rsidR="005D02AC">
        <w:rPr>
          <w:sz w:val="24"/>
          <w:szCs w:val="24"/>
        </w:rPr>
        <w:t>)</w:t>
      </w:r>
      <w:r w:rsidR="003B165E" w:rsidRPr="00A31CFC">
        <w:rPr>
          <w:sz w:val="24"/>
          <w:szCs w:val="24"/>
        </w:rPr>
        <w:t xml:space="preserve"> организовать опубликование настоящего постановления</w:t>
      </w:r>
      <w:r w:rsidR="0055272F" w:rsidRPr="00A31CFC">
        <w:rPr>
          <w:sz w:val="24"/>
          <w:szCs w:val="24"/>
        </w:rPr>
        <w:t xml:space="preserve"> в установленном </w:t>
      </w:r>
      <w:r w:rsidR="007516E0" w:rsidRPr="00A31CFC">
        <w:rPr>
          <w:sz w:val="24"/>
          <w:szCs w:val="24"/>
        </w:rPr>
        <w:t>порядке,</w:t>
      </w:r>
      <w:r w:rsidR="003B165E" w:rsidRPr="00A31CFC">
        <w:rPr>
          <w:sz w:val="24"/>
          <w:szCs w:val="24"/>
        </w:rPr>
        <w:t xml:space="preserve"> а также</w:t>
      </w:r>
      <w:r w:rsidR="007516E0" w:rsidRPr="00A31CFC">
        <w:rPr>
          <w:sz w:val="24"/>
          <w:szCs w:val="24"/>
        </w:rPr>
        <w:t xml:space="preserve"> </w:t>
      </w:r>
      <w:r w:rsidR="003B165E" w:rsidRPr="00A31CFC">
        <w:rPr>
          <w:sz w:val="24"/>
          <w:szCs w:val="24"/>
        </w:rPr>
        <w:t>размещение</w:t>
      </w:r>
      <w:r w:rsidRPr="00A31CFC">
        <w:rPr>
          <w:sz w:val="24"/>
          <w:szCs w:val="24"/>
        </w:rPr>
        <w:t xml:space="preserve"> на официальном сайте</w:t>
      </w:r>
      <w:r w:rsidR="0055272F" w:rsidRPr="00A31CFC">
        <w:rPr>
          <w:sz w:val="24"/>
          <w:szCs w:val="24"/>
        </w:rPr>
        <w:t xml:space="preserve"> Усть-Удинского</w:t>
      </w:r>
      <w:r w:rsidR="00CF65B9" w:rsidRPr="00A31CFC">
        <w:rPr>
          <w:sz w:val="24"/>
          <w:szCs w:val="24"/>
        </w:rPr>
        <w:t xml:space="preserve"> муниципального округа</w:t>
      </w:r>
      <w:r w:rsidR="0055272F" w:rsidRPr="00A31CFC">
        <w:rPr>
          <w:sz w:val="24"/>
          <w:szCs w:val="24"/>
        </w:rPr>
        <w:t xml:space="preserve"> Иркутской области.</w:t>
      </w:r>
    </w:p>
    <w:p w:rsidR="0050539A" w:rsidRPr="00A31CFC" w:rsidRDefault="0050539A" w:rsidP="0050539A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A31CFC">
        <w:rPr>
          <w:sz w:val="24"/>
          <w:szCs w:val="24"/>
          <w:lang w:eastAsia="ru-RU"/>
        </w:rPr>
        <w:t xml:space="preserve">4. </w:t>
      </w:r>
      <w:r w:rsidRPr="00A31CFC">
        <w:rPr>
          <w:sz w:val="24"/>
          <w:szCs w:val="24"/>
        </w:rPr>
        <w:t>Контроль исполнения настоящего постановления возлож</w:t>
      </w:r>
      <w:r w:rsidR="004C3E23" w:rsidRPr="00A31CFC">
        <w:rPr>
          <w:sz w:val="24"/>
          <w:szCs w:val="24"/>
        </w:rPr>
        <w:t>ить на заместителя м</w:t>
      </w:r>
      <w:r w:rsidRPr="00A31CFC">
        <w:rPr>
          <w:sz w:val="24"/>
          <w:szCs w:val="24"/>
        </w:rPr>
        <w:t>эра</w:t>
      </w:r>
      <w:r w:rsidR="004C3E23" w:rsidRPr="00A31CFC">
        <w:rPr>
          <w:sz w:val="24"/>
          <w:szCs w:val="24"/>
        </w:rPr>
        <w:t xml:space="preserve"> округа Татаринову </w:t>
      </w:r>
      <w:r w:rsidR="0036165B" w:rsidRPr="00A31CFC">
        <w:rPr>
          <w:sz w:val="24"/>
          <w:szCs w:val="24"/>
        </w:rPr>
        <w:t>Т.П</w:t>
      </w:r>
      <w:r w:rsidRPr="00A31CFC">
        <w:rPr>
          <w:sz w:val="24"/>
          <w:szCs w:val="24"/>
        </w:rPr>
        <w:t>.</w:t>
      </w:r>
    </w:p>
    <w:p w:rsidR="0050539A" w:rsidRDefault="0050539A" w:rsidP="0050539A">
      <w:pPr>
        <w:tabs>
          <w:tab w:val="left" w:pos="993"/>
        </w:tabs>
        <w:ind w:firstLine="709"/>
        <w:jc w:val="both"/>
        <w:rPr>
          <w:sz w:val="24"/>
          <w:szCs w:val="24"/>
        </w:rPr>
      </w:pPr>
    </w:p>
    <w:p w:rsidR="005D02AC" w:rsidRPr="00A31CFC" w:rsidRDefault="005D02AC" w:rsidP="0050539A">
      <w:pPr>
        <w:tabs>
          <w:tab w:val="left" w:pos="993"/>
        </w:tabs>
        <w:ind w:firstLine="709"/>
        <w:jc w:val="both"/>
        <w:rPr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9"/>
        <w:gridCol w:w="4645"/>
      </w:tblGrid>
      <w:tr w:rsidR="00A31CFC" w:rsidRPr="00A31CFC" w:rsidTr="00363D09">
        <w:tc>
          <w:tcPr>
            <w:tcW w:w="4927" w:type="dxa"/>
          </w:tcPr>
          <w:p w:rsidR="0050539A" w:rsidRPr="00A31CFC" w:rsidRDefault="004C3E23" w:rsidP="00363D09">
            <w:pPr>
              <w:jc w:val="both"/>
              <w:rPr>
                <w:sz w:val="24"/>
                <w:szCs w:val="24"/>
              </w:rPr>
            </w:pPr>
            <w:r w:rsidRPr="00A31CFC">
              <w:rPr>
                <w:sz w:val="24"/>
                <w:szCs w:val="24"/>
              </w:rPr>
              <w:t xml:space="preserve">Мэр Усть-Удинского муниципального округа                                                                                                                                                   </w:t>
            </w:r>
          </w:p>
        </w:tc>
        <w:tc>
          <w:tcPr>
            <w:tcW w:w="4927" w:type="dxa"/>
          </w:tcPr>
          <w:p w:rsidR="004C3E23" w:rsidRPr="00A31CFC" w:rsidRDefault="0050539A" w:rsidP="00363D09">
            <w:pPr>
              <w:ind w:firstLine="709"/>
              <w:jc w:val="both"/>
              <w:rPr>
                <w:sz w:val="24"/>
                <w:szCs w:val="24"/>
              </w:rPr>
            </w:pPr>
            <w:r w:rsidRPr="00A31CFC">
              <w:rPr>
                <w:sz w:val="24"/>
                <w:szCs w:val="24"/>
              </w:rPr>
              <w:t xml:space="preserve"> </w:t>
            </w:r>
          </w:p>
          <w:p w:rsidR="0050539A" w:rsidRPr="00A31CFC" w:rsidRDefault="004C3E23" w:rsidP="00363D09">
            <w:pPr>
              <w:ind w:firstLine="709"/>
              <w:jc w:val="both"/>
              <w:rPr>
                <w:sz w:val="24"/>
                <w:szCs w:val="24"/>
              </w:rPr>
            </w:pPr>
            <w:r w:rsidRPr="00A31CFC">
              <w:rPr>
                <w:sz w:val="24"/>
                <w:szCs w:val="24"/>
              </w:rPr>
              <w:t xml:space="preserve">                                      С.Н. Чемезов</w:t>
            </w:r>
            <w:r w:rsidR="0050539A" w:rsidRPr="00A31CFC">
              <w:rPr>
                <w:sz w:val="24"/>
                <w:szCs w:val="24"/>
              </w:rPr>
              <w:t xml:space="preserve">            </w:t>
            </w:r>
            <w:r w:rsidRPr="00A31CFC">
              <w:rPr>
                <w:sz w:val="24"/>
                <w:szCs w:val="24"/>
              </w:rPr>
              <w:t xml:space="preserve">                     </w:t>
            </w:r>
          </w:p>
        </w:tc>
      </w:tr>
    </w:tbl>
    <w:p w:rsidR="0050539A" w:rsidRPr="00E16BE3" w:rsidRDefault="00E16BE3" w:rsidP="00E16BE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</w:t>
      </w:r>
    </w:p>
    <w:p w:rsidR="000D295C" w:rsidRPr="00A31CFC" w:rsidRDefault="000D295C" w:rsidP="00A31CFC">
      <w:pPr>
        <w:widowControl/>
        <w:ind w:left="3969"/>
        <w:jc w:val="center"/>
        <w:outlineLvl w:val="0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>УТВЕРЖДЕНО</w:t>
      </w:r>
    </w:p>
    <w:p w:rsidR="000D295C" w:rsidRPr="00A31CFC" w:rsidRDefault="000D295C" w:rsidP="00A31CFC">
      <w:pPr>
        <w:widowControl/>
        <w:ind w:left="3969"/>
        <w:jc w:val="center"/>
        <w:outlineLvl w:val="0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>постановлением администрации</w:t>
      </w:r>
    </w:p>
    <w:p w:rsidR="000D295C" w:rsidRPr="00A31CFC" w:rsidRDefault="000D295C" w:rsidP="00A31CFC">
      <w:pPr>
        <w:widowControl/>
        <w:ind w:left="3969"/>
        <w:jc w:val="center"/>
        <w:outlineLvl w:val="0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>Усть-Удинского муниципального</w:t>
      </w:r>
      <w:r w:rsidR="00A31CFC" w:rsidRPr="00A31CFC">
        <w:rPr>
          <w:sz w:val="24"/>
          <w:szCs w:val="24"/>
          <w:lang w:eastAsia="ru-RU"/>
        </w:rPr>
        <w:t xml:space="preserve"> </w:t>
      </w:r>
      <w:r w:rsidRPr="00A31CFC">
        <w:rPr>
          <w:sz w:val="24"/>
          <w:szCs w:val="24"/>
          <w:lang w:eastAsia="ru-RU"/>
        </w:rPr>
        <w:t>округа</w:t>
      </w:r>
    </w:p>
    <w:p w:rsidR="000D295C" w:rsidRPr="00A31CFC" w:rsidRDefault="00A31CFC" w:rsidP="00A31CFC">
      <w:pPr>
        <w:widowControl/>
        <w:ind w:left="3969"/>
        <w:jc w:val="center"/>
        <w:outlineLvl w:val="0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>от «__</w:t>
      </w:r>
      <w:r w:rsidR="00EB3FB6">
        <w:rPr>
          <w:sz w:val="24"/>
          <w:szCs w:val="24"/>
          <w:lang w:eastAsia="ru-RU"/>
        </w:rPr>
        <w:t>18</w:t>
      </w:r>
      <w:r w:rsidRPr="00A31CFC">
        <w:rPr>
          <w:sz w:val="24"/>
          <w:szCs w:val="24"/>
          <w:lang w:eastAsia="ru-RU"/>
        </w:rPr>
        <w:t>__»______</w:t>
      </w:r>
      <w:r w:rsidR="00EB3FB6">
        <w:rPr>
          <w:sz w:val="24"/>
          <w:szCs w:val="24"/>
          <w:lang w:eastAsia="ru-RU"/>
        </w:rPr>
        <w:t>03</w:t>
      </w:r>
      <w:bookmarkStart w:id="0" w:name="_GoBack"/>
      <w:bookmarkEnd w:id="0"/>
      <w:r w:rsidRPr="00A31CFC">
        <w:rPr>
          <w:sz w:val="24"/>
          <w:szCs w:val="24"/>
          <w:lang w:eastAsia="ru-RU"/>
        </w:rPr>
        <w:t>______</w:t>
      </w:r>
      <w:r w:rsidR="00805046">
        <w:rPr>
          <w:sz w:val="24"/>
          <w:szCs w:val="24"/>
          <w:lang w:eastAsia="ru-RU"/>
        </w:rPr>
        <w:t xml:space="preserve"> № 223</w:t>
      </w:r>
    </w:p>
    <w:p w:rsidR="000D295C" w:rsidRPr="00A31CFC" w:rsidRDefault="000D295C" w:rsidP="00A31CFC">
      <w:pPr>
        <w:widowControl/>
        <w:ind w:left="4536"/>
        <w:rPr>
          <w:sz w:val="24"/>
          <w:szCs w:val="24"/>
          <w:lang w:eastAsia="ru-RU"/>
        </w:rPr>
      </w:pPr>
    </w:p>
    <w:p w:rsidR="0050539A" w:rsidRPr="00A31CFC" w:rsidRDefault="000D295C" w:rsidP="000D295C">
      <w:pPr>
        <w:widowControl/>
        <w:jc w:val="center"/>
        <w:rPr>
          <w:b/>
          <w:bCs/>
          <w:sz w:val="24"/>
          <w:szCs w:val="24"/>
          <w:lang w:eastAsia="ru-RU"/>
        </w:rPr>
      </w:pPr>
      <w:r w:rsidRPr="00A31CFC">
        <w:rPr>
          <w:b/>
          <w:bCs/>
          <w:sz w:val="24"/>
          <w:szCs w:val="24"/>
          <w:lang w:eastAsia="ru-RU"/>
        </w:rPr>
        <w:t>ПОРЯДОК</w:t>
      </w:r>
    </w:p>
    <w:p w:rsidR="000D295C" w:rsidRPr="00A31CFC" w:rsidRDefault="000D295C" w:rsidP="000D295C">
      <w:pPr>
        <w:widowControl/>
        <w:jc w:val="center"/>
        <w:rPr>
          <w:b/>
          <w:bCs/>
          <w:sz w:val="24"/>
          <w:szCs w:val="24"/>
          <w:lang w:eastAsia="ru-RU"/>
        </w:rPr>
      </w:pPr>
      <w:r w:rsidRPr="00A31CFC">
        <w:rPr>
          <w:b/>
          <w:bCs/>
          <w:sz w:val="24"/>
          <w:szCs w:val="24"/>
          <w:lang w:eastAsia="ru-RU"/>
        </w:rPr>
        <w:t xml:space="preserve"> СОЗДАНИЯ, РЕОРГАНИЗАЦИИ, ИЗМЕНЕНИЯ ТИПА И ЛИКВИДАЦИИ МУНИЦИПАЛЬНЫХ УЧРЕЖДЕНИЙ УСТЬ-УДИНСКОГО МУНИЦИПАЛЬНОГО ОКРУГА ИРКУТСКОЙ ОБЛАСТИ, А ТАКЖЕ УТВЕРЖДЕНИЯ УСТАВОВ МУНИЦИПАЛЬНЫХ УЧРЕЖДЕНИЙ УСТЬ-УДИНСКОГО МУНИЦИПАЛЬНОГО ОКРУГА ИРКУТСКОЙ ОБЛАСТИ И ВНЕСЕНИЯ В НИХ ИЗМЕНЕНИЙ </w:t>
      </w:r>
    </w:p>
    <w:p w:rsidR="000D295C" w:rsidRPr="00A31CFC" w:rsidRDefault="000D295C" w:rsidP="000D295C">
      <w:pPr>
        <w:widowControl/>
        <w:jc w:val="both"/>
        <w:rPr>
          <w:sz w:val="24"/>
          <w:szCs w:val="24"/>
          <w:lang w:eastAsia="ru-RU"/>
        </w:rPr>
      </w:pPr>
    </w:p>
    <w:p w:rsidR="000D295C" w:rsidRPr="00A31CFC" w:rsidRDefault="000D295C" w:rsidP="000D295C">
      <w:pPr>
        <w:widowControl/>
        <w:jc w:val="center"/>
        <w:outlineLvl w:val="1"/>
        <w:rPr>
          <w:b/>
          <w:sz w:val="24"/>
          <w:szCs w:val="24"/>
          <w:lang w:eastAsia="ru-RU"/>
        </w:rPr>
      </w:pPr>
      <w:r w:rsidRPr="00A31CFC">
        <w:rPr>
          <w:b/>
          <w:sz w:val="24"/>
          <w:szCs w:val="24"/>
          <w:lang w:eastAsia="ru-RU"/>
        </w:rPr>
        <w:t>I. ОБЩИЕ ПОЛОЖЕНИЯ</w:t>
      </w:r>
    </w:p>
    <w:p w:rsidR="000D295C" w:rsidRPr="00A31CFC" w:rsidRDefault="000D295C" w:rsidP="000D295C">
      <w:pPr>
        <w:widowControl/>
        <w:jc w:val="both"/>
        <w:rPr>
          <w:sz w:val="24"/>
          <w:szCs w:val="24"/>
          <w:lang w:eastAsia="ru-RU"/>
        </w:rPr>
      </w:pP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1. Настоящий Порядок разработан на основании положений Гражданского </w:t>
      </w:r>
      <w:hyperlink r:id="rId7">
        <w:r w:rsidRPr="00A31CFC">
          <w:rPr>
            <w:rFonts w:ascii="Times New Roman" w:hAnsi="Times New Roman" w:cs="Times New Roman"/>
            <w:sz w:val="24"/>
            <w:szCs w:val="24"/>
          </w:rPr>
          <w:t>кодекса</w:t>
        </w:r>
      </w:hyperlink>
      <w:r w:rsidRPr="00A31CFC">
        <w:rPr>
          <w:rFonts w:ascii="Times New Roman" w:hAnsi="Times New Roman" w:cs="Times New Roman"/>
          <w:sz w:val="24"/>
          <w:szCs w:val="24"/>
        </w:rPr>
        <w:t xml:space="preserve"> Российской Федерации, Бюджетного кодекса Российской Федерации, Федерального закона от 20.03.2025 № 33-ФЗ «Об общих принципах организации местного самоуправления в единой системе публичной власти», Федерального закона от 12.01.1996 № 7-ФЗ </w:t>
      </w:r>
      <w:hyperlink r:id="rId8">
        <w:r w:rsidRPr="00A31CFC">
          <w:rPr>
            <w:rFonts w:ascii="Times New Roman" w:hAnsi="Times New Roman" w:cs="Times New Roman"/>
            <w:sz w:val="24"/>
            <w:szCs w:val="24"/>
          </w:rPr>
          <w:t>«О некоммерческих организациях»</w:t>
        </w:r>
      </w:hyperlink>
      <w:r w:rsidRPr="00A31CFC">
        <w:rPr>
          <w:rFonts w:ascii="Times New Roman" w:hAnsi="Times New Roman" w:cs="Times New Roman"/>
          <w:sz w:val="24"/>
          <w:szCs w:val="24"/>
        </w:rPr>
        <w:t xml:space="preserve"> (далее – Федеральный закон № 7-ФЗ), Федерального закона от 03.11.2006  № 174-ФЗ </w:t>
      </w:r>
      <w:hyperlink r:id="rId9">
        <w:r w:rsidRPr="00A31CFC">
          <w:rPr>
            <w:rFonts w:ascii="Times New Roman" w:hAnsi="Times New Roman" w:cs="Times New Roman"/>
            <w:sz w:val="24"/>
            <w:szCs w:val="24"/>
          </w:rPr>
          <w:t>«Об автономных учреждениях»</w:t>
        </w:r>
      </w:hyperlink>
      <w:r w:rsidRPr="00A31CFC">
        <w:rPr>
          <w:rFonts w:ascii="Times New Roman" w:hAnsi="Times New Roman" w:cs="Times New Roman"/>
          <w:sz w:val="24"/>
          <w:szCs w:val="24"/>
        </w:rPr>
        <w:t xml:space="preserve"> (далее – Федеральный закон №174-ФЗ), Федерального закона от 08.05.2010 № 83-ФЗ «</w:t>
      </w:r>
      <w:hyperlink r:id="rId10">
        <w:r w:rsidRPr="00A31CFC">
          <w:rPr>
            <w:rFonts w:ascii="Times New Roman" w:hAnsi="Times New Roman" w:cs="Times New Roman"/>
            <w:sz w:val="24"/>
            <w:szCs w:val="24"/>
          </w:rPr>
          <w:t>О внесении изменений</w:t>
        </w:r>
      </w:hyperlink>
      <w:r w:rsidRPr="00A31CFC">
        <w:rPr>
          <w:rFonts w:ascii="Times New Roman" w:hAnsi="Times New Roman" w:cs="Times New Roman"/>
          <w:sz w:val="24"/>
          <w:szCs w:val="24"/>
        </w:rPr>
        <w:t xml:space="preserve"> в отдельные законодательные акты Российской Федерации в связи с совершенствованием правового положения государственных (муниципальных) учреждений»  и устанавливает: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1) порядок создания, реорганизации и ликвидации муниципальных учреждений Усть-Удинского муниципального округа Иркутской области (далее – учреждение, муниципальное учреждение соответственно);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2) порядок изменения типа учреждений;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3) порядок утверждения уставов учреждений и внесения в них изменений.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2. Муниципальное учреждение создается по решению администрации Усть-Удинского муниципального округа Иркутской области (далее – администрация, округ соответственно) для осуществления управленческих, социально-культурных и иных функций некоммерческого характера.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3. Учредителем муниципальных учреждений и собственником имущества является муниципальный округ. 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 функции и полномочия учредителя осуществляет администрация, в том числе территориальные, отраслевые (функциональные) органы администрации (далее - орган администрации).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  Права и обязанности собственника имущества от имени округа осуществляет Комитет по управлению муниципальным имуществом администрации Усть-Удинского муниципального округа Иркутской области.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4. Учреждения по типу могут </w:t>
      </w:r>
      <w:r w:rsidR="00065680" w:rsidRPr="00A31CFC">
        <w:rPr>
          <w:rFonts w:ascii="Times New Roman" w:hAnsi="Times New Roman" w:cs="Times New Roman"/>
          <w:sz w:val="24"/>
          <w:szCs w:val="24"/>
        </w:rPr>
        <w:t>быть автономными</w:t>
      </w:r>
      <w:r w:rsidRPr="00A31CFC">
        <w:rPr>
          <w:rFonts w:ascii="Times New Roman" w:hAnsi="Times New Roman" w:cs="Times New Roman"/>
          <w:sz w:val="24"/>
          <w:szCs w:val="24"/>
        </w:rPr>
        <w:t>, бюджетными и казенными учреждениями.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>5. Учреждение может быть создано: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>1) путем учреждения;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>2) путем реорганизации;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>3) </w:t>
      </w:r>
      <w:r w:rsidR="00C645D7" w:rsidRPr="00A31CFC">
        <w:rPr>
          <w:sz w:val="24"/>
          <w:szCs w:val="24"/>
          <w:lang w:eastAsia="ru-RU"/>
        </w:rPr>
        <w:t>путем изменения</w:t>
      </w:r>
      <w:r w:rsidRPr="00A31CFC">
        <w:rPr>
          <w:sz w:val="24"/>
          <w:szCs w:val="24"/>
          <w:lang w:eastAsia="ru-RU"/>
        </w:rPr>
        <w:t xml:space="preserve"> типа </w:t>
      </w:r>
      <w:r w:rsidR="00C645D7" w:rsidRPr="00A31CFC">
        <w:rPr>
          <w:sz w:val="24"/>
          <w:szCs w:val="24"/>
          <w:lang w:eastAsia="ru-RU"/>
        </w:rPr>
        <w:t>учреждения (</w:t>
      </w:r>
      <w:r w:rsidRPr="00A31CFC">
        <w:rPr>
          <w:sz w:val="24"/>
          <w:szCs w:val="24"/>
          <w:shd w:val="clear" w:color="auto" w:fill="FFFFFF"/>
        </w:rPr>
        <w:t>создание учреждения другого типа с изменением его правового положения)</w:t>
      </w:r>
      <w:r w:rsidRPr="00A31CFC">
        <w:rPr>
          <w:sz w:val="24"/>
          <w:szCs w:val="24"/>
          <w:lang w:eastAsia="ru-RU"/>
        </w:rPr>
        <w:t>.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 xml:space="preserve">Изменение </w:t>
      </w:r>
      <w:r w:rsidR="00C645D7" w:rsidRPr="00A31CFC">
        <w:rPr>
          <w:sz w:val="24"/>
          <w:szCs w:val="24"/>
          <w:lang w:eastAsia="ru-RU"/>
        </w:rPr>
        <w:t>типа учреждения</w:t>
      </w:r>
      <w:r w:rsidRPr="00A31CFC">
        <w:rPr>
          <w:sz w:val="24"/>
          <w:szCs w:val="24"/>
          <w:lang w:eastAsia="ru-RU"/>
        </w:rPr>
        <w:t xml:space="preserve"> не является его реорганизацией.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 xml:space="preserve"> 6. Особенности правового положения казенных учреждений определяются Бюджетным кодексом Российской Федерации. 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lastRenderedPageBreak/>
        <w:t xml:space="preserve"> 7. Особенности правового положения бюджетных учреждений определяются Федеральным законом № 7-ФЗ.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 xml:space="preserve"> 8. Особенности правового положения автономных учреждений определяются Федеральным законом № 174-ФЗ. 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 xml:space="preserve"> 9. Особенности создания, реорганизации и ликвидации определенных видов учреждений устанавливаются законодательством об этих учреждениях. </w:t>
      </w:r>
    </w:p>
    <w:p w:rsidR="000D295C" w:rsidRPr="00A31CFC" w:rsidRDefault="000D295C" w:rsidP="000D295C">
      <w:pPr>
        <w:widowControl/>
        <w:jc w:val="center"/>
        <w:outlineLvl w:val="1"/>
        <w:rPr>
          <w:sz w:val="24"/>
          <w:szCs w:val="24"/>
          <w:lang w:eastAsia="ru-RU"/>
        </w:rPr>
      </w:pPr>
    </w:p>
    <w:p w:rsidR="000D295C" w:rsidRPr="00A31CFC" w:rsidRDefault="000D295C" w:rsidP="000D295C">
      <w:pPr>
        <w:widowControl/>
        <w:jc w:val="center"/>
        <w:outlineLvl w:val="1"/>
        <w:rPr>
          <w:b/>
          <w:sz w:val="24"/>
          <w:szCs w:val="24"/>
          <w:lang w:eastAsia="ru-RU"/>
        </w:rPr>
      </w:pPr>
      <w:r w:rsidRPr="00A31CFC">
        <w:rPr>
          <w:b/>
          <w:sz w:val="24"/>
          <w:szCs w:val="24"/>
          <w:lang w:eastAsia="ru-RU"/>
        </w:rPr>
        <w:t xml:space="preserve">         II. СОЗДАНИЕ МУНИЦИПАЛЬНОГО УЧРЕЖДЕНИЯ  </w:t>
      </w:r>
    </w:p>
    <w:p w:rsidR="000D295C" w:rsidRPr="00A31CFC" w:rsidRDefault="000D295C" w:rsidP="000D295C">
      <w:pPr>
        <w:widowControl/>
        <w:jc w:val="center"/>
        <w:outlineLvl w:val="1"/>
        <w:rPr>
          <w:sz w:val="24"/>
          <w:szCs w:val="24"/>
          <w:lang w:eastAsia="ru-RU"/>
        </w:rPr>
      </w:pP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</w:rPr>
      </w:pPr>
      <w:r w:rsidRPr="00A31CFC">
        <w:rPr>
          <w:sz w:val="24"/>
          <w:szCs w:val="24"/>
        </w:rPr>
        <w:t xml:space="preserve">10. Решение о создании учреждения принимается </w:t>
      </w:r>
      <w:r w:rsidRPr="00A31CFC">
        <w:rPr>
          <w:sz w:val="24"/>
          <w:szCs w:val="24"/>
          <w:lang w:eastAsia="ru-RU"/>
        </w:rPr>
        <w:t xml:space="preserve">администрацией </w:t>
      </w:r>
      <w:r w:rsidRPr="00A31CFC">
        <w:rPr>
          <w:sz w:val="24"/>
          <w:szCs w:val="24"/>
        </w:rPr>
        <w:t>в форме постановления администрации (далее – решение о создании учреждения) на основании предложения органа администрации, в функции которого входит соответствующее направление деятельности.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</w:rPr>
        <w:t xml:space="preserve">Вопросы создания </w:t>
      </w:r>
      <w:r w:rsidR="009E2833" w:rsidRPr="00A31CFC">
        <w:rPr>
          <w:sz w:val="24"/>
          <w:szCs w:val="24"/>
        </w:rPr>
        <w:t>учреждения, инициируемые иными</w:t>
      </w:r>
      <w:r w:rsidRPr="00A31CFC">
        <w:rPr>
          <w:sz w:val="24"/>
          <w:szCs w:val="24"/>
        </w:rPr>
        <w:t xml:space="preserve"> </w:t>
      </w:r>
      <w:r w:rsidR="009E2833" w:rsidRPr="00A31CFC">
        <w:rPr>
          <w:sz w:val="24"/>
          <w:szCs w:val="24"/>
        </w:rPr>
        <w:t>лицами, рассматриваются</w:t>
      </w:r>
      <w:r w:rsidRPr="00A31CFC">
        <w:rPr>
          <w:sz w:val="24"/>
          <w:szCs w:val="24"/>
        </w:rPr>
        <w:t xml:space="preserve"> только при наличии положительного мотивированного заключения органа администрации, в функции которого входит соответствующее направление деятельности.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11. Решение о создании учреждения должно содержать: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1) наименование учреждения с указанием его типа;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2) предмет и цели деятельности учреждения;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3) наименование органа администрации, планируемого к исполнению полномочий и функций учредителя;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4) предельную штатную численность работников;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5) информацию об утверждении устава учреждения и проект устава, либо информацию о подготовке проекта устава учреждения;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6) сведения об имуществе, предлагаемом к закреплению за учреждением, в том числе в случаях, предусмотренных законодательством, перечень объектов недвижимого имущества и особо ценного движимого имущества, сформированного в установленном порядке;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7) перечень мероприятий по созданию учреждения с указанием сроков их проведения и ответственных лиц и источников финансирования. 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Проект решения о создании учреждения разрабатывается органом администрации, планируемом к исполнению полномочий и функций учредителя. 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12. К проекту решения о создании учреждения прилагается пояснительная записка с обоснованием необходимости создания учреждения.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</w:rPr>
      </w:pPr>
      <w:bookmarkStart w:id="1" w:name="P79"/>
      <w:bookmarkEnd w:id="1"/>
      <w:r w:rsidRPr="00A31CFC">
        <w:rPr>
          <w:sz w:val="24"/>
          <w:szCs w:val="24"/>
        </w:rPr>
        <w:t xml:space="preserve">13. Проект решения о создании учреждения подлежит согласованию </w:t>
      </w:r>
      <w:r w:rsidR="00852323" w:rsidRPr="00A31CFC">
        <w:rPr>
          <w:sz w:val="24"/>
          <w:szCs w:val="24"/>
        </w:rPr>
        <w:t xml:space="preserve">в </w:t>
      </w:r>
      <w:r w:rsidR="00852323" w:rsidRPr="00A31CFC">
        <w:rPr>
          <w:sz w:val="24"/>
          <w:szCs w:val="24"/>
          <w:lang w:eastAsia="ru-RU"/>
        </w:rPr>
        <w:t>соответствии</w:t>
      </w:r>
      <w:r w:rsidRPr="00A31CFC">
        <w:rPr>
          <w:sz w:val="24"/>
          <w:szCs w:val="24"/>
          <w:lang w:eastAsia="ru-RU"/>
        </w:rPr>
        <w:t xml:space="preserve"> с инструкцией по делопроизводству в администрации, а также подлежит </w:t>
      </w:r>
      <w:r w:rsidRPr="00A31CFC">
        <w:rPr>
          <w:sz w:val="24"/>
          <w:szCs w:val="24"/>
        </w:rPr>
        <w:t>обязательному согласованию</w:t>
      </w:r>
      <w:r w:rsidRPr="00A31CFC">
        <w:rPr>
          <w:sz w:val="24"/>
          <w:szCs w:val="24"/>
          <w:lang w:eastAsia="ru-RU"/>
        </w:rPr>
        <w:t xml:space="preserve"> с </w:t>
      </w:r>
      <w:r w:rsidR="00852323" w:rsidRPr="00A31CFC">
        <w:rPr>
          <w:sz w:val="24"/>
          <w:szCs w:val="24"/>
          <w:lang w:eastAsia="ru-RU"/>
        </w:rPr>
        <w:t>экономическим отделом, юридическим отделом,</w:t>
      </w:r>
      <w:r w:rsidRPr="00A31CFC">
        <w:rPr>
          <w:sz w:val="24"/>
          <w:szCs w:val="24"/>
          <w:lang w:eastAsia="ru-RU"/>
        </w:rPr>
        <w:t xml:space="preserve"> Комитетом по управлению муниципальн</w:t>
      </w:r>
      <w:r w:rsidR="009E2833" w:rsidRPr="00A31CFC">
        <w:rPr>
          <w:sz w:val="24"/>
          <w:szCs w:val="24"/>
          <w:lang w:eastAsia="ru-RU"/>
        </w:rPr>
        <w:t>ым имуществом</w:t>
      </w:r>
      <w:r w:rsidRPr="00A31CFC">
        <w:rPr>
          <w:sz w:val="24"/>
          <w:szCs w:val="24"/>
          <w:lang w:eastAsia="ru-RU"/>
        </w:rPr>
        <w:t xml:space="preserve"> и </w:t>
      </w:r>
      <w:r w:rsidR="009E2833" w:rsidRPr="00A31CFC">
        <w:rPr>
          <w:sz w:val="24"/>
          <w:szCs w:val="24"/>
          <w:lang w:eastAsia="ru-RU"/>
        </w:rPr>
        <w:t xml:space="preserve">Финансовым управлением </w:t>
      </w:r>
      <w:r w:rsidRPr="00A31CFC">
        <w:rPr>
          <w:sz w:val="24"/>
          <w:szCs w:val="24"/>
          <w:lang w:eastAsia="ru-RU"/>
        </w:rPr>
        <w:t xml:space="preserve">администрации, которые согласовывают проект указанного постановления в течение 5 рабочих дней с даты его поступления или возвращают с обоснованными замечаниями </w:t>
      </w:r>
      <w:r w:rsidR="00852323" w:rsidRPr="00A31CFC">
        <w:rPr>
          <w:sz w:val="24"/>
          <w:szCs w:val="24"/>
          <w:lang w:eastAsia="ru-RU"/>
        </w:rPr>
        <w:t>органу администрации</w:t>
      </w:r>
      <w:r w:rsidRPr="00A31CFC">
        <w:rPr>
          <w:sz w:val="24"/>
          <w:szCs w:val="24"/>
          <w:lang w:eastAsia="ru-RU"/>
        </w:rPr>
        <w:t xml:space="preserve"> на доработку.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>14. Согласованный проект решения о создании учреждения и об утверждении его устава направляется Мэру округа для подписания.</w:t>
      </w:r>
    </w:p>
    <w:p w:rsidR="000D295C" w:rsidRPr="00A31CFC" w:rsidRDefault="000D295C" w:rsidP="000D295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D295C" w:rsidRPr="00A31CFC" w:rsidRDefault="000D295C" w:rsidP="000D295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1CFC">
        <w:rPr>
          <w:rFonts w:ascii="Times New Roman" w:hAnsi="Times New Roman" w:cs="Times New Roman"/>
          <w:b/>
          <w:sz w:val="24"/>
          <w:szCs w:val="24"/>
        </w:rPr>
        <w:t xml:space="preserve">III. ИЗМЕНЕНИЕ ТИПА МУНИЦИПАЛЬНОГО УЧРЕЖДЕНИЯ </w:t>
      </w:r>
    </w:p>
    <w:p w:rsidR="000D295C" w:rsidRPr="00A31CFC" w:rsidRDefault="000D295C" w:rsidP="000D295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15. Решение об изменении типа существующего учреждения принимается администрацией в форме постановления администрации (далее – решение об изменения типа существующего учреждения) на основании предложения учредителя либо учреждения.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93"/>
      <w:bookmarkEnd w:id="2"/>
      <w:r w:rsidRPr="00A31CFC">
        <w:rPr>
          <w:rFonts w:ascii="Times New Roman" w:hAnsi="Times New Roman" w:cs="Times New Roman"/>
          <w:sz w:val="24"/>
          <w:szCs w:val="24"/>
        </w:rPr>
        <w:t>16. Администрацией могут утверждаться перечни учреждений, тип которых не подлежит изменению.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lastRenderedPageBreak/>
        <w:t xml:space="preserve">17. Предложение учредителя и/или учреждения </w:t>
      </w:r>
      <w:r w:rsidR="00852323" w:rsidRPr="00A31CFC">
        <w:rPr>
          <w:rFonts w:ascii="Times New Roman" w:hAnsi="Times New Roman" w:cs="Times New Roman"/>
          <w:sz w:val="24"/>
          <w:szCs w:val="24"/>
        </w:rPr>
        <w:t>об изменении</w:t>
      </w:r>
      <w:r w:rsidRPr="00A31CFC">
        <w:rPr>
          <w:rFonts w:ascii="Times New Roman" w:hAnsi="Times New Roman" w:cs="Times New Roman"/>
          <w:sz w:val="24"/>
          <w:szCs w:val="24"/>
        </w:rPr>
        <w:t xml:space="preserve"> типа существующего учреждения должно содержать: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1) обоснование изменения типа существующего учреждения, в том числе с учетом возможных социально-экономических последствий его создания, доступности такого учреждения для населения и качества выполняемых им работ, оказываемых им услуг;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2) сведения об одобрении изменения типа существующего учреждения высшим коллегиальным органом этого учреждения при наличии такого органа;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3) сведения об имуществе, находящемся в оперативном управлении учреждения;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4) сведения об ином имуществе, подлежащем передаче в оперативное </w:t>
      </w:r>
      <w:r w:rsidR="00852323" w:rsidRPr="00A31CFC">
        <w:rPr>
          <w:rFonts w:ascii="Times New Roman" w:hAnsi="Times New Roman" w:cs="Times New Roman"/>
          <w:sz w:val="24"/>
          <w:szCs w:val="24"/>
        </w:rPr>
        <w:t>управление учреждения</w:t>
      </w:r>
      <w:r w:rsidRPr="00A31CFC">
        <w:rPr>
          <w:rFonts w:ascii="Times New Roman" w:hAnsi="Times New Roman" w:cs="Times New Roman"/>
          <w:sz w:val="24"/>
          <w:szCs w:val="24"/>
        </w:rPr>
        <w:t>;</w:t>
      </w:r>
    </w:p>
    <w:p w:rsidR="000D295C" w:rsidRPr="00A31CFC" w:rsidRDefault="006E2264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5</w:t>
      </w:r>
      <w:r w:rsidR="000D295C" w:rsidRPr="00A31CFC">
        <w:rPr>
          <w:rFonts w:ascii="Times New Roman" w:hAnsi="Times New Roman" w:cs="Times New Roman"/>
          <w:sz w:val="24"/>
          <w:szCs w:val="24"/>
        </w:rPr>
        <w:t>) иные сведения, которые могут повлиять на принятие решения об изменении типа существующего учреждения.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Подготовленное предложение подлежит согласованию с </w:t>
      </w:r>
      <w:r w:rsidR="00852323" w:rsidRPr="00A31CFC">
        <w:rPr>
          <w:rFonts w:ascii="Times New Roman" w:hAnsi="Times New Roman" w:cs="Times New Roman"/>
          <w:sz w:val="24"/>
          <w:szCs w:val="24"/>
        </w:rPr>
        <w:t xml:space="preserve">заместителем Мэра округа, </w:t>
      </w:r>
      <w:r w:rsidRPr="00A31CFC">
        <w:rPr>
          <w:rFonts w:ascii="Times New Roman" w:hAnsi="Times New Roman" w:cs="Times New Roman"/>
          <w:sz w:val="24"/>
          <w:szCs w:val="24"/>
        </w:rPr>
        <w:t>координирующим соответствующее направление деятельности в соответствии с его должностными обязанностями.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18. Подготовленное и согласованное предложение со всеми необходимыми документами направляется на рассмотрение Мэру округа. По результатам принятого решения учредителем готовится проект решения об изменении типа существующего учреждения и соответствующие изменения в устав учреждения.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05"/>
      <w:bookmarkEnd w:id="3"/>
      <w:r w:rsidRPr="00A31CFC">
        <w:rPr>
          <w:rFonts w:ascii="Times New Roman" w:hAnsi="Times New Roman" w:cs="Times New Roman"/>
          <w:sz w:val="24"/>
          <w:szCs w:val="24"/>
        </w:rPr>
        <w:t xml:space="preserve">19. Решение об изменении типа </w:t>
      </w:r>
      <w:r w:rsidR="00852323" w:rsidRPr="00A31CFC">
        <w:rPr>
          <w:rFonts w:ascii="Times New Roman" w:hAnsi="Times New Roman" w:cs="Times New Roman"/>
          <w:sz w:val="24"/>
          <w:szCs w:val="24"/>
        </w:rPr>
        <w:t>существующего учреждения</w:t>
      </w:r>
      <w:r w:rsidRPr="00A31CFC">
        <w:rPr>
          <w:rFonts w:ascii="Times New Roman" w:hAnsi="Times New Roman" w:cs="Times New Roman"/>
          <w:sz w:val="24"/>
          <w:szCs w:val="24"/>
        </w:rPr>
        <w:t xml:space="preserve"> должно содержать: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1) наименование существующего учреждения с указанием его типа;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2) </w:t>
      </w:r>
      <w:r w:rsidR="00852323" w:rsidRPr="00A31CFC">
        <w:rPr>
          <w:rFonts w:ascii="Times New Roman" w:hAnsi="Times New Roman" w:cs="Times New Roman"/>
          <w:sz w:val="24"/>
          <w:szCs w:val="24"/>
        </w:rPr>
        <w:t>наименование учреждения</w:t>
      </w:r>
      <w:r w:rsidRPr="00A31CFC">
        <w:rPr>
          <w:rFonts w:ascii="Times New Roman" w:hAnsi="Times New Roman" w:cs="Times New Roman"/>
          <w:sz w:val="24"/>
          <w:szCs w:val="24"/>
        </w:rPr>
        <w:t xml:space="preserve"> с указанием измененного типа;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3) наименование органа администрации, осуществляющего функции и полномочия учредителя;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4) изменение (сохранение) штатной численности;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5) изменение (сохранение) основных целей деятельности учреждения;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6) информацию об утверждении устава (новой редакции устава, </w:t>
      </w:r>
      <w:r w:rsidR="00852323" w:rsidRPr="00A31CFC">
        <w:rPr>
          <w:rFonts w:ascii="Times New Roman" w:hAnsi="Times New Roman" w:cs="Times New Roman"/>
          <w:sz w:val="24"/>
          <w:szCs w:val="24"/>
        </w:rPr>
        <w:t>изменений в</w:t>
      </w:r>
      <w:r w:rsidRPr="00A31CFC">
        <w:rPr>
          <w:rFonts w:ascii="Times New Roman" w:hAnsi="Times New Roman" w:cs="Times New Roman"/>
          <w:sz w:val="24"/>
          <w:szCs w:val="24"/>
        </w:rPr>
        <w:t xml:space="preserve"> устав) либо информацию о подготовке проекта устава учреждения, тип которого изменяется, и проект устава (новой редакции устава, </w:t>
      </w:r>
      <w:r w:rsidR="00852323" w:rsidRPr="00A31CFC">
        <w:rPr>
          <w:rFonts w:ascii="Times New Roman" w:hAnsi="Times New Roman" w:cs="Times New Roman"/>
          <w:sz w:val="24"/>
          <w:szCs w:val="24"/>
        </w:rPr>
        <w:t>изменений в</w:t>
      </w:r>
      <w:r w:rsidRPr="00A31CFC">
        <w:rPr>
          <w:rFonts w:ascii="Times New Roman" w:hAnsi="Times New Roman" w:cs="Times New Roman"/>
          <w:sz w:val="24"/>
          <w:szCs w:val="24"/>
        </w:rPr>
        <w:t xml:space="preserve"> устав) либо информацию о подготовке проекта устава учреждения, тип которого изменяется;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7) сведения об изменении (сохранении) имущества, планируемого к закреплению за учреждением после изменения типа;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8) перечень мероприятий по изменению типа существующего учреждения с указанием сроков их проведения и ответственных лиц.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20. Согласование решения об изменении типа существующего учреждения осуществляется в порядке, установленном пунктом 13 настоящего Порядка. 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</w:rPr>
        <w:t>21. </w:t>
      </w:r>
      <w:r w:rsidRPr="00A31CFC">
        <w:rPr>
          <w:sz w:val="24"/>
          <w:szCs w:val="24"/>
          <w:lang w:eastAsia="ru-RU"/>
        </w:rPr>
        <w:t xml:space="preserve">Согласованный проект решения об </w:t>
      </w:r>
      <w:r w:rsidRPr="00A31CFC">
        <w:rPr>
          <w:sz w:val="24"/>
          <w:szCs w:val="24"/>
        </w:rPr>
        <w:t xml:space="preserve">изменении типа существующего </w:t>
      </w:r>
      <w:r w:rsidR="00781590" w:rsidRPr="00A31CFC">
        <w:rPr>
          <w:sz w:val="24"/>
          <w:szCs w:val="24"/>
        </w:rPr>
        <w:t>учреждения</w:t>
      </w:r>
      <w:r w:rsidR="00781590" w:rsidRPr="00A31CFC">
        <w:rPr>
          <w:sz w:val="24"/>
          <w:szCs w:val="24"/>
          <w:lang w:eastAsia="ru-RU"/>
        </w:rPr>
        <w:t xml:space="preserve"> направляется</w:t>
      </w:r>
      <w:r w:rsidRPr="00A31CFC">
        <w:rPr>
          <w:sz w:val="24"/>
          <w:szCs w:val="24"/>
          <w:lang w:eastAsia="ru-RU"/>
        </w:rPr>
        <w:t xml:space="preserve"> Мэру округа для подписания.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22. Изменение типа бюджетного учреждения в целях создания казенного учреждения, а также изменение типа казенного учреждения в целях создания бюджетного учреждения осуществляются в порядке, предусмотренном разделом </w:t>
      </w:r>
      <w:r w:rsidRPr="00A31CF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A31CFC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 Изменение </w:t>
      </w:r>
      <w:proofErr w:type="gramStart"/>
      <w:r w:rsidRPr="00A31CFC">
        <w:rPr>
          <w:rFonts w:ascii="Times New Roman" w:hAnsi="Times New Roman" w:cs="Times New Roman"/>
          <w:sz w:val="24"/>
          <w:szCs w:val="24"/>
        </w:rPr>
        <w:t>типа</w:t>
      </w:r>
      <w:proofErr w:type="gramEnd"/>
      <w:r w:rsidRPr="00A31CFC">
        <w:rPr>
          <w:rFonts w:ascii="Times New Roman" w:hAnsi="Times New Roman" w:cs="Times New Roman"/>
          <w:sz w:val="24"/>
          <w:szCs w:val="24"/>
        </w:rPr>
        <w:t xml:space="preserve"> существующего бюджетного или казенного учреждения в целях создания автономного учреждения, а также изменение типа существующего автономного учреждения в целях создания бюджетного или казенного учреждения осуществляются в порядке, установленном Федеральным законом № 174-ФЗ.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23. Создание автономного учреждения путем изменения типа существующего учреждения осуществляется по инициативе или с согласия учреждения, направленных в адрес учредителя учреждения, если такое решение не повлечет за собой нарушение конституционных прав граждан, в том числе на получение бесплатного образования, права на участие в культурной жизни и доступ к культурным ценностям, права на охрану здоровья и бесплатную медицинскую помощь, а также с учетом мнения территориальных </w:t>
      </w:r>
      <w:r w:rsidRPr="00A31CFC">
        <w:rPr>
          <w:rFonts w:ascii="Times New Roman" w:hAnsi="Times New Roman" w:cs="Times New Roman"/>
          <w:sz w:val="24"/>
          <w:szCs w:val="24"/>
        </w:rPr>
        <w:lastRenderedPageBreak/>
        <w:t>организаций профсоюза.</w:t>
      </w:r>
    </w:p>
    <w:p w:rsidR="000D295C" w:rsidRPr="00A31CFC" w:rsidRDefault="000D295C" w:rsidP="000D295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295C" w:rsidRPr="00A31CFC" w:rsidRDefault="000D295C" w:rsidP="000D295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1CFC">
        <w:rPr>
          <w:rFonts w:ascii="Times New Roman" w:hAnsi="Times New Roman" w:cs="Times New Roman"/>
          <w:b/>
          <w:sz w:val="24"/>
          <w:szCs w:val="24"/>
        </w:rPr>
        <w:t>IV. РЕОРГАНИЗАЦИЯ МУНИЦИПАЛЬНОГО УЧРЕЖДЕНИЯ</w:t>
      </w:r>
    </w:p>
    <w:p w:rsidR="000D295C" w:rsidRPr="00A31CFC" w:rsidRDefault="000D295C" w:rsidP="000D295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24. Учреждение может быть реорганизовано в порядке, предусмотренном Гражданским </w:t>
      </w:r>
      <w:hyperlink r:id="rId11">
        <w:r w:rsidRPr="00A31CFC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A31CFC">
        <w:rPr>
          <w:rFonts w:ascii="Times New Roman" w:hAnsi="Times New Roman" w:cs="Times New Roman"/>
          <w:sz w:val="24"/>
          <w:szCs w:val="24"/>
        </w:rPr>
        <w:t xml:space="preserve"> Российской Федерации и иными федеральными законами.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25. Реорганизация учреждения осуществляется на основании решения администрации в форме постановления администрации (далее – решение о реорганизации учреждения) на основании предложения учредителя либо учреждения.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Вопросы реорганизации </w:t>
      </w:r>
      <w:r w:rsidR="005250A8" w:rsidRPr="00A31CFC">
        <w:rPr>
          <w:rFonts w:ascii="Times New Roman" w:hAnsi="Times New Roman" w:cs="Times New Roman"/>
          <w:sz w:val="24"/>
          <w:szCs w:val="24"/>
        </w:rPr>
        <w:t>учреждения, инициируемые иными</w:t>
      </w:r>
      <w:r w:rsidRPr="00A31CFC">
        <w:rPr>
          <w:rFonts w:ascii="Times New Roman" w:hAnsi="Times New Roman" w:cs="Times New Roman"/>
          <w:sz w:val="24"/>
          <w:szCs w:val="24"/>
        </w:rPr>
        <w:t xml:space="preserve"> </w:t>
      </w:r>
      <w:r w:rsidR="005250A8" w:rsidRPr="00A31CFC">
        <w:rPr>
          <w:rFonts w:ascii="Times New Roman" w:hAnsi="Times New Roman" w:cs="Times New Roman"/>
          <w:sz w:val="24"/>
          <w:szCs w:val="24"/>
        </w:rPr>
        <w:t>лицами, рассматриваются</w:t>
      </w:r>
      <w:r w:rsidRPr="00A31CFC">
        <w:rPr>
          <w:rFonts w:ascii="Times New Roman" w:hAnsi="Times New Roman" w:cs="Times New Roman"/>
          <w:sz w:val="24"/>
          <w:szCs w:val="24"/>
        </w:rPr>
        <w:t xml:space="preserve"> только при наличии положительного мотивированного заключения учредителя.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Принятие решения о реорганизации образовательного учреждения допускается на основании положительного заключения комиссии по оценке последствий принятия решения </w:t>
      </w:r>
      <w:r w:rsidRPr="00A31CF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</w:t>
      </w:r>
      <w:r w:rsidRPr="00A31CFC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A31CF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реконструкции, модернизации, об изменении назначения </w:t>
      </w:r>
      <w:r w:rsidRPr="00A31CFC">
        <w:rPr>
          <w:rFonts w:ascii="Times New Roman" w:hAnsi="Times New Roman" w:cs="Times New Roman"/>
          <w:sz w:val="24"/>
          <w:szCs w:val="24"/>
          <w:shd w:val="clear" w:color="auto" w:fill="FFFFFF"/>
        </w:rPr>
        <w:t> или о ликвидации объекта социальной инфраструктуры для детей, являющегося муниципальной собственностью округа, заключении муниципальными организациями округа, образующими социальную инфраструктуру для детей, договора аренды и договора безвозмездного пользования закрепленных за ними объектов собственности, а также о реорганизации или ликвидации муниципальных организаций округа, образующих социальную инфраструктуру для детей, созданной администрацией</w:t>
      </w:r>
      <w:r w:rsidRPr="00A31CFC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26. Проект решения о реорганизации учреждения подготавливается</w:t>
      </w:r>
      <w:r w:rsidR="00830278" w:rsidRPr="00A31CFC">
        <w:rPr>
          <w:rFonts w:ascii="Times New Roman" w:hAnsi="Times New Roman" w:cs="Times New Roman"/>
          <w:sz w:val="24"/>
          <w:szCs w:val="24"/>
        </w:rPr>
        <w:t xml:space="preserve"> органом администрации</w:t>
      </w:r>
      <w:r w:rsidRPr="00A31CFC">
        <w:rPr>
          <w:rFonts w:ascii="Times New Roman" w:hAnsi="Times New Roman" w:cs="Times New Roman"/>
          <w:sz w:val="24"/>
          <w:szCs w:val="24"/>
        </w:rPr>
        <w:t>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Решение о реорганизации учреждения должно содержать: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1) наименование учреждения или учреждений, участвующих в процессе реорганизации, с указанием их типов;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2) форму реорганизации;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3) наименование учреждения или учреждений после завершения реорганизации с указанием его (их) типа;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>4) информацию об изменении (сохранении) основных целей деятельности реорганизуемого(</w:t>
      </w:r>
      <w:proofErr w:type="spellStart"/>
      <w:r w:rsidRPr="00A31CFC">
        <w:rPr>
          <w:sz w:val="24"/>
          <w:szCs w:val="24"/>
          <w:lang w:eastAsia="ru-RU"/>
        </w:rPr>
        <w:t>ых</w:t>
      </w:r>
      <w:proofErr w:type="spellEnd"/>
      <w:r w:rsidRPr="00A31CFC">
        <w:rPr>
          <w:sz w:val="24"/>
          <w:szCs w:val="24"/>
          <w:lang w:eastAsia="ru-RU"/>
        </w:rPr>
        <w:t>) учреждения(й);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</w:rPr>
      </w:pPr>
      <w:r w:rsidRPr="00A31CFC">
        <w:rPr>
          <w:sz w:val="24"/>
          <w:szCs w:val="24"/>
        </w:rPr>
        <w:t xml:space="preserve">5) </w:t>
      </w:r>
      <w:r w:rsidRPr="00A31CFC">
        <w:rPr>
          <w:sz w:val="24"/>
          <w:szCs w:val="24"/>
          <w:lang w:eastAsia="ru-RU"/>
        </w:rPr>
        <w:t>информацию об изменении (сохранении) штатной численности;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6) наименование учредителя каждого учреждения, созданного в результате реорганизации;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</w:rPr>
      </w:pPr>
      <w:r w:rsidRPr="00A31CFC">
        <w:rPr>
          <w:sz w:val="24"/>
          <w:szCs w:val="24"/>
        </w:rPr>
        <w:t>7) сведения об источниках финансирования учреждения, созданного в результате реорганизации;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</w:rPr>
        <w:t>8) </w:t>
      </w:r>
      <w:r w:rsidRPr="00A31CFC">
        <w:rPr>
          <w:sz w:val="24"/>
          <w:szCs w:val="24"/>
          <w:lang w:eastAsia="ru-RU"/>
        </w:rPr>
        <w:t>информацию об утверждении устава (н</w:t>
      </w:r>
      <w:r w:rsidR="00CF65B9" w:rsidRPr="00A31CFC">
        <w:rPr>
          <w:sz w:val="24"/>
          <w:szCs w:val="24"/>
          <w:lang w:eastAsia="ru-RU"/>
        </w:rPr>
        <w:t>овой редакции устава, изменений</w:t>
      </w:r>
      <w:r w:rsidR="000C1F98" w:rsidRPr="00A31CFC">
        <w:rPr>
          <w:sz w:val="24"/>
          <w:szCs w:val="24"/>
          <w:lang w:eastAsia="ru-RU"/>
        </w:rPr>
        <w:t xml:space="preserve"> в</w:t>
      </w:r>
      <w:r w:rsidRPr="00A31CFC">
        <w:rPr>
          <w:sz w:val="24"/>
          <w:szCs w:val="24"/>
          <w:lang w:eastAsia="ru-RU"/>
        </w:rPr>
        <w:t xml:space="preserve"> устав) либо информацию о подготовке проекта устава реорганизованного учреждения и проект устава (новой редакции устава, изменений в устав) либо информацию о подготовке проекта устава учреждения;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</w:rPr>
        <w:t>9) </w:t>
      </w:r>
      <w:r w:rsidRPr="00A31CFC">
        <w:rPr>
          <w:sz w:val="24"/>
          <w:szCs w:val="24"/>
          <w:lang w:eastAsia="ru-RU"/>
        </w:rPr>
        <w:t>сведения об имуществе, планируемом к закреплению за учреждением(</w:t>
      </w:r>
      <w:proofErr w:type="spellStart"/>
      <w:r w:rsidRPr="00A31CFC">
        <w:rPr>
          <w:sz w:val="24"/>
          <w:szCs w:val="24"/>
          <w:lang w:eastAsia="ru-RU"/>
        </w:rPr>
        <w:t>ями</w:t>
      </w:r>
      <w:proofErr w:type="spellEnd"/>
      <w:r w:rsidRPr="00A31CFC">
        <w:rPr>
          <w:sz w:val="24"/>
          <w:szCs w:val="24"/>
          <w:lang w:eastAsia="ru-RU"/>
        </w:rPr>
        <w:t>) после завершения процесса реорганизации;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10) информацию о лице, ответственном за уведомление в письменной форме органа, осуществляющего государственную регистрацию юридических лиц и публикацию объявления в средствах массовой информации о начале процедуры реорганизации учреждения; 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</w:rPr>
      </w:pPr>
      <w:r w:rsidRPr="00A31CFC">
        <w:rPr>
          <w:sz w:val="24"/>
          <w:szCs w:val="24"/>
        </w:rPr>
        <w:t xml:space="preserve">11) </w:t>
      </w:r>
      <w:r w:rsidRPr="00A31CFC">
        <w:rPr>
          <w:sz w:val="24"/>
          <w:szCs w:val="24"/>
          <w:lang w:eastAsia="ru-RU"/>
        </w:rPr>
        <w:t>перечень мероприятий по реорганизации учреждения с указанием сроков их проведения и источников финансирования</w:t>
      </w:r>
      <w:r w:rsidRPr="00A31CFC">
        <w:rPr>
          <w:sz w:val="24"/>
          <w:szCs w:val="24"/>
        </w:rPr>
        <w:t>.</w:t>
      </w:r>
    </w:p>
    <w:p w:rsidR="000D295C" w:rsidRPr="00A31CFC" w:rsidRDefault="00CF65B9" w:rsidP="000D295C">
      <w:pPr>
        <w:widowControl/>
        <w:ind w:firstLine="709"/>
        <w:jc w:val="both"/>
        <w:rPr>
          <w:sz w:val="24"/>
          <w:szCs w:val="24"/>
        </w:rPr>
      </w:pPr>
      <w:r w:rsidRPr="00A31CFC">
        <w:rPr>
          <w:sz w:val="24"/>
          <w:szCs w:val="24"/>
        </w:rPr>
        <w:t>1</w:t>
      </w:r>
      <w:r w:rsidR="000D295C" w:rsidRPr="00A31CFC">
        <w:rPr>
          <w:sz w:val="24"/>
          <w:szCs w:val="24"/>
        </w:rPr>
        <w:t>2) проект передаточного акта (разделительного баланса) с приложением к нему бухгалтерского баланса, перечней недвижимого и движимого имущества, а также для реорганизованного казенного учреждения проект</w:t>
      </w:r>
      <w:r w:rsidRPr="00A31CFC">
        <w:rPr>
          <w:sz w:val="24"/>
          <w:szCs w:val="24"/>
        </w:rPr>
        <w:t xml:space="preserve"> бюджетной сметы.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27. Согласование решения о реорганизации учреждения осуществляется в порядке, </w:t>
      </w:r>
      <w:r w:rsidRPr="00A31CFC">
        <w:rPr>
          <w:rFonts w:ascii="Times New Roman" w:hAnsi="Times New Roman" w:cs="Times New Roman"/>
          <w:sz w:val="24"/>
          <w:szCs w:val="24"/>
        </w:rPr>
        <w:lastRenderedPageBreak/>
        <w:t xml:space="preserve">установленном </w:t>
      </w:r>
      <w:hyperlink w:anchor="P79">
        <w:r w:rsidRPr="00A31CFC">
          <w:rPr>
            <w:rFonts w:ascii="Times New Roman" w:hAnsi="Times New Roman" w:cs="Times New Roman"/>
            <w:sz w:val="24"/>
            <w:szCs w:val="24"/>
          </w:rPr>
          <w:t xml:space="preserve">пунктом 13 </w:t>
        </w:r>
      </w:hyperlink>
      <w:r w:rsidRPr="00A31CFC">
        <w:rPr>
          <w:rFonts w:ascii="Times New Roman" w:hAnsi="Times New Roman" w:cs="Times New Roman"/>
          <w:sz w:val="24"/>
          <w:szCs w:val="24"/>
        </w:rPr>
        <w:t>настоящего Порядка.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 xml:space="preserve">28. Согласованный проект </w:t>
      </w:r>
      <w:r w:rsidRPr="00A31CFC">
        <w:rPr>
          <w:sz w:val="24"/>
          <w:szCs w:val="24"/>
        </w:rPr>
        <w:t>решения о реорганизации учреждения</w:t>
      </w:r>
      <w:r w:rsidRPr="00A31CFC">
        <w:rPr>
          <w:sz w:val="24"/>
          <w:szCs w:val="24"/>
          <w:lang w:eastAsia="ru-RU"/>
        </w:rPr>
        <w:t xml:space="preserve"> направляется Мэру округа для подписания.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29. Передаточный акт (разделительный баланс) утверждается заместителем Мэра округа, координирующим соответствующее направление деятельности, либо иным уполномоченным лицом, назначенным в соответствии с решением о реорганизации. </w:t>
      </w:r>
    </w:p>
    <w:p w:rsidR="000D295C" w:rsidRPr="00A31CFC" w:rsidRDefault="000D295C" w:rsidP="000D295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D295C" w:rsidRPr="00A31CFC" w:rsidRDefault="000D295C" w:rsidP="000D295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1CFC">
        <w:rPr>
          <w:rFonts w:ascii="Times New Roman" w:hAnsi="Times New Roman" w:cs="Times New Roman"/>
          <w:b/>
          <w:sz w:val="24"/>
          <w:szCs w:val="24"/>
        </w:rPr>
        <w:t>V. ЛИКВИДАЦИЯ МУНИЦИПАЛЬНОГО УЧРЕЖДЕНИЯ</w:t>
      </w:r>
    </w:p>
    <w:p w:rsidR="000D295C" w:rsidRPr="00A31CFC" w:rsidRDefault="000D295C" w:rsidP="000D295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30. Учреждение может быть ликвидировано по основаниям и в порядке, предусмотренным Гражданским </w:t>
      </w:r>
      <w:hyperlink r:id="rId12">
        <w:r w:rsidRPr="00A31CFC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A31CFC">
        <w:rPr>
          <w:rFonts w:ascii="Times New Roman" w:hAnsi="Times New Roman" w:cs="Times New Roman"/>
          <w:sz w:val="24"/>
          <w:szCs w:val="24"/>
        </w:rPr>
        <w:t xml:space="preserve"> Российской Федерации и другими федеральными законами.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31. Решение о ликвидации учреждения принимается администрацией в форме постановления администрации (далее - решение о ликвидации учреждения) на основании предложения учредителя либо учреждения.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Вопросы ликвидации </w:t>
      </w:r>
      <w:r w:rsidR="00202DFA" w:rsidRPr="00A31CFC">
        <w:rPr>
          <w:rFonts w:ascii="Times New Roman" w:hAnsi="Times New Roman" w:cs="Times New Roman"/>
          <w:sz w:val="24"/>
          <w:szCs w:val="24"/>
        </w:rPr>
        <w:t>учреждения, инициируемые иными</w:t>
      </w:r>
      <w:r w:rsidRPr="00A31CFC">
        <w:rPr>
          <w:rFonts w:ascii="Times New Roman" w:hAnsi="Times New Roman" w:cs="Times New Roman"/>
          <w:sz w:val="24"/>
          <w:szCs w:val="24"/>
        </w:rPr>
        <w:t xml:space="preserve"> </w:t>
      </w:r>
      <w:r w:rsidR="00202DFA" w:rsidRPr="00A31CFC">
        <w:rPr>
          <w:rFonts w:ascii="Times New Roman" w:hAnsi="Times New Roman" w:cs="Times New Roman"/>
          <w:sz w:val="24"/>
          <w:szCs w:val="24"/>
        </w:rPr>
        <w:t>лицами, рассматриваются</w:t>
      </w:r>
      <w:r w:rsidRPr="00A31CFC">
        <w:rPr>
          <w:rFonts w:ascii="Times New Roman" w:hAnsi="Times New Roman" w:cs="Times New Roman"/>
          <w:sz w:val="24"/>
          <w:szCs w:val="24"/>
        </w:rPr>
        <w:t xml:space="preserve"> только при наличии положительного мотивированного заключения учредителя.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Принятие решения о ликвидации образовательного учреждения допускается на основании положительного заключения комиссии, указанной в пункте 25 настоящего Порядка.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32. Проект решения о ликвидации учреждения готовится учредителем.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Решение о ликвидации учреждения должно содержать: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1) наименование учреждения с указанием его типа;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2) </w:t>
      </w:r>
      <w:r w:rsidR="0021305E" w:rsidRPr="00A31CFC">
        <w:rPr>
          <w:rFonts w:ascii="Times New Roman" w:hAnsi="Times New Roman" w:cs="Times New Roman"/>
          <w:sz w:val="24"/>
          <w:szCs w:val="24"/>
        </w:rPr>
        <w:t>сведения о ликвидаторе или</w:t>
      </w:r>
      <w:r w:rsidRPr="00A31CFC">
        <w:rPr>
          <w:rFonts w:ascii="Times New Roman" w:hAnsi="Times New Roman" w:cs="Times New Roman"/>
          <w:sz w:val="24"/>
          <w:szCs w:val="24"/>
        </w:rPr>
        <w:t xml:space="preserve"> составе ликвидационной комиссии учреждения;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3) порядок и сроки ликвидации учреждения в соответствии с действующим законодательством.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К проекту решения о ликвидации учреждения прилагается пояснительная записка, содержащая обоснование целесообразности ликвидации учреждения, информацию о кредиторской задолженности учреждения (в том числе просроченной). В случае если ликвидируемое учреждение осуществляет муниципальные функции, пояснительная записка должна содержать информацию об учреждении, которому указанные муниципальные функции будут переданы после завершения процесса ликвидации.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33. Согласование решения о ликвидации учреждения осуществляется в порядке, установленном </w:t>
      </w:r>
      <w:hyperlink w:anchor="P79">
        <w:r w:rsidRPr="00A31CFC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A31CFC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 xml:space="preserve">34. Согласованный проект </w:t>
      </w:r>
      <w:r w:rsidRPr="00A31CFC">
        <w:rPr>
          <w:sz w:val="24"/>
          <w:szCs w:val="24"/>
        </w:rPr>
        <w:t>решения о ликвидации учреждения</w:t>
      </w:r>
      <w:r w:rsidRPr="00A31CFC">
        <w:rPr>
          <w:sz w:val="24"/>
          <w:szCs w:val="24"/>
          <w:lang w:eastAsia="ru-RU"/>
        </w:rPr>
        <w:t xml:space="preserve"> направляется Мэру округа для подписания.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35. С момента назначения ликвидационной комиссии (ликвидатора) к ней переходят полномочия по управлению делами учреждения в порядке и на условиях, установленных законодательством Российской Федерации. Ликвидационная комиссия (ликвидатор) совершает все необходимые действия, связанные с соблюдением процедуры ликвидации учреждения, установленные законодательством Российской Федерации.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36. Промежуточный ликвидационный баланс, содержащий сведения о составе имущества ликвидируемого учреждения, перечень предъявленных кредиторами требований, а также сведения о результатах их рассмотрения, составленный ликвидационной комиссией, утвер</w:t>
      </w:r>
      <w:r w:rsidR="00FB4E43" w:rsidRPr="00A31CFC">
        <w:rPr>
          <w:rFonts w:ascii="Times New Roman" w:hAnsi="Times New Roman" w:cs="Times New Roman"/>
          <w:sz w:val="24"/>
          <w:szCs w:val="24"/>
        </w:rPr>
        <w:t>ждается в соответствии с положением о ликвидационной комиссии</w:t>
      </w:r>
      <w:r w:rsidRPr="00A31CFC">
        <w:rPr>
          <w:rFonts w:ascii="Times New Roman" w:hAnsi="Times New Roman" w:cs="Times New Roman"/>
          <w:sz w:val="24"/>
          <w:szCs w:val="24"/>
        </w:rPr>
        <w:t>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37. Удовлетворение требований кредиторов ликвидируемого учреждения производится ликвидационной комиссией (ликвидатором) в порядке и очередности, установленных гражданским законодательством Российской Федерации. Выплата производится в соответствии с утвержденным промежуточным ликвидационным балансом.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38. После завершения расчетов с кредиторами ликвидационная </w:t>
      </w:r>
      <w:r w:rsidR="00FB4E43" w:rsidRPr="00A31CFC">
        <w:rPr>
          <w:rFonts w:ascii="Times New Roman" w:hAnsi="Times New Roman" w:cs="Times New Roman"/>
          <w:sz w:val="24"/>
          <w:szCs w:val="24"/>
        </w:rPr>
        <w:t>комиссия (</w:t>
      </w:r>
      <w:r w:rsidRPr="00A31CFC">
        <w:rPr>
          <w:rFonts w:ascii="Times New Roman" w:hAnsi="Times New Roman" w:cs="Times New Roman"/>
          <w:sz w:val="24"/>
          <w:szCs w:val="24"/>
        </w:rPr>
        <w:t xml:space="preserve">ликвидатор) составляет ликвидационный баланс, который утверждается </w:t>
      </w:r>
      <w:r w:rsidR="00FB4E43" w:rsidRPr="00A31CFC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FB4E43" w:rsidRPr="00A31CFC">
        <w:rPr>
          <w:rFonts w:ascii="Times New Roman" w:hAnsi="Times New Roman" w:cs="Times New Roman"/>
          <w:sz w:val="24"/>
          <w:szCs w:val="24"/>
        </w:rPr>
        <w:lastRenderedPageBreak/>
        <w:t>положением о ликвидационной комиссии</w:t>
      </w:r>
      <w:r w:rsidRPr="00A31CFC">
        <w:rPr>
          <w:rFonts w:ascii="Times New Roman" w:hAnsi="Times New Roman" w:cs="Times New Roman"/>
          <w:sz w:val="24"/>
          <w:szCs w:val="24"/>
        </w:rPr>
        <w:t>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39. Оставшееся после удовлетворения требований кредиторов имущество учреждения, а также имущество учреждения, на которое в соответствии с федеральными законами не может быть обращено взыскание по обязательствам данного учреждения, передается в казну округа. 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При ликвидации образовательного учреждения имущество, оставшееся после удовлетворения требований кредиторов, направляется на цели развития образования.</w:t>
      </w:r>
    </w:p>
    <w:p w:rsidR="000D295C" w:rsidRPr="00A31CFC" w:rsidRDefault="000D295C" w:rsidP="00FB4E4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295C" w:rsidRPr="00A31CFC" w:rsidRDefault="000D295C" w:rsidP="000D295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1CFC">
        <w:rPr>
          <w:rFonts w:ascii="Times New Roman" w:hAnsi="Times New Roman" w:cs="Times New Roman"/>
          <w:b/>
          <w:sz w:val="24"/>
          <w:szCs w:val="24"/>
        </w:rPr>
        <w:t>VI. УТВЕРЖДЕНИЕ УСТАВА МУНИЦИПАЛЬНОГО</w:t>
      </w:r>
    </w:p>
    <w:p w:rsidR="000D295C" w:rsidRPr="00A31CFC" w:rsidRDefault="000D295C" w:rsidP="000D295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1CFC">
        <w:rPr>
          <w:rFonts w:ascii="Times New Roman" w:hAnsi="Times New Roman" w:cs="Times New Roman"/>
          <w:b/>
          <w:sz w:val="24"/>
          <w:szCs w:val="24"/>
        </w:rPr>
        <w:t>УЧРЕЖДЕНИЯ И ВНЕСЕНИЕ В НЕГО ИЗМЕНЕНИЙ</w:t>
      </w:r>
    </w:p>
    <w:p w:rsidR="000D295C" w:rsidRPr="00A31CFC" w:rsidRDefault="000D295C" w:rsidP="000D295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40. Устав учреждения при его создании разрабатывается органом администрации, к компетенции которого будут отнесены функции и полномочия учредителя, либо иным лицом, определенным постановлением администрации.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Изменения в устав учреждения разрабатываются учредителем или самим учреждением.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Устав учреждения разрабатывается с учетом требований, установленных федеральным законодательством для соответствующего типа учреждения.</w:t>
      </w:r>
    </w:p>
    <w:p w:rsidR="000D295C" w:rsidRPr="00A31CFC" w:rsidRDefault="000D295C" w:rsidP="000D295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Наименование учреждения в уставе должно соответствовать требованиям действующего федерального законодательства.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41. Устав учреждения, а также вносимые в него изменения утверждаются постановлением администрации (далее – проект постановления об утверждении устава или о внесении изменений в устав).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>42. К проекту постановления об утверждении устава или о внесении изменений в устав представляются следующие документы: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bookmarkStart w:id="4" w:name="Par1"/>
      <w:bookmarkEnd w:id="4"/>
      <w:r w:rsidRPr="00A31CFC">
        <w:rPr>
          <w:sz w:val="24"/>
          <w:szCs w:val="24"/>
          <w:lang w:eastAsia="ru-RU"/>
        </w:rPr>
        <w:t>1) проект новой редакции устава (изменений в устав) учреждения, на титульном листе которого содержится гриф об утверждении постановлением администрации;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>2) копия действующего устава учреждения со всеми изменениями;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>3)  копия решения о создании учреждения со всеми изменениями;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>4) копия решения о переименовании, реорганизации, изменении типа учреждения (в случае переименования, реорганизации, изменении типа);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>5) копия свидетельства о государственной аккредитации учреждения (при наличии);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>6) копия лицензии учреждения (при наличии);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 xml:space="preserve">7) сопроводительное письмо в форме таблицы поправок, содержащей сведения о действующей редакции и новой редакции пунктов устава, обоснование изменения за подписью уполномоченного должностного лица учредителя </w:t>
      </w:r>
      <w:r w:rsidRPr="00A31CFC">
        <w:rPr>
          <w:sz w:val="24"/>
          <w:szCs w:val="24"/>
        </w:rPr>
        <w:t xml:space="preserve">или </w:t>
      </w:r>
      <w:r w:rsidRPr="00A31CFC">
        <w:rPr>
          <w:sz w:val="24"/>
          <w:szCs w:val="24"/>
          <w:lang w:eastAsia="ru-RU"/>
        </w:rPr>
        <w:t xml:space="preserve">руководителя </w:t>
      </w:r>
      <w:r w:rsidRPr="00A31CFC">
        <w:rPr>
          <w:sz w:val="24"/>
          <w:szCs w:val="24"/>
        </w:rPr>
        <w:t>учреждения, иным лицом, определенным постановлением администрации.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>Копии предоставляемых документов должны быть заверены подписью уполномоченного должностного лица учредителя</w:t>
      </w:r>
      <w:r w:rsidRPr="00A31CFC">
        <w:rPr>
          <w:sz w:val="24"/>
          <w:szCs w:val="24"/>
        </w:rPr>
        <w:t xml:space="preserve"> или </w:t>
      </w:r>
      <w:r w:rsidRPr="00A31CFC">
        <w:rPr>
          <w:sz w:val="24"/>
          <w:szCs w:val="24"/>
          <w:lang w:eastAsia="ru-RU"/>
        </w:rPr>
        <w:t xml:space="preserve">руководителя </w:t>
      </w:r>
      <w:r w:rsidRPr="00A31CFC">
        <w:rPr>
          <w:sz w:val="24"/>
          <w:szCs w:val="24"/>
        </w:rPr>
        <w:t>учреждения, иным лицом, определенным постановлением администрации.</w:t>
      </w:r>
      <w:r w:rsidRPr="00A31CFC">
        <w:rPr>
          <w:sz w:val="24"/>
          <w:szCs w:val="24"/>
          <w:lang w:eastAsia="ru-RU"/>
        </w:rPr>
        <w:t xml:space="preserve"> </w:t>
      </w:r>
    </w:p>
    <w:p w:rsidR="000D295C" w:rsidRPr="00A31CFC" w:rsidRDefault="000D295C" w:rsidP="000D295C">
      <w:pPr>
        <w:widowControl/>
        <w:ind w:firstLine="709"/>
        <w:jc w:val="both"/>
        <w:rPr>
          <w:sz w:val="24"/>
          <w:szCs w:val="24"/>
        </w:rPr>
      </w:pPr>
      <w:bookmarkStart w:id="5" w:name="P183"/>
      <w:bookmarkEnd w:id="5"/>
      <w:r w:rsidRPr="00A31CFC">
        <w:rPr>
          <w:sz w:val="24"/>
          <w:szCs w:val="24"/>
        </w:rPr>
        <w:t xml:space="preserve">43. Проект </w:t>
      </w:r>
      <w:r w:rsidRPr="00A31CFC">
        <w:rPr>
          <w:sz w:val="24"/>
          <w:szCs w:val="24"/>
          <w:lang w:eastAsia="ru-RU"/>
        </w:rPr>
        <w:t>постановления об утверждении устава или о внесении изменений в устав</w:t>
      </w:r>
      <w:r w:rsidRPr="00A31CFC">
        <w:rPr>
          <w:sz w:val="24"/>
          <w:szCs w:val="24"/>
        </w:rPr>
        <w:t xml:space="preserve"> рассматривается в следующем порядке: 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1) органами администрации, осуществляющими функции и полномочия учредителя;</w:t>
      </w:r>
    </w:p>
    <w:p w:rsidR="000D295C" w:rsidRPr="00A31CFC" w:rsidRDefault="008E1542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>2</w:t>
      </w:r>
      <w:r w:rsidR="000D295C" w:rsidRPr="00A31CFC">
        <w:rPr>
          <w:sz w:val="24"/>
          <w:szCs w:val="24"/>
          <w:lang w:eastAsia="ru-RU"/>
        </w:rPr>
        <w:t xml:space="preserve">) </w:t>
      </w:r>
      <w:r w:rsidRPr="00A31CFC">
        <w:rPr>
          <w:sz w:val="24"/>
          <w:szCs w:val="24"/>
          <w:lang w:eastAsia="ru-RU"/>
        </w:rPr>
        <w:t>финансовым управлением</w:t>
      </w:r>
      <w:r w:rsidR="000D295C" w:rsidRPr="00A31CFC">
        <w:rPr>
          <w:sz w:val="24"/>
          <w:szCs w:val="24"/>
          <w:lang w:eastAsia="ru-RU"/>
        </w:rPr>
        <w:t xml:space="preserve"> администрации на предмет соответствия бюджетному законодательству Российской Федерации;</w:t>
      </w:r>
    </w:p>
    <w:p w:rsidR="008E1542" w:rsidRPr="00A31CFC" w:rsidRDefault="008E1542" w:rsidP="000D295C">
      <w:pPr>
        <w:widowControl/>
        <w:ind w:firstLine="709"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  <w:lang w:eastAsia="ru-RU"/>
        </w:rPr>
        <w:t>3) юридическим отделом администрации на предмет соответствия положений устава действующему законодательству в части целей и видов деятельности учреждения, управления имуществом учреждения;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5) иными лицами </w:t>
      </w:r>
      <w:r w:rsidR="008E1542" w:rsidRPr="00A31CFC">
        <w:rPr>
          <w:rFonts w:ascii="Times New Roman" w:hAnsi="Times New Roman" w:cs="Times New Roman"/>
          <w:sz w:val="24"/>
          <w:szCs w:val="24"/>
        </w:rPr>
        <w:t>в соответствии</w:t>
      </w:r>
      <w:r w:rsidRPr="00A31CFC">
        <w:rPr>
          <w:rFonts w:ascii="Times New Roman" w:hAnsi="Times New Roman" w:cs="Times New Roman"/>
          <w:sz w:val="24"/>
          <w:szCs w:val="24"/>
        </w:rPr>
        <w:t xml:space="preserve"> с инструкцией по делопроизводству в администрации.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Указанные выше лица согласовывают проект указанного постановления в течение 5 рабочих дней с даты его поступления или возвращают с обоснованными замечаниями на </w:t>
      </w:r>
      <w:r w:rsidRPr="00A31CFC">
        <w:rPr>
          <w:rFonts w:ascii="Times New Roman" w:hAnsi="Times New Roman" w:cs="Times New Roman"/>
          <w:sz w:val="24"/>
          <w:szCs w:val="24"/>
        </w:rPr>
        <w:lastRenderedPageBreak/>
        <w:t>доработку.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44. </w:t>
      </w:r>
      <w:r w:rsidRPr="00A31CFC">
        <w:rPr>
          <w:rFonts w:ascii="Times New Roman" w:eastAsiaTheme="minorHAnsi" w:hAnsi="Times New Roman" w:cs="Times New Roman"/>
          <w:sz w:val="24"/>
          <w:szCs w:val="24"/>
        </w:rPr>
        <w:t xml:space="preserve">Обязанности по представлению на государственную </w:t>
      </w:r>
      <w:r w:rsidR="00FC3D5A" w:rsidRPr="00A31CFC">
        <w:rPr>
          <w:rFonts w:ascii="Times New Roman" w:eastAsiaTheme="minorHAnsi" w:hAnsi="Times New Roman" w:cs="Times New Roman"/>
          <w:sz w:val="24"/>
          <w:szCs w:val="24"/>
        </w:rPr>
        <w:t>регистрацию устава</w:t>
      </w:r>
      <w:r w:rsidRPr="00A31CFC">
        <w:rPr>
          <w:rFonts w:ascii="Times New Roman" w:eastAsiaTheme="minorHAnsi" w:hAnsi="Times New Roman" w:cs="Times New Roman"/>
          <w:sz w:val="24"/>
          <w:szCs w:val="24"/>
        </w:rPr>
        <w:t xml:space="preserve"> (новой редакции устава, изменений в устав) возлагаются на руководителя учреждения.</w:t>
      </w:r>
    </w:p>
    <w:p w:rsidR="000D295C" w:rsidRPr="00A31CFC" w:rsidRDefault="000D295C" w:rsidP="000D2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 xml:space="preserve">После государственной регистрации устава (новой редакции устава, изменений в устав) учреждения в установленном законом </w:t>
      </w:r>
      <w:r w:rsidR="008C38EE" w:rsidRPr="00A31CFC">
        <w:rPr>
          <w:rFonts w:ascii="Times New Roman" w:hAnsi="Times New Roman" w:cs="Times New Roman"/>
          <w:sz w:val="24"/>
          <w:szCs w:val="24"/>
        </w:rPr>
        <w:t>порядке в</w:t>
      </w:r>
      <w:r w:rsidRPr="00A31CFC">
        <w:rPr>
          <w:rFonts w:ascii="Times New Roman" w:hAnsi="Times New Roman" w:cs="Times New Roman"/>
          <w:sz w:val="24"/>
          <w:szCs w:val="24"/>
        </w:rPr>
        <w:t xml:space="preserve"> срок не позднее 3 рабочих </w:t>
      </w:r>
      <w:r w:rsidR="008C38EE" w:rsidRPr="00A31CFC">
        <w:rPr>
          <w:rFonts w:ascii="Times New Roman" w:hAnsi="Times New Roman" w:cs="Times New Roman"/>
          <w:sz w:val="24"/>
          <w:szCs w:val="24"/>
        </w:rPr>
        <w:t>дней представляет</w:t>
      </w:r>
      <w:r w:rsidRPr="00A31CFC">
        <w:rPr>
          <w:rFonts w:ascii="Times New Roman" w:hAnsi="Times New Roman" w:cs="Times New Roman"/>
          <w:sz w:val="24"/>
          <w:szCs w:val="24"/>
        </w:rPr>
        <w:t xml:space="preserve"> учредителю копии устава (новой редакции устава, изменений в устав) с отметкой о государственной регистрации.</w:t>
      </w:r>
    </w:p>
    <w:p w:rsidR="000D295C" w:rsidRPr="00A31CFC" w:rsidRDefault="000D295C" w:rsidP="000D295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295C" w:rsidRPr="00A31CFC" w:rsidRDefault="008C38EE" w:rsidP="000D295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31CFC">
        <w:rPr>
          <w:rFonts w:ascii="Times New Roman" w:hAnsi="Times New Roman" w:cs="Times New Roman"/>
          <w:sz w:val="24"/>
          <w:szCs w:val="24"/>
        </w:rPr>
        <w:t>З</w:t>
      </w:r>
      <w:r w:rsidR="009D1408" w:rsidRPr="00A31CFC">
        <w:rPr>
          <w:rFonts w:ascii="Times New Roman" w:hAnsi="Times New Roman" w:cs="Times New Roman"/>
          <w:sz w:val="24"/>
          <w:szCs w:val="24"/>
        </w:rPr>
        <w:t>аместитель м</w:t>
      </w:r>
      <w:r w:rsidR="000D295C" w:rsidRPr="00A31CFC">
        <w:rPr>
          <w:rFonts w:ascii="Times New Roman" w:hAnsi="Times New Roman" w:cs="Times New Roman"/>
          <w:sz w:val="24"/>
          <w:szCs w:val="24"/>
        </w:rPr>
        <w:t>эра</w:t>
      </w:r>
      <w:r w:rsidRPr="00A31CFC">
        <w:rPr>
          <w:rFonts w:ascii="Times New Roman" w:hAnsi="Times New Roman" w:cs="Times New Roman"/>
          <w:sz w:val="24"/>
          <w:szCs w:val="24"/>
        </w:rPr>
        <w:t xml:space="preserve"> </w:t>
      </w:r>
      <w:r w:rsidR="009D1408" w:rsidRPr="00A31CF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A31CFC">
        <w:rPr>
          <w:rFonts w:ascii="Times New Roman" w:hAnsi="Times New Roman" w:cs="Times New Roman"/>
          <w:sz w:val="24"/>
          <w:szCs w:val="24"/>
        </w:rPr>
        <w:t>Т.П. Татаринова</w:t>
      </w:r>
      <w:r w:rsidR="000D295C" w:rsidRPr="00A31CFC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A31CF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0D295C" w:rsidRPr="00A31CFC" w:rsidRDefault="000D295C" w:rsidP="000D295C">
      <w:pPr>
        <w:widowControl/>
        <w:jc w:val="both"/>
        <w:rPr>
          <w:sz w:val="24"/>
          <w:szCs w:val="24"/>
          <w:lang w:eastAsia="ru-RU"/>
        </w:rPr>
      </w:pPr>
    </w:p>
    <w:p w:rsidR="000D295C" w:rsidRPr="00A31CFC" w:rsidRDefault="000D295C" w:rsidP="000D295C">
      <w:pPr>
        <w:widowControl/>
        <w:jc w:val="both"/>
        <w:rPr>
          <w:sz w:val="24"/>
          <w:szCs w:val="24"/>
          <w:lang w:eastAsia="ru-RU"/>
        </w:rPr>
      </w:pPr>
    </w:p>
    <w:p w:rsidR="000D295C" w:rsidRPr="00A31CFC" w:rsidRDefault="000D295C" w:rsidP="000D295C">
      <w:pPr>
        <w:widowControl/>
        <w:jc w:val="both"/>
        <w:rPr>
          <w:sz w:val="24"/>
          <w:szCs w:val="24"/>
          <w:lang w:eastAsia="ru-RU"/>
        </w:rPr>
      </w:pPr>
    </w:p>
    <w:p w:rsidR="000D295C" w:rsidRPr="00A31CFC" w:rsidRDefault="000D295C" w:rsidP="000D295C">
      <w:pPr>
        <w:widowControl/>
        <w:jc w:val="both"/>
        <w:rPr>
          <w:sz w:val="24"/>
          <w:szCs w:val="24"/>
          <w:lang w:eastAsia="ru-RU"/>
        </w:rPr>
      </w:pPr>
    </w:p>
    <w:p w:rsidR="000D295C" w:rsidRPr="00A31CFC" w:rsidRDefault="000D295C" w:rsidP="000D295C">
      <w:pPr>
        <w:widowControl/>
        <w:jc w:val="both"/>
        <w:rPr>
          <w:sz w:val="24"/>
          <w:szCs w:val="24"/>
          <w:lang w:eastAsia="ru-RU"/>
        </w:rPr>
      </w:pPr>
      <w:r w:rsidRPr="00A31CFC">
        <w:rPr>
          <w:sz w:val="24"/>
          <w:szCs w:val="24"/>
        </w:rPr>
        <w:t xml:space="preserve"> </w:t>
      </w:r>
    </w:p>
    <w:p w:rsidR="007E05B7" w:rsidRPr="00A31CFC" w:rsidRDefault="007E05B7">
      <w:pPr>
        <w:rPr>
          <w:sz w:val="24"/>
          <w:szCs w:val="24"/>
        </w:rPr>
      </w:pPr>
    </w:p>
    <w:sectPr w:rsidR="007E05B7" w:rsidRPr="00A31CFC" w:rsidSect="009C10A9">
      <w:headerReference w:type="default" r:id="rId13"/>
      <w:footerReference w:type="default" r:id="rId14"/>
      <w:pgSz w:w="11905" w:h="16838"/>
      <w:pgMar w:top="1134" w:right="850" w:bottom="1134" w:left="1701" w:header="0" w:footer="0" w:gutter="0"/>
      <w:pgNumType w:start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6FD" w:rsidRDefault="00AF46FD" w:rsidP="00FA08D9">
      <w:r>
        <w:separator/>
      </w:r>
    </w:p>
  </w:endnote>
  <w:endnote w:type="continuationSeparator" w:id="0">
    <w:p w:rsidR="00AF46FD" w:rsidRDefault="00AF46FD" w:rsidP="00FA0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8D9" w:rsidRDefault="00FA08D9" w:rsidP="00A31CFC">
    <w:pPr>
      <w:pStyle w:val="a6"/>
    </w:pPr>
  </w:p>
  <w:p w:rsidR="00FA08D9" w:rsidRDefault="00FA08D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6FD" w:rsidRDefault="00AF46FD" w:rsidP="00FA08D9">
      <w:r>
        <w:separator/>
      </w:r>
    </w:p>
  </w:footnote>
  <w:footnote w:type="continuationSeparator" w:id="0">
    <w:p w:rsidR="00AF46FD" w:rsidRDefault="00AF46FD" w:rsidP="00FA08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5024055"/>
      <w:docPartObj>
        <w:docPartGallery w:val="Page Numbers (Top of Page)"/>
        <w:docPartUnique/>
      </w:docPartObj>
    </w:sdtPr>
    <w:sdtEndPr/>
    <w:sdtContent>
      <w:p w:rsidR="00DD6B3D" w:rsidRDefault="00303ED7" w:rsidP="00BC2B56">
        <w:pPr>
          <w:pStyle w:val="a3"/>
          <w:tabs>
            <w:tab w:val="left" w:pos="4638"/>
            <w:tab w:val="center" w:pos="4818"/>
          </w:tabs>
        </w:pPr>
        <w:r>
          <w:tab/>
        </w:r>
        <w:r>
          <w:tab/>
        </w:r>
        <w:r>
          <w:tab/>
        </w:r>
      </w:p>
      <w:p w:rsidR="00DD6B3D" w:rsidRDefault="00AF46FD" w:rsidP="00BC2B56">
        <w:pPr>
          <w:pStyle w:val="a3"/>
          <w:tabs>
            <w:tab w:val="left" w:pos="4638"/>
            <w:tab w:val="center" w:pos="4818"/>
          </w:tabs>
          <w:jc w:val="center"/>
        </w:pPr>
      </w:p>
    </w:sdtContent>
  </w:sdt>
  <w:p w:rsidR="00DD6B3D" w:rsidRDefault="00AF46F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7E5"/>
    <w:rsid w:val="0002732E"/>
    <w:rsid w:val="00065680"/>
    <w:rsid w:val="000C1F98"/>
    <w:rsid w:val="000D295C"/>
    <w:rsid w:val="00135817"/>
    <w:rsid w:val="00185805"/>
    <w:rsid w:val="00202DFA"/>
    <w:rsid w:val="0021305E"/>
    <w:rsid w:val="00263357"/>
    <w:rsid w:val="00303ED7"/>
    <w:rsid w:val="0036165B"/>
    <w:rsid w:val="003B165E"/>
    <w:rsid w:val="003F07E5"/>
    <w:rsid w:val="004C3E23"/>
    <w:rsid w:val="0050472E"/>
    <w:rsid w:val="0050539A"/>
    <w:rsid w:val="005250A8"/>
    <w:rsid w:val="0055272F"/>
    <w:rsid w:val="005D02AC"/>
    <w:rsid w:val="00687E36"/>
    <w:rsid w:val="006D2E0A"/>
    <w:rsid w:val="006E2264"/>
    <w:rsid w:val="00713326"/>
    <w:rsid w:val="007516E0"/>
    <w:rsid w:val="00781590"/>
    <w:rsid w:val="007E05B7"/>
    <w:rsid w:val="00805046"/>
    <w:rsid w:val="00830278"/>
    <w:rsid w:val="00852323"/>
    <w:rsid w:val="00883BAE"/>
    <w:rsid w:val="008C38EE"/>
    <w:rsid w:val="008E1542"/>
    <w:rsid w:val="009372D8"/>
    <w:rsid w:val="009702D7"/>
    <w:rsid w:val="009C10A9"/>
    <w:rsid w:val="009D1408"/>
    <w:rsid w:val="009E2833"/>
    <w:rsid w:val="00A31CFC"/>
    <w:rsid w:val="00AF46FD"/>
    <w:rsid w:val="00BE0A32"/>
    <w:rsid w:val="00C645D7"/>
    <w:rsid w:val="00CA4468"/>
    <w:rsid w:val="00CF65B9"/>
    <w:rsid w:val="00D54BE9"/>
    <w:rsid w:val="00D92651"/>
    <w:rsid w:val="00E16BE3"/>
    <w:rsid w:val="00EB1D4C"/>
    <w:rsid w:val="00EB3FB6"/>
    <w:rsid w:val="00FA08D9"/>
    <w:rsid w:val="00FB4E43"/>
    <w:rsid w:val="00FC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DF4DC2-8E55-4B97-9246-5B21A6F61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29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0D295C"/>
    <w:pPr>
      <w:widowControl w:val="0"/>
      <w:suppressAutoHyphens/>
      <w:spacing w:after="0" w:line="240" w:lineRule="auto"/>
    </w:pPr>
    <w:rPr>
      <w:rFonts w:eastAsia="Times New Roman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D29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D295C"/>
    <w:rPr>
      <w:rFonts w:ascii="Times New Roman" w:hAnsi="Times New Roman" w:cs="Times New Roman"/>
      <w:sz w:val="28"/>
      <w:szCs w:val="28"/>
    </w:rPr>
  </w:style>
  <w:style w:type="table" w:styleId="a5">
    <w:name w:val="Table Grid"/>
    <w:basedOn w:val="a1"/>
    <w:uiPriority w:val="59"/>
    <w:rsid w:val="0050539A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FA08D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A08D9"/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A31CF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31C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0B8A3D9B9A48AE8955BAF3A501FABEE42E36A5F33B67B22C78BBD40Cq4f7H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90B8A3D9B9A48AE8955BAF3A501FABEE42E36ABF23267B22C78BBD40Cq4f7H" TargetMode="External"/><Relationship Id="rId12" Type="http://schemas.openxmlformats.org/officeDocument/2006/relationships/hyperlink" Target="consultantplus://offline/ref=990B8A3D9B9A48AE8955BAF3A501FABEE42E36ABF23267B22C78BBD40C474951C8787300DF4C7085qFf7H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990B8A3D9B9A48AE8955BAF3A501FABEE42E36ABF23267B22C78BBD40C474951C8787300DF4C7083qFf0H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90B8A3D9B9A48AE8955BAF3A501FABEE42137AEFA3667B22C78BBD40C474951C8787300DF4C7288qFf2H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990B8A3D9B9A48AE8955BAF3A501FABEE42134A9F43467B22C78BBD40C474951C8787300DF4C7389qFf3H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8</Pages>
  <Words>3276</Words>
  <Characters>18679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Управляющий делами</cp:lastModifiedBy>
  <cp:revision>37</cp:revision>
  <cp:lastPrinted>2026-03-18T05:26:00Z</cp:lastPrinted>
  <dcterms:created xsi:type="dcterms:W3CDTF">2025-11-17T06:33:00Z</dcterms:created>
  <dcterms:modified xsi:type="dcterms:W3CDTF">2026-04-01T06:33:00Z</dcterms:modified>
</cp:coreProperties>
</file>