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DDF" w:rsidRDefault="00DC0DDF" w:rsidP="00DC0DDF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C0DDF" w:rsidRDefault="00DC0DDF" w:rsidP="00DC0DD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420" cy="883920"/>
            <wp:effectExtent l="0" t="0" r="0" b="0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DDF" w:rsidRDefault="00DC0DDF" w:rsidP="00DC0DDF">
      <w:pPr>
        <w:widowControl w:val="0"/>
        <w:shd w:val="clear" w:color="auto" w:fill="FFFFFF"/>
        <w:tabs>
          <w:tab w:val="left" w:pos="8035"/>
        </w:tabs>
        <w:suppressAutoHyphens/>
        <w:autoSpaceDE w:val="0"/>
        <w:spacing w:after="0" w:line="322" w:lineRule="exact"/>
        <w:jc w:val="center"/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  <w:t>РОССИЙСКАЯ ФЕДЕРАЦИЯ</w:t>
      </w:r>
    </w:p>
    <w:p w:rsidR="00DC0DDF" w:rsidRDefault="00DC0DDF" w:rsidP="00DC0DDF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  <w:t>ИРКУТСКАЯ ОБЛАСТЬ</w:t>
      </w:r>
    </w:p>
    <w:p w:rsidR="00DC0DDF" w:rsidRDefault="00DC0DDF" w:rsidP="00DC0DDF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  <w:t>УСТЬ-УДИНСКИЙ МУНИЦИПАЛЬНЫЙ ОКРУГ</w:t>
      </w:r>
    </w:p>
    <w:p w:rsidR="00DC0DDF" w:rsidRDefault="00DC0DDF" w:rsidP="00DC0DD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  <w:t>МЭР</w:t>
      </w:r>
    </w:p>
    <w:p w:rsidR="00DC0DDF" w:rsidRDefault="00DC0DDF" w:rsidP="00DC0DD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Courier New" w:eastAsia="Calibri" w:hAnsi="Courier New" w:cs="Times New Roman"/>
          <w:b/>
          <w:spacing w:val="-5"/>
          <w:w w:val="136"/>
          <w:sz w:val="24"/>
          <w:szCs w:val="24"/>
          <w:lang w:eastAsia="ar-SA"/>
        </w:rPr>
      </w:pPr>
    </w:p>
    <w:p w:rsidR="00DC0DDF" w:rsidRDefault="00DC0DDF" w:rsidP="00DC0DDF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DC0DDF" w:rsidRDefault="00DC0DDF" w:rsidP="00DC0DD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:rsidR="00DC0DDF" w:rsidRDefault="00DC0DDF" w:rsidP="00DC0DD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75"/>
      </w:tblGrid>
      <w:tr w:rsidR="00DC0DDF" w:rsidTr="00DC0DDF">
        <w:tc>
          <w:tcPr>
            <w:tcW w:w="4927" w:type="dxa"/>
            <w:hideMark/>
          </w:tcPr>
          <w:p w:rsidR="00DC0DDF" w:rsidRDefault="001565C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от «02</w:t>
            </w:r>
            <w:r w:rsidR="00DC0DDF">
              <w:rPr>
                <w:rFonts w:eastAsia="Calibri"/>
                <w:sz w:val="24"/>
                <w:szCs w:val="24"/>
                <w:lang w:eastAsia="ar-SA"/>
              </w:rPr>
              <w:t>»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04</w:t>
            </w:r>
            <w:r w:rsidR="00DC0DDF">
              <w:rPr>
                <w:rFonts w:eastAsia="Calibri"/>
                <w:sz w:val="24"/>
                <w:szCs w:val="24"/>
                <w:lang w:eastAsia="ar-SA"/>
              </w:rPr>
              <w:t xml:space="preserve"> 20</w:t>
            </w:r>
            <w:r>
              <w:rPr>
                <w:rFonts w:eastAsia="Calibri"/>
                <w:sz w:val="24"/>
                <w:szCs w:val="24"/>
                <w:lang w:eastAsia="ar-SA"/>
              </w:rPr>
              <w:t>26</w:t>
            </w:r>
            <w:r w:rsidR="00DC0DDF">
              <w:rPr>
                <w:rFonts w:eastAsia="Calibri"/>
                <w:sz w:val="24"/>
                <w:szCs w:val="24"/>
                <w:lang w:eastAsia="ar-SA"/>
              </w:rPr>
              <w:t xml:space="preserve">г.    № </w:t>
            </w:r>
            <w:r>
              <w:rPr>
                <w:rFonts w:eastAsia="Calibri"/>
                <w:sz w:val="24"/>
                <w:szCs w:val="24"/>
                <w:lang w:eastAsia="ar-SA"/>
              </w:rPr>
              <w:t>255</w:t>
            </w:r>
            <w:bookmarkStart w:id="0" w:name="_GoBack"/>
            <w:bookmarkEnd w:id="0"/>
          </w:p>
          <w:p w:rsidR="00DC0DDF" w:rsidRDefault="00DC0DD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п. Усть-Уда</w:t>
            </w:r>
          </w:p>
        </w:tc>
        <w:tc>
          <w:tcPr>
            <w:tcW w:w="4927" w:type="dxa"/>
          </w:tcPr>
          <w:p w:rsidR="00DC0DDF" w:rsidRDefault="00DC0DDF">
            <w:pPr>
              <w:widowControl w:val="0"/>
              <w:suppressAutoHyphens/>
              <w:autoSpaceDE w:val="0"/>
              <w:spacing w:after="0" w:line="240" w:lineRule="auto"/>
              <w:ind w:right="-1"/>
              <w:jc w:val="right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:rsidR="00DC0DDF" w:rsidRDefault="00DC0DDF" w:rsidP="00DC0DD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DC0DDF" w:rsidRDefault="00DC0DDF" w:rsidP="00DC0DD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смене собственника и утверждении Устава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бюджетного общеобразовательного учреждения средняя общеобразовательная школа п. Усть-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Уда</w:t>
      </w:r>
      <w:r>
        <w:rPr>
          <w:rFonts w:ascii="Times New Roman" w:eastAsia="Arial" w:hAnsi="Times New Roman" w:cs="Times New Roman"/>
          <w:bCs/>
          <w:sz w:val="24"/>
          <w:szCs w:val="24"/>
        </w:rPr>
        <w:t>,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признании утратившими силу отдельных муниципальных правовых актов</w:t>
      </w:r>
    </w:p>
    <w:p w:rsidR="00DC0DDF" w:rsidRDefault="00DC0DDF" w:rsidP="00DC0DDF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0DDF" w:rsidRDefault="00DC0DDF" w:rsidP="00DC0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Руководствуясь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"Об общих принципах организации местного самоуправления в Российской Федерации",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объединения", решением Думы Усть-Удинского муниципального округа от 30.10.2025 г № 1/20-ДО «О создании администрации Усть-Удинского муниципального округа Иркутской области», Уставом Усть-Удинского муниципального округа Иркутской области,</w:t>
      </w:r>
    </w:p>
    <w:p w:rsidR="00DC0DDF" w:rsidRDefault="00DC0DDF" w:rsidP="00DC0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C0DDF" w:rsidRDefault="00DC0DDF" w:rsidP="00DC0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ПОСТАНОВЛЯЮ:</w:t>
      </w:r>
    </w:p>
    <w:p w:rsidR="00DC0DDF" w:rsidRDefault="00DC0DDF" w:rsidP="00DC0DD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1. Осуществить смену собственника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бюджетного общеобразовательного учреждения средняя общеобразовательная школа п. Усть-Уда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с районного муниципального образования «Усть-Удинский район» 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 Усть-Удинский муниципальный округ  Иркутской области.</w:t>
      </w:r>
    </w:p>
    <w:p w:rsidR="00DC0DDF" w:rsidRDefault="00DC0DDF" w:rsidP="00DC0DD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2.  Утвердить   Устав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бюджетного общеобразовательного учреждения средняя общеобразовательная школа п. Усть-Уда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в соответствии с приложением к настоящему постановлению.  </w:t>
      </w:r>
    </w:p>
    <w:p w:rsidR="00DC0DDF" w:rsidRDefault="00DC0DDF" w:rsidP="00DC0DD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Установить, что функции и полномочия учредителя в отношении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бюджетного общеобразовательного учреждения средняя общеобразовательная школа п. Усть-Уда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осуществляет администрация Усть-Удинского муниципального округа Иркутской области в лице уполномоченного отраслевого органа администрации - Управление образования администрации Усть-Удинского муниципального округа Иркутской области. 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 </w:t>
      </w:r>
    </w:p>
    <w:p w:rsidR="00DC0DDF" w:rsidRDefault="00DC0DDF" w:rsidP="00DC0DD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4. Уполномочить  заведующего школой </w:t>
      </w:r>
      <w:r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Епонешникову Ольгу Михайловну, ИНН </w:t>
      </w:r>
      <w:r w:rsidRPr="00F528F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384200304281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на подачу в регистрационный орган комплекта документов и совершение иных действий, связанных с внесением изменений в учредительные документы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муниципального бюджетного общеобразовательного учреждения средняя общеобразовательная школа п. Усть-Уда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</w:p>
    <w:p w:rsidR="00DC0DDF" w:rsidRDefault="00DC0DDF" w:rsidP="00DC0DD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5. Признать утратившим силу постановление администрации районного муниципального образования «Усть-Удинский район» </w:t>
      </w:r>
      <w:r w:rsidRPr="00DC0DDF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от 20 января 2017 г. №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26 «Об утверждении Устава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бюджетного общеобразовательного учреждения средняя общеобразовательная школа п. Усть-Уда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».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</w:p>
    <w:p w:rsidR="00DC0DDF" w:rsidRDefault="00DC0DDF" w:rsidP="00DC0DD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6. Настоящее постановление вступает в силу со дня его принятия.</w:t>
      </w:r>
    </w:p>
    <w:p w:rsidR="00DC0DDF" w:rsidRDefault="00DC0DDF" w:rsidP="00DC0DD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7. Настоящее постановление подлежит опубликованию в установленном законом порядке.</w:t>
      </w:r>
    </w:p>
    <w:p w:rsidR="00DC0DDF" w:rsidRDefault="00DC0DDF" w:rsidP="00DC0DDF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8. Контроль за исполнением настоящего решения возложить на начальника управления образования администрации Усть-Удинского муниципального округа Пешкову Л.В.</w:t>
      </w:r>
    </w:p>
    <w:p w:rsidR="00DC0DDF" w:rsidRDefault="00DC0DDF" w:rsidP="00DC0DD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0DDF" w:rsidRDefault="00DC0DDF" w:rsidP="00DC0DD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768"/>
      </w:tblGrid>
      <w:tr w:rsidR="00DC0DDF" w:rsidTr="00DC0DDF">
        <w:tc>
          <w:tcPr>
            <w:tcW w:w="4803" w:type="dxa"/>
            <w:hideMark/>
          </w:tcPr>
          <w:p w:rsidR="00DC0DDF" w:rsidRDefault="00DC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Мэр Усть-Удинского муниципального округа                                                                                                                                                   </w:t>
            </w:r>
          </w:p>
        </w:tc>
        <w:tc>
          <w:tcPr>
            <w:tcW w:w="4768" w:type="dxa"/>
            <w:hideMark/>
          </w:tcPr>
          <w:p w:rsidR="00DC0DDF" w:rsidRDefault="00DC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</w:p>
          <w:p w:rsidR="00DC0DDF" w:rsidRDefault="00DC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                                     С.Н. Чемезов                                 </w:t>
            </w:r>
          </w:p>
        </w:tc>
      </w:tr>
    </w:tbl>
    <w:p w:rsidR="00DC0DDF" w:rsidRDefault="00DC0DDF" w:rsidP="00DC0D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DC0DDF" w:rsidRDefault="00DC0DDF" w:rsidP="00DC0DD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0DDF" w:rsidRDefault="00DC0DDF" w:rsidP="00DC0DDF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sectPr w:rsidR="00DC0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950"/>
    <w:rsid w:val="001565CE"/>
    <w:rsid w:val="0029518C"/>
    <w:rsid w:val="002D1975"/>
    <w:rsid w:val="0039063F"/>
    <w:rsid w:val="004B1070"/>
    <w:rsid w:val="00542950"/>
    <w:rsid w:val="006D0781"/>
    <w:rsid w:val="009B0D3A"/>
    <w:rsid w:val="00A14A62"/>
    <w:rsid w:val="00BC260A"/>
    <w:rsid w:val="00C31D9A"/>
    <w:rsid w:val="00DC0DDF"/>
    <w:rsid w:val="00EF3915"/>
    <w:rsid w:val="00F528FA"/>
    <w:rsid w:val="00FB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486C21-0420-4254-BD35-381C0C0E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78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D07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6D0781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0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9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44035-D457-46D4-B932-A569C060A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Управляющий делами</cp:lastModifiedBy>
  <cp:revision>15</cp:revision>
  <cp:lastPrinted>2026-02-25T10:58:00Z</cp:lastPrinted>
  <dcterms:created xsi:type="dcterms:W3CDTF">2025-12-16T03:47:00Z</dcterms:created>
  <dcterms:modified xsi:type="dcterms:W3CDTF">2026-04-03T08:51:00Z</dcterms:modified>
</cp:coreProperties>
</file>