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A5A" w:rsidRPr="00783A5A" w:rsidRDefault="00783A5A" w:rsidP="00783A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83A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Реестр некоммерческих организаций - получателей поддержки</w:t>
      </w:r>
    </w:p>
    <w:p w:rsidR="00783A5A" w:rsidRPr="00783A5A" w:rsidRDefault="00783A5A" w:rsidP="00783A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Условия использования открытых данных:</w:t>
      </w:r>
    </w:p>
    <w:p w:rsidR="00783A5A" w:rsidRPr="00783A5A" w:rsidRDefault="00783A5A" w:rsidP="00783A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Начало использования открытых данных, размещенных в сети Интернет, является действием, подтверждающим согласие пользователя с условиями соглашения.</w:t>
      </w:r>
    </w:p>
    <w:p w:rsidR="00783A5A" w:rsidRPr="00783A5A" w:rsidRDefault="00783A5A" w:rsidP="00783A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Пользователь вправе использовать (в том числе повторно) открытые данные свободно, бессрочно, безвозмездно и без ограничения территории использования, в том числе имеет право копировать, публиковать, распространять открытые данные, видоизменять открытые данные и объединять их с другой информацией, использовать открытые данные в коммерческих целях, использовать для создания программ для ЭВМ и приложений.</w:t>
      </w:r>
    </w:p>
    <w:p w:rsidR="00783A5A" w:rsidRPr="00783A5A" w:rsidRDefault="00783A5A" w:rsidP="00783A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При использовании открытых данных Пользователь обязан соблюдать следующие условия:</w:t>
      </w:r>
    </w:p>
    <w:p w:rsidR="00783A5A" w:rsidRPr="00783A5A" w:rsidRDefault="00783A5A" w:rsidP="00783A5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использовать открытые данные только в законных целях;</w:t>
      </w:r>
    </w:p>
    <w:p w:rsidR="00783A5A" w:rsidRPr="00783A5A" w:rsidRDefault="00783A5A" w:rsidP="00783A5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убедиться, что он не искажает открытые данные при их использовании;</w:t>
      </w:r>
    </w:p>
    <w:p w:rsidR="00783A5A" w:rsidRPr="00783A5A" w:rsidRDefault="00783A5A" w:rsidP="00783A5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сохранять ссылку на источник информации при использовании открытых данных и, по возможности, дать ссылку на соглашение, в соответствии с которым используются открытые данные.</w:t>
      </w:r>
    </w:p>
    <w:p w:rsidR="00783A5A" w:rsidRPr="00783A5A" w:rsidRDefault="00783A5A" w:rsidP="00783A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783A5A">
        <w:rPr>
          <w:rFonts w:ascii="Arial" w:eastAsia="Times New Roman" w:hAnsi="Arial" w:cs="Arial"/>
          <w:sz w:val="23"/>
          <w:szCs w:val="23"/>
          <w:lang w:eastAsia="ru-RU"/>
        </w:rPr>
        <w:t>При несоблюдении пользователем условий соглашения права, предоставленные пользователю в соответствии с соглашением, автоматически прекращаются.</w:t>
      </w:r>
    </w:p>
    <w:p w:rsidR="00783A5A" w:rsidRPr="00783A5A" w:rsidRDefault="00783A5A" w:rsidP="00783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563"/>
        <w:gridCol w:w="6937"/>
      </w:tblGrid>
      <w:tr w:rsidR="00783A5A" w:rsidRPr="00783A5A" w:rsidTr="00783A5A">
        <w:trPr>
          <w:tblCellSpacing w:w="0" w:type="dxa"/>
          <w:jc w:val="center"/>
        </w:trPr>
        <w:tc>
          <w:tcPr>
            <w:tcW w:w="5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Паспорт набора открытых данных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Наименование набора открытых данных</w:t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Информация о поддержке, которую оказывает областной бюджет НКО Иркутской области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Реестр некоммерческих организаций Иркутской области – получателей поддержки, которую предоставляет областной бюджет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Управление Губернатора Иркутской области и Правительства Иркутской области по связям с общественностью и национальным отношениям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Ответственное лицо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Подскочина</w:t>
            </w:r>
            <w:proofErr w:type="spellEnd"/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 xml:space="preserve"> Елена Юрьевна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8-395-2-20-29-55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val="en-US" w:eastAsia="ru-RU"/>
              </w:rPr>
              <w:t>e.podskochina@govirk.ru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Гиперссылка (URL) на открытые данные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https://irkobl.ru/sites/ngo/sonko/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lastRenderedPageBreak/>
              <w:t>Формат набора открытых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val="en-US" w:eastAsia="ru-RU"/>
              </w:rPr>
              <w:t>csv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Дата первой публикации набора открытых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val="en-US" w:eastAsia="ru-RU"/>
              </w:rPr>
              <w:t>2015</w:t>
            </w: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 xml:space="preserve"> год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Апрель  2024</w:t>
            </w:r>
            <w:proofErr w:type="gramEnd"/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 xml:space="preserve"> года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Обновлённые данные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Апрель 2024 года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Получатели поддержки</w:t>
            </w:r>
          </w:p>
        </w:tc>
      </w:tr>
      <w:tr w:rsidR="00783A5A" w:rsidRPr="00783A5A" w:rsidTr="00783A5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Гиперссылки (URL) на версии открытых данных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3A5A" w:rsidRPr="00783A5A" w:rsidRDefault="00783A5A" w:rsidP="0078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A5A">
              <w:rPr>
                <w:rFonts w:ascii="Times New Roman" w:eastAsia="Times New Roman" w:hAnsi="Times New Roman" w:cs="Times New Roman"/>
                <w:color w:val="1A1A1A"/>
                <w:sz w:val="27"/>
                <w:szCs w:val="27"/>
                <w:lang w:eastAsia="ru-RU"/>
              </w:rPr>
              <w:t>https://irkobl.ru/sites/ngo/sonko/</w:t>
            </w:r>
          </w:p>
        </w:tc>
      </w:tr>
    </w:tbl>
    <w:p w:rsidR="0008569B" w:rsidRDefault="0008569B">
      <w:bookmarkStart w:id="0" w:name="_GoBack"/>
      <w:bookmarkEnd w:id="0"/>
    </w:p>
    <w:sectPr w:rsidR="0008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75186"/>
    <w:multiLevelType w:val="multilevel"/>
    <w:tmpl w:val="AAFA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D7"/>
    <w:rsid w:val="0008569B"/>
    <w:rsid w:val="003D34D7"/>
    <w:rsid w:val="0078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6B3C0-6B1A-4008-9F62-48B611EA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3A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A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0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2025-07-24T01:53:00Z</dcterms:created>
  <dcterms:modified xsi:type="dcterms:W3CDTF">2025-07-24T01:53:00Z</dcterms:modified>
</cp:coreProperties>
</file>