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CA6" w:rsidRDefault="004A1CA6" w:rsidP="004A1CA6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Межрайонная инспекция Федеральной налоговой службы  № 24 по Иркутской области сообщает.</w:t>
      </w:r>
    </w:p>
    <w:p w:rsidR="004A1CA6" w:rsidRDefault="004A1CA6" w:rsidP="004A1CA6">
      <w:pPr>
        <w:pStyle w:val="Default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Федеральным законом от 08.08.2024 № 259-ФЗ в статью 58 Налогового кодекса РФ внесены изменения, устанавливающие, что уплата страховых взносов на дополнительное социальное обеспечение членов летных экипажей воздушных судов гражданской авиации, а также отдельных категорий работников организаций угольной промышленности осуществляется не в качестве единого налогового платежа. </w:t>
      </w:r>
      <w:proofErr w:type="gramEnd"/>
    </w:p>
    <w:p w:rsidR="004A1CA6" w:rsidRDefault="004A1CA6" w:rsidP="004A1CA6">
      <w:pPr>
        <w:pStyle w:val="Default"/>
        <w:ind w:right="-143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Таким образом, </w:t>
      </w:r>
      <w:r>
        <w:rPr>
          <w:b/>
          <w:bCs/>
          <w:sz w:val="26"/>
          <w:szCs w:val="26"/>
        </w:rPr>
        <w:t xml:space="preserve">с 01.01.2025 </w:t>
      </w:r>
      <w:r>
        <w:rPr>
          <w:sz w:val="26"/>
          <w:szCs w:val="26"/>
        </w:rPr>
        <w:t xml:space="preserve">из перечня налогов, сборов, страховых взносов, подлежащих уплате в качестве единого налогового платежа исключаются </w:t>
      </w:r>
      <w:proofErr w:type="gramStart"/>
      <w:r>
        <w:rPr>
          <w:sz w:val="26"/>
          <w:szCs w:val="26"/>
        </w:rPr>
        <w:t>следующие</w:t>
      </w:r>
      <w:proofErr w:type="gramEnd"/>
      <w:r>
        <w:rPr>
          <w:sz w:val="26"/>
          <w:szCs w:val="26"/>
        </w:rPr>
        <w:t xml:space="preserve"> КБК:</w:t>
      </w:r>
    </w:p>
    <w:p w:rsidR="004A1CA6" w:rsidRDefault="004A1CA6" w:rsidP="004A1CA6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- 182 1 02 08000 06 1000 160 </w:t>
      </w:r>
      <w:r>
        <w:rPr>
          <w:i/>
          <w:iCs/>
          <w:sz w:val="26"/>
          <w:szCs w:val="26"/>
        </w:rPr>
        <w:t xml:space="preserve">Взносы, уплачиваемые организациями, использующими труд членов летных экипажей воздушных судов гражданской авиации, на выплату ежемесячной доплаты к пенсии, зачисляемые в Фонд пенсионного и социального страхования Российской Федерации; </w:t>
      </w:r>
    </w:p>
    <w:p w:rsidR="004A1CA6" w:rsidRDefault="004A1CA6" w:rsidP="004A1CA6">
      <w:pPr>
        <w:pStyle w:val="Default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- 182 1 02 08000 06 3000 160 </w:t>
      </w:r>
      <w:r>
        <w:rPr>
          <w:i/>
          <w:iCs/>
          <w:sz w:val="26"/>
          <w:szCs w:val="26"/>
        </w:rPr>
        <w:t xml:space="preserve">Взносы, уплачиваемые организациями, использующими труд членов летных экипажей воздушных судов гражданской авиации, на выплату ежемесячной доплаты к пенсии, зачисляемые в Фонд пенсионного и социального страхования Российской Федерации (суммы денежных взысканий (штрафов) по соответствующему платежу согласно законодательству Российской Федерации); </w:t>
      </w:r>
      <w:proofErr w:type="gramEnd"/>
    </w:p>
    <w:p w:rsidR="004A1CA6" w:rsidRDefault="004A1CA6" w:rsidP="004A1CA6">
      <w:pPr>
        <w:pStyle w:val="Default"/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 xml:space="preserve">- 182 1 02 09000 06 1000 160 </w:t>
      </w:r>
      <w:r>
        <w:rPr>
          <w:i/>
          <w:iCs/>
          <w:sz w:val="26"/>
          <w:szCs w:val="26"/>
        </w:rPr>
        <w:t>Взносы, уплачиваемые организациями угольной промышленности на выплату ежемесячной доплаты к пенсии отдельным категориям работников этих организаций</w:t>
      </w:r>
      <w:r>
        <w:rPr>
          <w:i/>
          <w:iCs/>
          <w:color w:val="auto"/>
          <w:sz w:val="26"/>
          <w:szCs w:val="26"/>
        </w:rPr>
        <w:t xml:space="preserve">; </w:t>
      </w:r>
    </w:p>
    <w:p w:rsidR="004A1CA6" w:rsidRDefault="004A1CA6" w:rsidP="004A1CA6">
      <w:pPr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- 182 1 02 09000 06 3000 160 </w:t>
      </w:r>
      <w:r>
        <w:rPr>
          <w:i/>
          <w:iCs/>
          <w:sz w:val="26"/>
          <w:szCs w:val="26"/>
        </w:rPr>
        <w:t>Взносы, уплачиваемые организациями угольной промышленности на выплату ежемесячной доплаты к пенсии отдельным категориям работников этих организаций (суммы денежных взысканий (штрафов) по соответствующему платежу согласно законодательству Российской Федерации).</w:t>
      </w:r>
    </w:p>
    <w:p w:rsidR="00924287" w:rsidRDefault="004A1CA6" w:rsidP="004A1CA6">
      <w:r>
        <w:rPr>
          <w:iCs/>
          <w:sz w:val="26"/>
          <w:szCs w:val="26"/>
        </w:rPr>
        <w:tab/>
      </w:r>
      <w:r>
        <w:rPr>
          <w:sz w:val="26"/>
          <w:szCs w:val="26"/>
        </w:rPr>
        <w:t>Просим довести вышеуказанную информацию до заинтересованных лиц для использования в деятельности.</w:t>
      </w:r>
      <w:bookmarkStart w:id="0" w:name="_GoBack"/>
      <w:bookmarkEnd w:id="0"/>
    </w:p>
    <w:sectPr w:rsidR="00924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7B9"/>
    <w:rsid w:val="004527B9"/>
    <w:rsid w:val="004A1CA6"/>
    <w:rsid w:val="0092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A1C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A1C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2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Баумцвейгер Ольга Геннадьевна</dc:creator>
  <cp:keywords/>
  <dc:description/>
  <cp:lastModifiedBy>Баумцвейгер Ольга Геннадьевна</cp:lastModifiedBy>
  <cp:revision>2</cp:revision>
  <dcterms:created xsi:type="dcterms:W3CDTF">2025-02-18T07:42:00Z</dcterms:created>
  <dcterms:modified xsi:type="dcterms:W3CDTF">2025-02-18T07:42:00Z</dcterms:modified>
</cp:coreProperties>
</file>