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6A0" w:rsidRDefault="00D376A0" w:rsidP="00D376A0">
      <w:r>
        <w:t xml:space="preserve">             </w:t>
      </w:r>
      <w:r>
        <w:t>Уважаемые предприниматели!</w:t>
      </w:r>
    </w:p>
    <w:p w:rsidR="003E4244" w:rsidRDefault="00D376A0" w:rsidP="00D376A0">
      <w:pPr>
        <w:ind w:firstLine="709"/>
        <w:jc w:val="both"/>
      </w:pPr>
      <w:r>
        <w:t xml:space="preserve"> </w:t>
      </w:r>
      <w:proofErr w:type="gramStart"/>
      <w:r>
        <w:t xml:space="preserve">В службу потребительского рынка и лицензирования Иркутской области из Управления </w:t>
      </w:r>
      <w:proofErr w:type="spellStart"/>
      <w:r>
        <w:t>Роспотребнадзора</w:t>
      </w:r>
      <w:proofErr w:type="spellEnd"/>
      <w:r>
        <w:t xml:space="preserve"> по Иркутской области поступила</w:t>
      </w:r>
      <w:r>
        <w:t xml:space="preserve"> </w:t>
      </w:r>
      <w:r>
        <w:t>информация о том, что в рамках мониторинга за объектами, реализующими</w:t>
      </w:r>
      <w:r>
        <w:t xml:space="preserve"> </w:t>
      </w:r>
      <w:r>
        <w:t xml:space="preserve">непищевую спиртосодержащую продукцию, выявлена </w:t>
      </w:r>
      <w:proofErr w:type="spellStart"/>
      <w:r>
        <w:t>стеклоомывающая</w:t>
      </w:r>
      <w:proofErr w:type="spellEnd"/>
      <w:r>
        <w:t xml:space="preserve"> </w:t>
      </w:r>
      <w:r>
        <w:t>низкозамерзающая жидкость «GLEID UNLUMITED», содержащая в своем</w:t>
      </w:r>
      <w:r>
        <w:t xml:space="preserve"> </w:t>
      </w:r>
      <w:r>
        <w:t>составе метанол более 5%, изготовителем которой является ООО</w:t>
      </w:r>
      <w:r>
        <w:t xml:space="preserve"> </w:t>
      </w:r>
      <w:r>
        <w:t>«КОМТОРГ», юридический адрес: 153040, Ивановская область, г. Иваново,</w:t>
      </w:r>
      <w:r>
        <w:t xml:space="preserve"> </w:t>
      </w:r>
      <w:proofErr w:type="spellStart"/>
      <w:r>
        <w:t>пр-кт</w:t>
      </w:r>
      <w:proofErr w:type="spellEnd"/>
      <w:r>
        <w:t xml:space="preserve"> Строителей, д. 88, офис 2;</w:t>
      </w:r>
      <w:proofErr w:type="gramEnd"/>
      <w:r>
        <w:t xml:space="preserve"> фактический адрес: Тульская область, </w:t>
      </w:r>
      <w:proofErr w:type="spellStart"/>
      <w:r>
        <w:t>м</w:t>
      </w:r>
      <w:proofErr w:type="gramStart"/>
      <w:r>
        <w:t>.р</w:t>
      </w:r>
      <w:proofErr w:type="spellEnd"/>
      <w:proofErr w:type="gramEnd"/>
      <w:r>
        <w:t>-н</w:t>
      </w:r>
      <w:r>
        <w:t xml:space="preserve"> </w:t>
      </w:r>
      <w:proofErr w:type="spellStart"/>
      <w:r>
        <w:t>Кимовский</w:t>
      </w:r>
      <w:proofErr w:type="spellEnd"/>
      <w:r>
        <w:t xml:space="preserve">, </w:t>
      </w:r>
      <w:proofErr w:type="spellStart"/>
      <w:r>
        <w:t>г.п</w:t>
      </w:r>
      <w:proofErr w:type="spellEnd"/>
      <w:r>
        <w:t xml:space="preserve">. г. </w:t>
      </w:r>
      <w:proofErr w:type="spellStart"/>
      <w:r>
        <w:t>Кимовск</w:t>
      </w:r>
      <w:proofErr w:type="spellEnd"/>
      <w:r>
        <w:t>, ул. Лермонтова, д. 1, которая не соответствует</w:t>
      </w:r>
      <w:r>
        <w:t xml:space="preserve"> </w:t>
      </w:r>
      <w:r>
        <w:t>«Единым санитарно-эпидемиологическим и гигиеническим требованиям к</w:t>
      </w:r>
      <w:r>
        <w:t xml:space="preserve"> </w:t>
      </w:r>
      <w:r>
        <w:t>товарам, подлежащим санитарно-эпидемиологическому надзору (контролю)»,</w:t>
      </w:r>
      <w:r>
        <w:t xml:space="preserve"> </w:t>
      </w:r>
      <w:r>
        <w:t>утвержденным Решением Комиссии Таможенного союза от 25.05.2010 № 299:</w:t>
      </w:r>
      <w:bookmarkStart w:id="0" w:name="_GoBack"/>
      <w:bookmarkEnd w:id="0"/>
    </w:p>
    <w:sectPr w:rsidR="003E42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6A0"/>
    <w:rsid w:val="003E4244"/>
    <w:rsid w:val="00D37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2024-12-09T07:24:00Z</dcterms:created>
  <dcterms:modified xsi:type="dcterms:W3CDTF">2024-12-09T07:26:00Z</dcterms:modified>
</cp:coreProperties>
</file>