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D01" w:rsidRDefault="00285D01" w:rsidP="00285D01">
      <w:pPr>
        <w:jc w:val="center"/>
        <w:rPr>
          <w:rFonts w:ascii="Times New Roman" w:hAnsi="Times New Roman" w:cs="Times New Roman"/>
          <w:b/>
        </w:rPr>
      </w:pPr>
      <w:r w:rsidRPr="00285D01">
        <w:rPr>
          <w:rFonts w:ascii="Times New Roman" w:hAnsi="Times New Roman" w:cs="Times New Roman"/>
          <w:b/>
        </w:rPr>
        <w:t>Извещение о наличии свободных мест в схеме размещения НТО для осуществления торговой деятельности</w:t>
      </w:r>
    </w:p>
    <w:p w:rsidR="00582609" w:rsidRPr="00285D01" w:rsidRDefault="00582609" w:rsidP="00285D01">
      <w:pPr>
        <w:jc w:val="center"/>
        <w:rPr>
          <w:rFonts w:ascii="Times New Roman" w:hAnsi="Times New Roman" w:cs="Times New Roman"/>
          <w:b/>
        </w:rPr>
      </w:pPr>
    </w:p>
    <w:p w:rsidR="00285D01" w:rsidRPr="004A03CA" w:rsidRDefault="00285D01" w:rsidP="00551B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 xml:space="preserve">Комитет по управлению муниципальным имуществом Усть-Удинского района  извещает о наличии в схеме размещения нестационарных торговых объектов на территории Усть-Удинского районного </w:t>
      </w:r>
      <w:r w:rsidRPr="004A03CA">
        <w:rPr>
          <w:rFonts w:ascii="Times New Roman" w:hAnsi="Times New Roman" w:cs="Times New Roman"/>
          <w:sz w:val="24"/>
          <w:szCs w:val="24"/>
        </w:rPr>
        <w:t>муниципального образования, утвержденной по</w:t>
      </w:r>
      <w:r w:rsidR="00026E3F" w:rsidRPr="004A03CA">
        <w:rPr>
          <w:rFonts w:ascii="Times New Roman" w:hAnsi="Times New Roman" w:cs="Times New Roman"/>
          <w:sz w:val="24"/>
          <w:szCs w:val="24"/>
        </w:rPr>
        <w:t>становлением мэра Усть-Удинского района от 16.11.2021 № 437</w:t>
      </w:r>
      <w:r w:rsidRPr="004A03CA">
        <w:rPr>
          <w:rFonts w:ascii="Times New Roman" w:hAnsi="Times New Roman" w:cs="Times New Roman"/>
          <w:sz w:val="24"/>
          <w:szCs w:val="24"/>
        </w:rPr>
        <w:t xml:space="preserve"> «</w:t>
      </w:r>
      <w:r w:rsidR="00026E3F" w:rsidRPr="004A03CA">
        <w:rPr>
          <w:rFonts w:ascii="Times New Roman" w:hAnsi="Times New Roman" w:cs="Times New Roman"/>
          <w:sz w:val="24"/>
          <w:szCs w:val="24"/>
        </w:rPr>
        <w:t>Об утверждении схемы размещения нестационарных торговых объектов на территории районного муниципального образования «</w:t>
      </w:r>
      <w:proofErr w:type="spellStart"/>
      <w:r w:rsidR="00026E3F" w:rsidRPr="004A03C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026E3F" w:rsidRPr="004A03CA">
        <w:rPr>
          <w:rFonts w:ascii="Times New Roman" w:hAnsi="Times New Roman" w:cs="Times New Roman"/>
          <w:sz w:val="24"/>
          <w:szCs w:val="24"/>
        </w:rPr>
        <w:t xml:space="preserve"> район» на 2022-2025 годы</w:t>
      </w:r>
      <w:r w:rsidRPr="004A03CA">
        <w:rPr>
          <w:rFonts w:ascii="Times New Roman" w:hAnsi="Times New Roman" w:cs="Times New Roman"/>
          <w:sz w:val="24"/>
          <w:szCs w:val="24"/>
        </w:rPr>
        <w:t xml:space="preserve">», 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постановлением мэра </w:t>
      </w:r>
      <w:proofErr w:type="spellStart"/>
      <w:r w:rsidR="004A03CA" w:rsidRPr="004A03C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4A03CA" w:rsidRPr="004A03CA">
        <w:rPr>
          <w:rFonts w:ascii="Times New Roman" w:hAnsi="Times New Roman" w:cs="Times New Roman"/>
          <w:sz w:val="24"/>
          <w:szCs w:val="24"/>
        </w:rPr>
        <w:t xml:space="preserve"> района от 16.03.2023 № 126 «О внесении изменений в схему размещения нестационарных торговых объектов на территории районного муниципального образования «</w:t>
      </w:r>
      <w:proofErr w:type="spellStart"/>
      <w:r w:rsidR="004A03CA" w:rsidRPr="004A03C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4A03CA" w:rsidRPr="004A03CA">
        <w:rPr>
          <w:rFonts w:ascii="Times New Roman" w:hAnsi="Times New Roman" w:cs="Times New Roman"/>
          <w:sz w:val="24"/>
          <w:szCs w:val="24"/>
        </w:rPr>
        <w:t xml:space="preserve"> район», </w:t>
      </w:r>
      <w:r w:rsidRPr="004A03CA">
        <w:rPr>
          <w:rFonts w:ascii="Times New Roman" w:hAnsi="Times New Roman" w:cs="Times New Roman"/>
          <w:sz w:val="24"/>
          <w:szCs w:val="24"/>
        </w:rPr>
        <w:t>места для размещения нестационарного торгового объекта путем заключения договор</w:t>
      </w:r>
      <w:r w:rsidR="00D017E7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Pr="004A03CA">
        <w:rPr>
          <w:rFonts w:ascii="Times New Roman" w:hAnsi="Times New Roman" w:cs="Times New Roman"/>
          <w:sz w:val="24"/>
          <w:szCs w:val="24"/>
        </w:rPr>
        <w:t xml:space="preserve"> на размещение.</w:t>
      </w:r>
    </w:p>
    <w:p w:rsidR="00285D01" w:rsidRPr="00582609" w:rsidRDefault="00285D01" w:rsidP="0058260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Адрес и способ подачи заявления на предоставление права на размещение НТО: по рабочим дням с 10:00 до</w:t>
      </w:r>
      <w:r w:rsidR="00026E3F" w:rsidRPr="00582609">
        <w:rPr>
          <w:rFonts w:ascii="Times New Roman" w:hAnsi="Times New Roman" w:cs="Times New Roman"/>
          <w:sz w:val="24"/>
          <w:szCs w:val="24"/>
        </w:rPr>
        <w:t xml:space="preserve"> 16:00 (перерыв с 12:00 до 13:00) по адресу: п. Усть-Уда, ул. Пушкина, 11, кабинет 2, телефон 8 (395-45) 31-1-90</w:t>
      </w:r>
      <w:r w:rsidRPr="00582609">
        <w:rPr>
          <w:rFonts w:ascii="Times New Roman" w:hAnsi="Times New Roman" w:cs="Times New Roman"/>
          <w:sz w:val="24"/>
          <w:szCs w:val="24"/>
        </w:rPr>
        <w:t>.  Заявление должно быть представлено путем личного обращения.</w:t>
      </w:r>
    </w:p>
    <w:p w:rsidR="00285D01" w:rsidRPr="00582609" w:rsidRDefault="00285D01" w:rsidP="00285D01">
      <w:pPr>
        <w:rPr>
          <w:rFonts w:ascii="Times New Roman" w:hAnsi="Times New Roman" w:cs="Times New Roman"/>
          <w:sz w:val="24"/>
          <w:szCs w:val="24"/>
        </w:rPr>
      </w:pPr>
    </w:p>
    <w:p w:rsidR="00285D01" w:rsidRPr="00C931B5" w:rsidRDefault="00285D01" w:rsidP="0058260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 xml:space="preserve">Дата начала и окончания </w:t>
      </w:r>
      <w:r w:rsidRPr="00C931B5">
        <w:rPr>
          <w:rFonts w:ascii="Times New Roman" w:hAnsi="Times New Roman" w:cs="Times New Roman"/>
          <w:sz w:val="24"/>
          <w:szCs w:val="24"/>
        </w:rPr>
        <w:t xml:space="preserve">приема заявлений: с </w:t>
      </w:r>
      <w:r w:rsidR="00C931B5" w:rsidRPr="00C931B5">
        <w:rPr>
          <w:rFonts w:ascii="Times New Roman" w:hAnsi="Times New Roman" w:cs="Times New Roman"/>
          <w:sz w:val="24"/>
          <w:szCs w:val="24"/>
        </w:rPr>
        <w:t>02</w:t>
      </w:r>
      <w:r w:rsidR="00C07AF5" w:rsidRPr="00C931B5">
        <w:rPr>
          <w:rFonts w:ascii="Times New Roman" w:hAnsi="Times New Roman" w:cs="Times New Roman"/>
          <w:sz w:val="24"/>
          <w:szCs w:val="24"/>
        </w:rPr>
        <w:t>.</w:t>
      </w:r>
      <w:r w:rsidR="00FD3F88" w:rsidRPr="00C931B5">
        <w:rPr>
          <w:rFonts w:ascii="Times New Roman" w:hAnsi="Times New Roman" w:cs="Times New Roman"/>
          <w:sz w:val="24"/>
          <w:szCs w:val="24"/>
        </w:rPr>
        <w:t>1</w:t>
      </w:r>
      <w:r w:rsidR="00C931B5" w:rsidRPr="00C931B5">
        <w:rPr>
          <w:rFonts w:ascii="Times New Roman" w:hAnsi="Times New Roman" w:cs="Times New Roman"/>
          <w:sz w:val="24"/>
          <w:szCs w:val="24"/>
        </w:rPr>
        <w:t>1</w:t>
      </w:r>
      <w:r w:rsidR="00C07AF5" w:rsidRPr="00C931B5">
        <w:rPr>
          <w:rFonts w:ascii="Times New Roman" w:hAnsi="Times New Roman" w:cs="Times New Roman"/>
          <w:sz w:val="24"/>
          <w:szCs w:val="24"/>
        </w:rPr>
        <w:t>.202</w:t>
      </w:r>
      <w:r w:rsidR="00FD3F88" w:rsidRPr="00C931B5">
        <w:rPr>
          <w:rFonts w:ascii="Times New Roman" w:hAnsi="Times New Roman" w:cs="Times New Roman"/>
          <w:sz w:val="24"/>
          <w:szCs w:val="24"/>
        </w:rPr>
        <w:t>3</w:t>
      </w:r>
      <w:r w:rsidR="00C07AF5" w:rsidRPr="00C931B5">
        <w:rPr>
          <w:rFonts w:ascii="Times New Roman" w:hAnsi="Times New Roman" w:cs="Times New Roman"/>
          <w:sz w:val="24"/>
          <w:szCs w:val="24"/>
        </w:rPr>
        <w:t xml:space="preserve"> по </w:t>
      </w:r>
      <w:r w:rsidR="00C931B5" w:rsidRPr="00C931B5">
        <w:rPr>
          <w:rFonts w:ascii="Times New Roman" w:hAnsi="Times New Roman" w:cs="Times New Roman"/>
          <w:sz w:val="24"/>
          <w:szCs w:val="24"/>
        </w:rPr>
        <w:t>02</w:t>
      </w:r>
      <w:r w:rsidR="009F781E" w:rsidRPr="00C931B5">
        <w:rPr>
          <w:rFonts w:ascii="Times New Roman" w:hAnsi="Times New Roman" w:cs="Times New Roman"/>
          <w:sz w:val="24"/>
          <w:szCs w:val="24"/>
        </w:rPr>
        <w:t>.</w:t>
      </w:r>
      <w:r w:rsidR="00FD3F88" w:rsidRPr="00C931B5">
        <w:rPr>
          <w:rFonts w:ascii="Times New Roman" w:hAnsi="Times New Roman" w:cs="Times New Roman"/>
          <w:sz w:val="24"/>
          <w:szCs w:val="24"/>
        </w:rPr>
        <w:t>12</w:t>
      </w:r>
      <w:r w:rsidR="009F781E" w:rsidRPr="00C931B5">
        <w:rPr>
          <w:rFonts w:ascii="Times New Roman" w:hAnsi="Times New Roman" w:cs="Times New Roman"/>
          <w:sz w:val="24"/>
          <w:szCs w:val="24"/>
        </w:rPr>
        <w:t>.202</w:t>
      </w:r>
      <w:r w:rsidR="00FD3F88" w:rsidRPr="00C931B5">
        <w:rPr>
          <w:rFonts w:ascii="Times New Roman" w:hAnsi="Times New Roman" w:cs="Times New Roman"/>
          <w:sz w:val="24"/>
          <w:szCs w:val="24"/>
        </w:rPr>
        <w:t>3</w:t>
      </w:r>
      <w:r w:rsidR="009F781E" w:rsidRPr="00C931B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85D01" w:rsidRPr="00C931B5" w:rsidRDefault="00285D01" w:rsidP="00285D01">
      <w:pPr>
        <w:rPr>
          <w:rFonts w:ascii="Times New Roman" w:hAnsi="Times New Roman" w:cs="Times New Roman"/>
          <w:sz w:val="24"/>
          <w:szCs w:val="24"/>
        </w:rPr>
      </w:pPr>
    </w:p>
    <w:p w:rsidR="00285D01" w:rsidRPr="00C931B5" w:rsidRDefault="009E1C75" w:rsidP="00582609">
      <w:pPr>
        <w:rPr>
          <w:rFonts w:ascii="Times New Roman" w:hAnsi="Times New Roman" w:cs="Times New Roman"/>
          <w:sz w:val="24"/>
          <w:szCs w:val="24"/>
        </w:rPr>
      </w:pPr>
      <w:r w:rsidRPr="00C931B5">
        <w:rPr>
          <w:rFonts w:ascii="Times New Roman" w:hAnsi="Times New Roman" w:cs="Times New Roman"/>
          <w:sz w:val="24"/>
          <w:szCs w:val="24"/>
        </w:rPr>
        <w:t xml:space="preserve">Адрес земельного участка: Иркутская обл., </w:t>
      </w:r>
      <w:proofErr w:type="spellStart"/>
      <w:r w:rsidRPr="00C931B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C931B5">
        <w:rPr>
          <w:rFonts w:ascii="Times New Roman" w:hAnsi="Times New Roman" w:cs="Times New Roman"/>
          <w:sz w:val="24"/>
          <w:szCs w:val="24"/>
        </w:rPr>
        <w:t xml:space="preserve"> район, п.</w:t>
      </w:r>
      <w:r w:rsidR="00551B04" w:rsidRPr="00C931B5">
        <w:rPr>
          <w:rFonts w:ascii="Times New Roman" w:hAnsi="Times New Roman" w:cs="Times New Roman"/>
          <w:sz w:val="24"/>
          <w:szCs w:val="24"/>
        </w:rPr>
        <w:t xml:space="preserve"> </w:t>
      </w:r>
      <w:r w:rsidRPr="00C931B5">
        <w:rPr>
          <w:rFonts w:ascii="Times New Roman" w:hAnsi="Times New Roman" w:cs="Times New Roman"/>
          <w:sz w:val="24"/>
          <w:szCs w:val="24"/>
        </w:rPr>
        <w:t xml:space="preserve">Усть-Уда, ул. 50 лет Октября, </w:t>
      </w:r>
      <w:r w:rsidR="00FD3F88" w:rsidRPr="00C931B5">
        <w:rPr>
          <w:rFonts w:ascii="Times New Roman" w:hAnsi="Times New Roman" w:cs="Times New Roman"/>
          <w:sz w:val="24"/>
          <w:szCs w:val="24"/>
        </w:rPr>
        <w:t>29</w:t>
      </w:r>
      <w:r w:rsidRPr="00C931B5">
        <w:rPr>
          <w:rFonts w:ascii="Times New Roman" w:hAnsi="Times New Roman" w:cs="Times New Roman"/>
          <w:sz w:val="24"/>
          <w:szCs w:val="24"/>
        </w:rPr>
        <w:t xml:space="preserve"> «Б»</w:t>
      </w:r>
      <w:r w:rsidR="00551B04" w:rsidRPr="00C931B5">
        <w:rPr>
          <w:rFonts w:ascii="Times New Roman" w:hAnsi="Times New Roman" w:cs="Times New Roman"/>
          <w:sz w:val="24"/>
          <w:szCs w:val="24"/>
        </w:rPr>
        <w:t>.</w:t>
      </w:r>
    </w:p>
    <w:p w:rsidR="00285D01" w:rsidRPr="00C931B5" w:rsidRDefault="00285D01" w:rsidP="00285D01">
      <w:pPr>
        <w:rPr>
          <w:rFonts w:ascii="Times New Roman" w:hAnsi="Times New Roman" w:cs="Times New Roman"/>
          <w:sz w:val="24"/>
          <w:szCs w:val="24"/>
        </w:rPr>
      </w:pPr>
    </w:p>
    <w:p w:rsidR="00285D01" w:rsidRPr="00C931B5" w:rsidRDefault="00285D01" w:rsidP="00285D01">
      <w:pPr>
        <w:rPr>
          <w:rFonts w:ascii="Times New Roman" w:hAnsi="Times New Roman" w:cs="Times New Roman"/>
          <w:sz w:val="24"/>
          <w:szCs w:val="24"/>
        </w:rPr>
      </w:pPr>
      <w:r w:rsidRPr="00C931B5">
        <w:rPr>
          <w:rFonts w:ascii="Times New Roman" w:hAnsi="Times New Roman" w:cs="Times New Roman"/>
          <w:sz w:val="24"/>
          <w:szCs w:val="24"/>
        </w:rPr>
        <w:t>Кадастровый</w:t>
      </w:r>
      <w:r w:rsidR="009E1C75" w:rsidRPr="00C931B5">
        <w:rPr>
          <w:rFonts w:ascii="Times New Roman" w:hAnsi="Times New Roman" w:cs="Times New Roman"/>
          <w:sz w:val="24"/>
          <w:szCs w:val="24"/>
        </w:rPr>
        <w:t xml:space="preserve"> номер земельного участка: </w:t>
      </w:r>
      <w:r w:rsidR="00C931B5" w:rsidRPr="00C931B5">
        <w:rPr>
          <w:rFonts w:ascii="Times New Roman" w:hAnsi="Times New Roman" w:cs="Times New Roman"/>
          <w:sz w:val="24"/>
          <w:szCs w:val="24"/>
        </w:rPr>
        <w:t>без к/н</w:t>
      </w:r>
    </w:p>
    <w:p w:rsidR="00285D01" w:rsidRPr="00582609" w:rsidRDefault="00285D01" w:rsidP="00285D01">
      <w:pPr>
        <w:rPr>
          <w:rFonts w:ascii="Times New Roman" w:hAnsi="Times New Roman" w:cs="Times New Roman"/>
          <w:sz w:val="24"/>
          <w:szCs w:val="24"/>
        </w:rPr>
      </w:pPr>
    </w:p>
    <w:p w:rsidR="00285D01" w:rsidRDefault="00285D01" w:rsidP="00285D01">
      <w:pPr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Вид предполагаемого к размещению НТО: павильон.</w:t>
      </w:r>
    </w:p>
    <w:p w:rsidR="00551B04" w:rsidRPr="00551B04" w:rsidRDefault="00551B04" w:rsidP="00285D01">
      <w:pPr>
        <w:rPr>
          <w:rFonts w:ascii="Times New Roman" w:hAnsi="Times New Roman" w:cs="Times New Roman"/>
          <w:sz w:val="24"/>
          <w:szCs w:val="24"/>
        </w:rPr>
      </w:pPr>
      <w:r w:rsidRPr="00551B04">
        <w:rPr>
          <w:rFonts w:ascii="Times New Roman" w:hAnsi="Times New Roman" w:cs="Times New Roman"/>
          <w:sz w:val="24"/>
          <w:szCs w:val="24"/>
        </w:rPr>
        <w:t>Специализация нес</w:t>
      </w:r>
      <w:r w:rsidR="00FD3F88">
        <w:rPr>
          <w:rFonts w:ascii="Times New Roman" w:hAnsi="Times New Roman" w:cs="Times New Roman"/>
          <w:sz w:val="24"/>
          <w:szCs w:val="24"/>
        </w:rPr>
        <w:t>тационарного торгового объекта: канцелярские товары</w:t>
      </w:r>
      <w:r w:rsidRPr="00551B04">
        <w:rPr>
          <w:rFonts w:ascii="Times New Roman" w:hAnsi="Times New Roman"/>
          <w:sz w:val="24"/>
          <w:szCs w:val="24"/>
          <w:lang w:eastAsia="ar-SA"/>
        </w:rPr>
        <w:t>.</w:t>
      </w:r>
    </w:p>
    <w:p w:rsidR="00285D01" w:rsidRPr="00582609" w:rsidRDefault="00285D01" w:rsidP="00285D01">
      <w:pPr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Площадь предполагаем</w:t>
      </w:r>
      <w:r w:rsidR="00FD3F88">
        <w:rPr>
          <w:rFonts w:ascii="Times New Roman" w:hAnsi="Times New Roman" w:cs="Times New Roman"/>
          <w:sz w:val="24"/>
          <w:szCs w:val="24"/>
        </w:rPr>
        <w:t>ая</w:t>
      </w:r>
      <w:r w:rsidRPr="00582609">
        <w:rPr>
          <w:rFonts w:ascii="Times New Roman" w:hAnsi="Times New Roman" w:cs="Times New Roman"/>
          <w:sz w:val="24"/>
          <w:szCs w:val="24"/>
        </w:rPr>
        <w:t xml:space="preserve"> к размещению НТО: </w:t>
      </w:r>
      <w:r w:rsidR="00820044" w:rsidRPr="00582609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="00FD3F88">
        <w:rPr>
          <w:rFonts w:ascii="Times New Roman" w:hAnsi="Times New Roman" w:cs="Times New Roman"/>
          <w:sz w:val="24"/>
          <w:szCs w:val="24"/>
          <w:lang w:eastAsia="ar-SA"/>
        </w:rPr>
        <w:t>9,7</w:t>
      </w:r>
      <w:r w:rsidR="00820044" w:rsidRPr="00582609">
        <w:rPr>
          <w:rFonts w:ascii="Times New Roman" w:hAnsi="Times New Roman" w:cs="Times New Roman"/>
          <w:sz w:val="24"/>
          <w:szCs w:val="24"/>
          <w:lang w:eastAsia="ar-SA"/>
        </w:rPr>
        <w:t xml:space="preserve"> кв. м</w:t>
      </w:r>
      <w:r w:rsidR="00C931B5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285D01" w:rsidRPr="00C931B5" w:rsidRDefault="00820044" w:rsidP="00285D01">
      <w:pPr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Срок размещения НТО</w:t>
      </w:r>
      <w:r w:rsidRPr="00C931B5">
        <w:rPr>
          <w:rFonts w:ascii="Times New Roman" w:hAnsi="Times New Roman" w:cs="Times New Roman"/>
          <w:sz w:val="24"/>
          <w:szCs w:val="24"/>
        </w:rPr>
        <w:t xml:space="preserve">: </w:t>
      </w:r>
      <w:r w:rsidR="00C931B5" w:rsidRPr="00C931B5">
        <w:rPr>
          <w:rFonts w:ascii="Times New Roman" w:hAnsi="Times New Roman" w:cs="Times New Roman"/>
          <w:sz w:val="24"/>
          <w:szCs w:val="24"/>
        </w:rPr>
        <w:t>по заявлению.</w:t>
      </w:r>
    </w:p>
    <w:p w:rsidR="00582609" w:rsidRPr="004A03CA" w:rsidRDefault="00285D01" w:rsidP="00582609">
      <w:pPr>
        <w:jc w:val="both"/>
        <w:rPr>
          <w:rFonts w:ascii="Times New Roman" w:hAnsi="Times New Roman" w:cs="Times New Roman"/>
          <w:sz w:val="24"/>
          <w:szCs w:val="24"/>
        </w:rPr>
      </w:pPr>
      <w:r w:rsidRPr="00582609">
        <w:rPr>
          <w:rFonts w:ascii="Times New Roman" w:hAnsi="Times New Roman" w:cs="Times New Roman"/>
          <w:sz w:val="24"/>
          <w:szCs w:val="24"/>
        </w:rPr>
        <w:t>Основания размещения НТО: постановление</w:t>
      </w:r>
      <w:r w:rsidR="00820044" w:rsidRPr="00582609">
        <w:rPr>
          <w:rFonts w:ascii="Times New Roman" w:hAnsi="Times New Roman" w:cs="Times New Roman"/>
          <w:sz w:val="24"/>
          <w:szCs w:val="24"/>
        </w:rPr>
        <w:t xml:space="preserve"> мэра Усть-Удинского района от 16.11.2021 № </w:t>
      </w:r>
      <w:r w:rsidR="00820044" w:rsidRPr="009B7335">
        <w:rPr>
          <w:rFonts w:ascii="Times New Roman" w:hAnsi="Times New Roman" w:cs="Times New Roman"/>
          <w:sz w:val="24"/>
          <w:szCs w:val="24"/>
        </w:rPr>
        <w:t>437 «</w:t>
      </w:r>
      <w:r w:rsidR="00820044" w:rsidRPr="00582609">
        <w:rPr>
          <w:rFonts w:ascii="Times New Roman" w:hAnsi="Times New Roman" w:cs="Times New Roman"/>
          <w:sz w:val="24"/>
          <w:szCs w:val="24"/>
        </w:rPr>
        <w:t>Об утверждении схемы размещения нестационарных торговых объектов на территории районного муниципального образования «</w:t>
      </w:r>
      <w:proofErr w:type="spellStart"/>
      <w:r w:rsidR="00820044" w:rsidRPr="004A03C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820044" w:rsidRPr="004A03CA">
        <w:rPr>
          <w:rFonts w:ascii="Times New Roman" w:hAnsi="Times New Roman" w:cs="Times New Roman"/>
          <w:sz w:val="24"/>
          <w:szCs w:val="24"/>
        </w:rPr>
        <w:t xml:space="preserve"> район» на 2022-2025 годы»</w:t>
      </w:r>
      <w:r w:rsidRPr="004A03CA">
        <w:rPr>
          <w:rFonts w:ascii="Times New Roman" w:hAnsi="Times New Roman" w:cs="Times New Roman"/>
          <w:sz w:val="24"/>
          <w:szCs w:val="24"/>
        </w:rPr>
        <w:t xml:space="preserve">, </w:t>
      </w:r>
      <w:r w:rsidR="004A03CA" w:rsidRPr="004A03CA">
        <w:rPr>
          <w:rFonts w:ascii="Times New Roman" w:hAnsi="Times New Roman" w:cs="Times New Roman"/>
          <w:sz w:val="24"/>
          <w:szCs w:val="24"/>
        </w:rPr>
        <w:t xml:space="preserve">постановление мэра </w:t>
      </w:r>
      <w:proofErr w:type="spellStart"/>
      <w:r w:rsidR="004A03CA" w:rsidRPr="004A03C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4A03CA" w:rsidRPr="004A03CA">
        <w:rPr>
          <w:rFonts w:ascii="Times New Roman" w:hAnsi="Times New Roman" w:cs="Times New Roman"/>
          <w:sz w:val="24"/>
          <w:szCs w:val="24"/>
        </w:rPr>
        <w:t xml:space="preserve"> района от 16.03.2023 № 126 «О внесении изменений в схему размещения нестационарных торговых объектов на территории районного муниципального образования «</w:t>
      </w:r>
      <w:proofErr w:type="spellStart"/>
      <w:r w:rsidR="004A03CA" w:rsidRPr="004A03C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4A03CA" w:rsidRPr="004A03CA">
        <w:rPr>
          <w:rFonts w:ascii="Times New Roman" w:hAnsi="Times New Roman" w:cs="Times New Roman"/>
          <w:sz w:val="24"/>
          <w:szCs w:val="24"/>
        </w:rPr>
        <w:t xml:space="preserve"> район», </w:t>
      </w:r>
      <w:r w:rsidRPr="004A03CA">
        <w:rPr>
          <w:rFonts w:ascii="Times New Roman" w:hAnsi="Times New Roman" w:cs="Times New Roman"/>
          <w:sz w:val="24"/>
          <w:szCs w:val="24"/>
        </w:rPr>
        <w:t>постановлен</w:t>
      </w:r>
      <w:r w:rsidR="00820044" w:rsidRPr="004A03CA">
        <w:rPr>
          <w:rFonts w:ascii="Times New Roman" w:hAnsi="Times New Roman" w:cs="Times New Roman"/>
          <w:sz w:val="24"/>
          <w:szCs w:val="24"/>
        </w:rPr>
        <w:t xml:space="preserve">ие администрации </w:t>
      </w:r>
      <w:proofErr w:type="spellStart"/>
      <w:r w:rsidR="00820044" w:rsidRPr="004A03CA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820044" w:rsidRPr="004A03CA">
        <w:rPr>
          <w:rFonts w:ascii="Times New Roman" w:hAnsi="Times New Roman" w:cs="Times New Roman"/>
          <w:sz w:val="24"/>
          <w:szCs w:val="24"/>
        </w:rPr>
        <w:t xml:space="preserve"> района от 16.11.2021</w:t>
      </w:r>
      <w:r w:rsidR="00582609" w:rsidRPr="004A03CA">
        <w:rPr>
          <w:rFonts w:ascii="Times New Roman" w:hAnsi="Times New Roman" w:cs="Times New Roman"/>
          <w:sz w:val="24"/>
          <w:szCs w:val="24"/>
        </w:rPr>
        <w:t xml:space="preserve"> № 436</w:t>
      </w:r>
      <w:r w:rsidRPr="004A03CA">
        <w:rPr>
          <w:rFonts w:ascii="Times New Roman" w:hAnsi="Times New Roman" w:cs="Times New Roman"/>
          <w:sz w:val="24"/>
          <w:szCs w:val="24"/>
        </w:rPr>
        <w:t xml:space="preserve"> «</w:t>
      </w:r>
      <w:r w:rsidR="00582609" w:rsidRPr="004A03CA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Об утверждении Положения </w:t>
      </w:r>
      <w:r w:rsidR="00582609" w:rsidRPr="004A03CA">
        <w:rPr>
          <w:rFonts w:ascii="Times New Roman" w:hAnsi="Times New Roman" w:cs="Times New Roman"/>
          <w:sz w:val="24"/>
          <w:szCs w:val="24"/>
        </w:rPr>
        <w:t>об отдельных вопросах размещения нестационарных торговых объектов на территории Усть-Удинского района».</w:t>
      </w:r>
    </w:p>
    <w:p w:rsidR="00285D01" w:rsidRPr="00582609" w:rsidRDefault="00285D01" w:rsidP="00285D01">
      <w:pPr>
        <w:rPr>
          <w:rFonts w:ascii="Times New Roman" w:hAnsi="Times New Roman" w:cs="Times New Roman"/>
          <w:sz w:val="24"/>
          <w:szCs w:val="24"/>
        </w:rPr>
      </w:pPr>
    </w:p>
    <w:p w:rsidR="00532300" w:rsidRDefault="00532300"/>
    <w:sectPr w:rsidR="00532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01"/>
    <w:rsid w:val="00026E3F"/>
    <w:rsid w:val="00285D01"/>
    <w:rsid w:val="00396370"/>
    <w:rsid w:val="004A03CA"/>
    <w:rsid w:val="00532300"/>
    <w:rsid w:val="00542497"/>
    <w:rsid w:val="00551B04"/>
    <w:rsid w:val="00582609"/>
    <w:rsid w:val="00820044"/>
    <w:rsid w:val="009B7335"/>
    <w:rsid w:val="009E1C75"/>
    <w:rsid w:val="009F781E"/>
    <w:rsid w:val="00C07AF5"/>
    <w:rsid w:val="00C931B5"/>
    <w:rsid w:val="00D017E7"/>
    <w:rsid w:val="00FD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3EC96-D9ED-4B77-AC29-4D8A86F9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24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Пользователь</cp:lastModifiedBy>
  <cp:revision>14</cp:revision>
  <cp:lastPrinted>2023-10-30T08:30:00Z</cp:lastPrinted>
  <dcterms:created xsi:type="dcterms:W3CDTF">2022-02-09T06:25:00Z</dcterms:created>
  <dcterms:modified xsi:type="dcterms:W3CDTF">2023-11-01T02:00:00Z</dcterms:modified>
</cp:coreProperties>
</file>