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 w:rsidRPr="005427A9">
        <w:rPr>
          <w:b/>
          <w:sz w:val="28"/>
          <w:szCs w:val="28"/>
        </w:rPr>
        <w:t xml:space="preserve"> Как проверить налоговые ставки и льготы, указанные в налоговом уведомлении</w:t>
      </w:r>
      <w:r w:rsidR="0056796F" w:rsidRPr="005427A9">
        <w:rPr>
          <w:b/>
          <w:sz w:val="28"/>
          <w:szCs w:val="28"/>
        </w:rPr>
        <w:t>?</w:t>
      </w:r>
      <w:r w:rsidRPr="005427A9">
        <w:rPr>
          <w:b/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Налоговые ставки и льготы (включая налоговые вычеты из налоговой базы) устанавливаются нормативными правовыми актами различного уровня:</w:t>
      </w:r>
      <w:r w:rsidR="00855406" w:rsidRPr="005427A9">
        <w:rPr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- по транспортному налогу: главой 28 </w:t>
      </w:r>
      <w:r w:rsidR="00445D7F" w:rsidRPr="005427A9">
        <w:rPr>
          <w:sz w:val="28"/>
          <w:szCs w:val="28"/>
        </w:rPr>
        <w:t>НК РФ</w:t>
      </w:r>
      <w:r w:rsidRPr="005427A9">
        <w:rPr>
          <w:sz w:val="28"/>
          <w:szCs w:val="28"/>
        </w:rPr>
        <w:t xml:space="preserve"> и законами субъектов Российской Федерации по месту нахождения транспортного средства;</w:t>
      </w:r>
      <w:r w:rsidR="00855406" w:rsidRPr="005427A9">
        <w:rPr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- по земельному налогу и налогу на имущество физических лиц: главами 31, 32 Н</w:t>
      </w:r>
      <w:r w:rsidR="00445D7F" w:rsidRPr="005427A9">
        <w:rPr>
          <w:sz w:val="28"/>
          <w:szCs w:val="28"/>
        </w:rPr>
        <w:t xml:space="preserve">К РФ </w:t>
      </w:r>
      <w:r w:rsidRPr="005427A9">
        <w:rPr>
          <w:sz w:val="28"/>
          <w:szCs w:val="28"/>
        </w:rPr>
        <w:t xml:space="preserve">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</w:t>
      </w:r>
      <w:r w:rsidR="00B401FA" w:rsidRPr="005427A9">
        <w:rPr>
          <w:sz w:val="28"/>
          <w:szCs w:val="28"/>
        </w:rPr>
        <w:t>интернет-сервисе</w:t>
      </w:r>
      <w:r w:rsidRPr="005427A9">
        <w:rPr>
          <w:sz w:val="28"/>
          <w:szCs w:val="28"/>
        </w:rPr>
        <w:t xml:space="preserve"> «Справочная информация о ставках и льготах по имущественным налогам» (</w:t>
      </w:r>
      <w:hyperlink r:id="rId7" w:history="1">
        <w:r w:rsidR="006D3415" w:rsidRPr="005427A9">
          <w:rPr>
            <w:rStyle w:val="ab"/>
            <w:sz w:val="28"/>
            <w:szCs w:val="28"/>
          </w:rPr>
          <w:t>https://www.nalog.ru/rn38/service/tax/</w:t>
        </w:r>
      </w:hyperlink>
      <w:r w:rsidRPr="005427A9">
        <w:rPr>
          <w:sz w:val="28"/>
          <w:szCs w:val="28"/>
        </w:rPr>
        <w:t>), либо обратившись в налоговые инспекции или в контакт-центр ФНС России (тел.</w:t>
      </w:r>
      <w:r w:rsidR="006D3415" w:rsidRPr="005427A9">
        <w:rPr>
          <w:sz w:val="28"/>
          <w:szCs w:val="28"/>
        </w:rPr>
        <w:t>: 8-800-</w:t>
      </w:r>
      <w:r w:rsidRPr="005427A9">
        <w:rPr>
          <w:sz w:val="28"/>
          <w:szCs w:val="28"/>
        </w:rPr>
        <w:t>222-22-22).</w:t>
      </w:r>
    </w:p>
    <w:p w:rsidR="00855406" w:rsidRPr="005427A9" w:rsidRDefault="00855406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427A9">
        <w:rPr>
          <w:b/>
          <w:sz w:val="28"/>
          <w:szCs w:val="28"/>
        </w:rPr>
        <w:t>Как воспользоваться льготой, неучтенной в налоговом уведомлении</w:t>
      </w:r>
      <w:r w:rsidR="0056796F" w:rsidRPr="005427A9">
        <w:rPr>
          <w:b/>
          <w:sz w:val="28"/>
          <w:szCs w:val="28"/>
        </w:rPr>
        <w:t>?</w:t>
      </w:r>
      <w:r w:rsidR="00855406" w:rsidRPr="005427A9">
        <w:rPr>
          <w:b/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Шаг 1.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  <w:r w:rsidR="00855406" w:rsidRPr="005427A9">
        <w:rPr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5427A9">
        <w:rPr>
          <w:sz w:val="28"/>
          <w:szCs w:val="28"/>
          <w:u w:val="single"/>
        </w:rPr>
        <w:t>Транспортный налог</w:t>
      </w:r>
      <w:r w:rsidR="00855406" w:rsidRPr="005427A9">
        <w:rPr>
          <w:sz w:val="28"/>
          <w:szCs w:val="28"/>
          <w:u w:val="single"/>
        </w:rPr>
        <w:t xml:space="preserve"> </w:t>
      </w:r>
    </w:p>
    <w:p w:rsidR="00850862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5427A9">
        <w:rPr>
          <w:sz w:val="28"/>
          <w:szCs w:val="28"/>
        </w:rPr>
        <w:t xml:space="preserve">Освобождение от уплаты налога </w:t>
      </w:r>
      <w:r w:rsidR="00850862" w:rsidRPr="005427A9">
        <w:rPr>
          <w:sz w:val="28"/>
          <w:szCs w:val="28"/>
        </w:rPr>
        <w:t xml:space="preserve">может быть </w:t>
      </w:r>
      <w:r w:rsidRPr="005427A9">
        <w:rPr>
          <w:sz w:val="28"/>
          <w:szCs w:val="28"/>
        </w:rPr>
        <w:t>предусмотрено законами субъектов Российской Федерации для определенных льготных категорий налогоплательщиков (инвалиды, ветераны, многодетные и т.п.)</w:t>
      </w:r>
      <w:r w:rsidR="00850862" w:rsidRPr="005427A9">
        <w:rPr>
          <w:sz w:val="28"/>
          <w:szCs w:val="28"/>
        </w:rPr>
        <w:t xml:space="preserve">, а также статьей 356.1 НК РФ для отдельных категорий налогоплательщиков (в т.ч. </w:t>
      </w:r>
      <w:r w:rsidR="00850862" w:rsidRPr="005427A9">
        <w:rPr>
          <w:snapToGrid/>
          <w:sz w:val="28"/>
          <w:szCs w:val="28"/>
        </w:rPr>
        <w:t>лица, имеющие трех и более несовершеннолетних детей, один из родителей (законных представителей) ребенка</w:t>
      </w:r>
      <w:r w:rsidR="006D3415" w:rsidRPr="005427A9">
        <w:rPr>
          <w:snapToGrid/>
          <w:sz w:val="28"/>
          <w:szCs w:val="28"/>
        </w:rPr>
        <w:t xml:space="preserve"> </w:t>
      </w:r>
      <w:r w:rsidR="00850862" w:rsidRPr="005427A9">
        <w:rPr>
          <w:snapToGrid/>
          <w:sz w:val="28"/>
          <w:szCs w:val="28"/>
        </w:rPr>
        <w:t>-</w:t>
      </w:r>
      <w:r w:rsidR="006D3415" w:rsidRPr="005427A9">
        <w:rPr>
          <w:snapToGrid/>
          <w:sz w:val="28"/>
          <w:szCs w:val="28"/>
        </w:rPr>
        <w:t xml:space="preserve"> </w:t>
      </w:r>
      <w:r w:rsidR="00850862" w:rsidRPr="005427A9">
        <w:rPr>
          <w:snapToGrid/>
          <w:sz w:val="28"/>
          <w:szCs w:val="28"/>
        </w:rPr>
        <w:t>инвалида)</w:t>
      </w:r>
      <w:r w:rsidR="00850862" w:rsidRPr="005427A9">
        <w:rPr>
          <w:sz w:val="28"/>
          <w:szCs w:val="28"/>
        </w:rPr>
        <w:t xml:space="preserve">, </w:t>
      </w:r>
      <w:r w:rsidR="00850862" w:rsidRPr="005427A9">
        <w:rPr>
          <w:snapToGrid/>
          <w:sz w:val="28"/>
          <w:szCs w:val="28"/>
        </w:rPr>
        <w:t xml:space="preserve">на которых зарегистрированы транспортные средства, имеющие место нахождения в федеральной территории «Сириус».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С информацией о налоговых льготах можно ознакомиться в </w:t>
      </w:r>
      <w:r w:rsidR="00B401FA" w:rsidRPr="005427A9">
        <w:rPr>
          <w:sz w:val="28"/>
          <w:szCs w:val="28"/>
        </w:rPr>
        <w:t xml:space="preserve">интернет-сервисе </w:t>
      </w:r>
      <w:r w:rsidRPr="005427A9">
        <w:rPr>
          <w:sz w:val="28"/>
          <w:szCs w:val="28"/>
        </w:rPr>
        <w:t>«Справочная информация о ставках и льготах по имущественным налогам» (</w:t>
      </w:r>
      <w:hyperlink r:id="rId8" w:history="1">
        <w:r w:rsidR="00E00C31" w:rsidRPr="005427A9">
          <w:rPr>
            <w:rStyle w:val="ab"/>
            <w:sz w:val="28"/>
            <w:szCs w:val="28"/>
          </w:rPr>
          <w:t>https://www.nalog.ru/rn38/service/tax/</w:t>
        </w:r>
      </w:hyperlink>
      <w:r w:rsidRPr="005427A9">
        <w:rPr>
          <w:sz w:val="28"/>
          <w:szCs w:val="28"/>
        </w:rPr>
        <w:t>), либо обратившись в налоговые инспекции или в контакт-центр ФНС России (тел.</w:t>
      </w:r>
      <w:r w:rsidR="007E22E7" w:rsidRPr="005427A9">
        <w:rPr>
          <w:sz w:val="28"/>
          <w:szCs w:val="28"/>
        </w:rPr>
        <w:t>: 8-800-</w:t>
      </w:r>
      <w:r w:rsidRPr="005427A9">
        <w:rPr>
          <w:sz w:val="28"/>
          <w:szCs w:val="28"/>
        </w:rPr>
        <w:t>222-22-22).</w:t>
      </w:r>
      <w:r w:rsidR="00855406" w:rsidRPr="005427A9">
        <w:rPr>
          <w:sz w:val="28"/>
          <w:szCs w:val="28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5427A9">
        <w:rPr>
          <w:sz w:val="28"/>
          <w:szCs w:val="28"/>
          <w:u w:val="single"/>
        </w:rPr>
        <w:t>Земельный налог</w:t>
      </w:r>
      <w:r w:rsidR="00855406" w:rsidRPr="005427A9">
        <w:rPr>
          <w:sz w:val="28"/>
          <w:szCs w:val="28"/>
          <w:u w:val="single"/>
        </w:rPr>
        <w:t xml:space="preserve">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</w:t>
      </w:r>
      <w:r w:rsidRPr="005427A9">
        <w:rPr>
          <w:rFonts w:eastAsia="Calibri"/>
          <w:sz w:val="28"/>
          <w:szCs w:val="28"/>
        </w:rPr>
        <w:t xml:space="preserve">инвалиды I и II групп; инвалиды с детства; ветераны Великой Отечественной войны и боевых действий; </w:t>
      </w:r>
      <w:r w:rsidR="00855406" w:rsidRPr="005427A9">
        <w:rPr>
          <w:rFonts w:eastAsia="Calibri"/>
          <w:sz w:val="28"/>
          <w:szCs w:val="28"/>
        </w:rPr>
        <w:t xml:space="preserve">многодетные; </w:t>
      </w:r>
      <w:r w:rsidRPr="005427A9">
        <w:rPr>
          <w:rFonts w:eastAsia="Calibri"/>
          <w:sz w:val="28"/>
          <w:szCs w:val="28"/>
        </w:rPr>
        <w:t>другие категории граждан, указанные в п. 5</w:t>
      </w:r>
      <w:r w:rsidRPr="005427A9">
        <w:rPr>
          <w:sz w:val="28"/>
          <w:szCs w:val="28"/>
        </w:rPr>
        <w:t xml:space="preserve"> ст. 391 </w:t>
      </w:r>
      <w:r w:rsidR="00855406" w:rsidRPr="005427A9">
        <w:rPr>
          <w:sz w:val="28"/>
          <w:szCs w:val="28"/>
        </w:rPr>
        <w:t>НК РФ</w:t>
      </w:r>
      <w:r w:rsidRPr="005427A9">
        <w:rPr>
          <w:sz w:val="28"/>
          <w:szCs w:val="28"/>
        </w:rPr>
        <w:t xml:space="preserve">.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lastRenderedPageBreak/>
        <w:t xml:space="preserve">С информацией о налоговых льготах можно ознакомиться в </w:t>
      </w:r>
      <w:r w:rsidR="007E22E7" w:rsidRPr="005427A9">
        <w:rPr>
          <w:sz w:val="28"/>
          <w:szCs w:val="28"/>
        </w:rPr>
        <w:t>сервис</w:t>
      </w:r>
      <w:r w:rsidRPr="005427A9">
        <w:rPr>
          <w:sz w:val="28"/>
          <w:szCs w:val="28"/>
        </w:rPr>
        <w:t>е «Справочная информация о ставках и льготах по имущественным налогам» (</w:t>
      </w:r>
      <w:hyperlink r:id="rId9" w:history="1">
        <w:r w:rsidR="007E22E7" w:rsidRPr="005427A9">
          <w:rPr>
            <w:rStyle w:val="ab"/>
            <w:sz w:val="28"/>
            <w:szCs w:val="28"/>
          </w:rPr>
          <w:t>https://www.nalog.ru/rn38/service/tax/</w:t>
        </w:r>
      </w:hyperlink>
      <w:r w:rsidRPr="005427A9">
        <w:rPr>
          <w:sz w:val="28"/>
          <w:szCs w:val="28"/>
        </w:rPr>
        <w:t>), либо обратившись в налоговые инспекции или в контакт-центр ФНС России (тел.</w:t>
      </w:r>
      <w:r w:rsidR="007E22E7" w:rsidRPr="005427A9">
        <w:rPr>
          <w:sz w:val="28"/>
          <w:szCs w:val="28"/>
        </w:rPr>
        <w:t>: 8-800-</w:t>
      </w:r>
      <w:r w:rsidRPr="005427A9">
        <w:rPr>
          <w:sz w:val="28"/>
          <w:szCs w:val="28"/>
        </w:rPr>
        <w:t>222-22-22).</w:t>
      </w:r>
    </w:p>
    <w:p w:rsidR="00A35BE8" w:rsidRPr="005427A9" w:rsidRDefault="00A35BE8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5427A9">
        <w:rPr>
          <w:sz w:val="28"/>
          <w:szCs w:val="28"/>
          <w:u w:val="single"/>
        </w:rPr>
        <w:t>Налог на имущество физ</w:t>
      </w:r>
      <w:r w:rsidR="00A35BE8" w:rsidRPr="005427A9">
        <w:rPr>
          <w:sz w:val="28"/>
          <w:szCs w:val="28"/>
          <w:u w:val="single"/>
        </w:rPr>
        <w:t xml:space="preserve">ических </w:t>
      </w:r>
      <w:r w:rsidRPr="005427A9">
        <w:rPr>
          <w:sz w:val="28"/>
          <w:szCs w:val="28"/>
          <w:u w:val="single"/>
        </w:rPr>
        <w:t xml:space="preserve">лиц </w:t>
      </w:r>
    </w:p>
    <w:p w:rsidR="007E22E7" w:rsidRPr="005427A9" w:rsidRDefault="00B401FA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Льготы для 16-ти категорий налогоплательщиков (пенсионеры, предпенсионеры, инвалиды, ветераны, военнослужащие, владельцы хозстроений до 50 кв. м и т.п.) предусмотрены ст. 407 НК РФ. </w:t>
      </w:r>
      <w:r w:rsidR="002A6C7D" w:rsidRPr="005427A9">
        <w:rPr>
          <w:sz w:val="28"/>
          <w:szCs w:val="28"/>
        </w:rPr>
        <w:t xml:space="preserve">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по выбору налогоплательщика в отношении одного объекта каждого вида: </w:t>
      </w:r>
    </w:p>
    <w:p w:rsidR="007E22E7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1) квартира или комната; </w:t>
      </w:r>
    </w:p>
    <w:p w:rsidR="007E22E7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2) жилой дом; </w:t>
      </w:r>
    </w:p>
    <w:p w:rsidR="007E22E7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3) помещение или сооружение, указанные в </w:t>
      </w:r>
      <w:hyperlink r:id="rId10" w:history="1">
        <w:r w:rsidRPr="005427A9">
          <w:rPr>
            <w:sz w:val="28"/>
            <w:szCs w:val="28"/>
          </w:rPr>
          <w:t>п</w:t>
        </w:r>
        <w:r w:rsidR="007E22E7" w:rsidRPr="005427A9">
          <w:rPr>
            <w:sz w:val="28"/>
            <w:szCs w:val="28"/>
          </w:rPr>
          <w:t>п.</w:t>
        </w:r>
        <w:r w:rsidRPr="005427A9">
          <w:rPr>
            <w:sz w:val="28"/>
            <w:szCs w:val="28"/>
          </w:rPr>
          <w:t xml:space="preserve"> 14 п</w:t>
        </w:r>
        <w:r w:rsidR="007E22E7" w:rsidRPr="005427A9">
          <w:rPr>
            <w:sz w:val="28"/>
            <w:szCs w:val="28"/>
          </w:rPr>
          <w:t>.</w:t>
        </w:r>
        <w:r w:rsidRPr="005427A9">
          <w:rPr>
            <w:sz w:val="28"/>
            <w:szCs w:val="28"/>
          </w:rPr>
          <w:t xml:space="preserve"> 1</w:t>
        </w:r>
      </w:hyperlink>
      <w:r w:rsidRPr="005427A9">
        <w:rPr>
          <w:sz w:val="28"/>
          <w:szCs w:val="28"/>
        </w:rPr>
        <w:t xml:space="preserve"> ст</w:t>
      </w:r>
      <w:r w:rsidR="007E22E7" w:rsidRPr="005427A9">
        <w:rPr>
          <w:sz w:val="28"/>
          <w:szCs w:val="28"/>
        </w:rPr>
        <w:t>.</w:t>
      </w:r>
      <w:r w:rsidRPr="005427A9">
        <w:rPr>
          <w:sz w:val="28"/>
          <w:szCs w:val="28"/>
        </w:rPr>
        <w:t xml:space="preserve"> 407 </w:t>
      </w:r>
      <w:r w:rsidR="00855406" w:rsidRPr="005427A9">
        <w:rPr>
          <w:sz w:val="28"/>
          <w:szCs w:val="28"/>
        </w:rPr>
        <w:t>НК</w:t>
      </w:r>
      <w:r w:rsidRPr="005427A9">
        <w:rPr>
          <w:sz w:val="28"/>
          <w:szCs w:val="28"/>
        </w:rPr>
        <w:t xml:space="preserve"> РФ; </w:t>
      </w:r>
    </w:p>
    <w:p w:rsidR="007E22E7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4) хозяйственное строение или сооружение, указанные в </w:t>
      </w:r>
      <w:hyperlink r:id="rId11" w:history="1">
        <w:r w:rsidRPr="005427A9">
          <w:rPr>
            <w:sz w:val="28"/>
            <w:szCs w:val="28"/>
          </w:rPr>
          <w:t>п</w:t>
        </w:r>
        <w:r w:rsidR="007E22E7" w:rsidRPr="005427A9">
          <w:rPr>
            <w:sz w:val="28"/>
            <w:szCs w:val="28"/>
          </w:rPr>
          <w:t>п.</w:t>
        </w:r>
        <w:r w:rsidRPr="005427A9">
          <w:rPr>
            <w:sz w:val="28"/>
            <w:szCs w:val="28"/>
          </w:rPr>
          <w:t xml:space="preserve"> 15 п</w:t>
        </w:r>
        <w:r w:rsidR="007E22E7" w:rsidRPr="005427A9">
          <w:rPr>
            <w:sz w:val="28"/>
            <w:szCs w:val="28"/>
          </w:rPr>
          <w:t>.</w:t>
        </w:r>
        <w:r w:rsidRPr="005427A9">
          <w:rPr>
            <w:sz w:val="28"/>
            <w:szCs w:val="28"/>
          </w:rPr>
          <w:t xml:space="preserve"> 1</w:t>
        </w:r>
      </w:hyperlink>
      <w:r w:rsidRPr="005427A9">
        <w:rPr>
          <w:sz w:val="28"/>
          <w:szCs w:val="28"/>
        </w:rPr>
        <w:t xml:space="preserve"> ст</w:t>
      </w:r>
      <w:r w:rsidR="007E22E7" w:rsidRPr="005427A9">
        <w:rPr>
          <w:sz w:val="28"/>
          <w:szCs w:val="28"/>
        </w:rPr>
        <w:t>.</w:t>
      </w:r>
      <w:r w:rsidRPr="005427A9">
        <w:rPr>
          <w:sz w:val="28"/>
          <w:szCs w:val="28"/>
        </w:rPr>
        <w:t xml:space="preserve"> 407 </w:t>
      </w:r>
      <w:r w:rsidR="00855406" w:rsidRPr="005427A9">
        <w:rPr>
          <w:sz w:val="28"/>
          <w:szCs w:val="28"/>
        </w:rPr>
        <w:t>НК</w:t>
      </w:r>
      <w:r w:rsidRPr="005427A9">
        <w:rPr>
          <w:sz w:val="28"/>
          <w:szCs w:val="28"/>
        </w:rPr>
        <w:t xml:space="preserve"> РФ;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5) гараж или машино-место.</w:t>
      </w:r>
    </w:p>
    <w:p w:rsidR="00855406" w:rsidRPr="005427A9" w:rsidRDefault="00855406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>Д</w:t>
      </w:r>
      <w:r w:rsidR="002A6C7D" w:rsidRPr="005427A9">
        <w:rPr>
          <w:sz w:val="28"/>
          <w:szCs w:val="28"/>
        </w:rPr>
        <w:t xml:space="preserve">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С информацией о налоговых льготах можно ознакомиться в </w:t>
      </w:r>
      <w:r w:rsidR="00B401FA" w:rsidRPr="005427A9">
        <w:rPr>
          <w:sz w:val="28"/>
          <w:szCs w:val="28"/>
        </w:rPr>
        <w:t xml:space="preserve">интернет-сервисе </w:t>
      </w:r>
      <w:r w:rsidRPr="005427A9">
        <w:rPr>
          <w:sz w:val="28"/>
          <w:szCs w:val="28"/>
        </w:rPr>
        <w:t>«Справочная информация о ставках и льготах по имущественным налогам» (</w:t>
      </w:r>
      <w:hyperlink r:id="rId12" w:history="1">
        <w:r w:rsidR="007E22E7" w:rsidRPr="005427A9">
          <w:rPr>
            <w:rStyle w:val="ab"/>
            <w:sz w:val="28"/>
            <w:szCs w:val="28"/>
          </w:rPr>
          <w:t>https://www.nalog.ru/rn38/service/tax/</w:t>
        </w:r>
      </w:hyperlink>
      <w:r w:rsidRPr="005427A9">
        <w:rPr>
          <w:sz w:val="28"/>
          <w:szCs w:val="28"/>
        </w:rPr>
        <w:t>), либо обратившись в налоговые инспекции или в контакт-центр ФНС России (тел.</w:t>
      </w:r>
      <w:r w:rsidR="007E22E7" w:rsidRPr="005427A9">
        <w:rPr>
          <w:sz w:val="28"/>
          <w:szCs w:val="28"/>
        </w:rPr>
        <w:t>: 8-800-</w:t>
      </w:r>
      <w:r w:rsidRPr="005427A9">
        <w:rPr>
          <w:sz w:val="28"/>
          <w:szCs w:val="28"/>
        </w:rPr>
        <w:t>222-22-22).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Шаг 3. Убедившись, что налогоплательщик относиться к категориям лиц, имеющим право на налоговую льготу, но </w:t>
      </w:r>
      <w:r w:rsidR="00445D7F" w:rsidRPr="005427A9">
        <w:rPr>
          <w:sz w:val="28"/>
          <w:szCs w:val="28"/>
        </w:rPr>
        <w:t xml:space="preserve">налоговая </w:t>
      </w:r>
      <w:r w:rsidRPr="005427A9">
        <w:rPr>
          <w:sz w:val="28"/>
          <w:szCs w:val="28"/>
        </w:rPr>
        <w:t>льгота не учтена в налоговом уведомлении, рекомендуется подать заявление по установленной форме (пр</w:t>
      </w:r>
      <w:r w:rsidR="007E22E7" w:rsidRPr="005427A9">
        <w:rPr>
          <w:sz w:val="28"/>
          <w:szCs w:val="28"/>
        </w:rPr>
        <w:t>иказ ФНС России от 14.11.2017 №</w:t>
      </w:r>
      <w:r w:rsidRPr="005427A9">
        <w:rPr>
          <w:sz w:val="28"/>
          <w:szCs w:val="28"/>
        </w:rPr>
        <w:t>ММВ-7-21/897@) о предоставлении льготы по транспортному налогу, земельному налогу, налогу на имущество физических лиц.</w:t>
      </w:r>
    </w:p>
    <w:p w:rsidR="00855406" w:rsidRPr="005427A9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27A9">
        <w:rPr>
          <w:sz w:val="28"/>
          <w:szCs w:val="28"/>
        </w:rP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</w:t>
      </w:r>
    </w:p>
    <w:p w:rsidR="00F51149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5427A9">
        <w:rPr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 w:rsidRPr="005427A9">
        <w:rPr>
          <w:sz w:val="28"/>
          <w:szCs w:val="28"/>
        </w:rPr>
        <w:t>через уполномоченный</w:t>
      </w:r>
      <w:proofErr w:type="gramEnd"/>
      <w:r w:rsidRPr="005427A9">
        <w:rPr>
          <w:sz w:val="28"/>
          <w:szCs w:val="28"/>
        </w:rPr>
        <w:t xml:space="preserve"> МФЦ.</w:t>
      </w:r>
      <w:r w:rsidR="00855406" w:rsidRPr="005427A9">
        <w:rPr>
          <w:sz w:val="28"/>
          <w:szCs w:val="28"/>
        </w:rPr>
        <w:t xml:space="preserve"> </w:t>
      </w:r>
    </w:p>
    <w:p w:rsidR="00F51149" w:rsidRDefault="00F51149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F51149" w:rsidRDefault="00F51149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F51149" w:rsidRDefault="00F51149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F51149" w:rsidRDefault="00F51149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F51149" w:rsidRPr="00997A32" w:rsidRDefault="00F51149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855406" w:rsidRPr="00997A32" w:rsidRDefault="0085540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sectPr w:rsidR="00855406" w:rsidRPr="00997A32" w:rsidSect="00740BBA">
      <w:headerReference w:type="even" r:id="rId13"/>
      <w:headerReference w:type="default" r:id="rId14"/>
      <w:footerReference w:type="default" r:id="rId15"/>
      <w:pgSz w:w="11906" w:h="16838" w:code="9"/>
      <w:pgMar w:top="709" w:right="566" w:bottom="709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CC1" w:rsidRDefault="007E1CC1">
      <w:r>
        <w:separator/>
      </w:r>
    </w:p>
  </w:endnote>
  <w:endnote w:type="continuationSeparator" w:id="0">
    <w:p w:rsidR="007E1CC1" w:rsidRDefault="007E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CC1" w:rsidRDefault="007E1CC1">
      <w:r>
        <w:separator/>
      </w:r>
    </w:p>
  </w:footnote>
  <w:footnote w:type="continuationSeparator" w:id="0">
    <w:p w:rsidR="007E1CC1" w:rsidRDefault="007E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4462">
      <w:rPr>
        <w:noProof/>
      </w:rPr>
      <w:t>2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D19E1"/>
    <w:rsid w:val="00107F11"/>
    <w:rsid w:val="00115A49"/>
    <w:rsid w:val="00135C7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148E1"/>
    <w:rsid w:val="00525C59"/>
    <w:rsid w:val="005427A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40BBA"/>
    <w:rsid w:val="00753F84"/>
    <w:rsid w:val="00754A94"/>
    <w:rsid w:val="00764462"/>
    <w:rsid w:val="00777014"/>
    <w:rsid w:val="0078464D"/>
    <w:rsid w:val="00796B72"/>
    <w:rsid w:val="007A28FE"/>
    <w:rsid w:val="007A4812"/>
    <w:rsid w:val="007C0017"/>
    <w:rsid w:val="007C5D68"/>
    <w:rsid w:val="007E1CC1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C194E"/>
    <w:rsid w:val="008D1577"/>
    <w:rsid w:val="008D7518"/>
    <w:rsid w:val="008E63C4"/>
    <w:rsid w:val="008F0E08"/>
    <w:rsid w:val="008F33BF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35B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E1CB8"/>
    <w:rsid w:val="00CE7791"/>
    <w:rsid w:val="00D0518D"/>
    <w:rsid w:val="00D168E9"/>
    <w:rsid w:val="00D30280"/>
    <w:rsid w:val="00D42284"/>
    <w:rsid w:val="00D54CD5"/>
    <w:rsid w:val="00D62FDA"/>
    <w:rsid w:val="00D72962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149"/>
    <w:rsid w:val="00F5128F"/>
    <w:rsid w:val="00F57E2F"/>
    <w:rsid w:val="00F62443"/>
    <w:rsid w:val="00F63D39"/>
    <w:rsid w:val="00F77D10"/>
    <w:rsid w:val="00F872DF"/>
    <w:rsid w:val="00F96E4A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71059-B7B9-48CD-8173-E94A6580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38/service/tax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hyperlink" Target="https://www.nalog.ru/rn38/service/tax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97DE8A3430C0BCBCAD69872580B1B75689B1F6C3FC35CD82AD13AB7DC362D43E4BC14749D0C20o7W3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697DE8A3430C0BCBCAD69872580B1B75689B1F6C3FC35CD82AD13AB7DC362D43E4BC14749D0C20o7W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log.ru/rn38/service/tax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5650</CharactersWithSpaces>
  <SharedDoc>false</SharedDoc>
  <HLinks>
    <vt:vector size="36" baseType="variant">
      <vt:variant>
        <vt:i4>6422575</vt:i4>
      </vt:variant>
      <vt:variant>
        <vt:i4>15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851974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consultantplus://offline/ref=697DE8A3430C0BCBCAD69872580B1B75689B1F6C3FC35CD82AD13AB7DC362D43E4BC14749D0C20o7W3L</vt:lpwstr>
      </vt:variant>
      <vt:variant>
        <vt:lpwstr/>
      </vt:variant>
      <vt:variant>
        <vt:i4>851975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consultantplus://offline/ref=697DE8A3430C0BCBCAD69872580B1B75689B1F6C3FC35CD82AD13AB7DC362D43E4BC14749D0C20o7W2L</vt:lpwstr>
      </vt:variant>
      <vt:variant>
        <vt:lpwstr/>
      </vt:variant>
      <vt:variant>
        <vt:i4>6422575</vt:i4>
      </vt:variant>
      <vt:variant>
        <vt:i4>6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6422575</vt:i4>
      </vt:variant>
      <vt:variant>
        <vt:i4>3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6422575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2023-11-02T07:31:00Z</dcterms:created>
  <dcterms:modified xsi:type="dcterms:W3CDTF">2023-11-02T07:31:00Z</dcterms:modified>
</cp:coreProperties>
</file>