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5B18" w:rsidRPr="00815B18" w:rsidRDefault="00815B18" w:rsidP="00627172">
      <w:pPr>
        <w:pStyle w:val="1"/>
        <w:jc w:val="center"/>
        <w:rPr>
          <w:b/>
          <w:bCs/>
          <w:sz w:val="23"/>
          <w:szCs w:val="23"/>
        </w:rPr>
      </w:pPr>
      <w:r w:rsidRPr="00815B18">
        <w:rPr>
          <w:b/>
          <w:bCs/>
          <w:sz w:val="23"/>
          <w:szCs w:val="23"/>
        </w:rPr>
        <w:t xml:space="preserve">                                                                                                                                                 </w:t>
      </w:r>
    </w:p>
    <w:p w:rsidR="00097FF5" w:rsidRDefault="00097FF5" w:rsidP="00627172">
      <w:pPr>
        <w:pStyle w:val="1"/>
        <w:jc w:val="center"/>
        <w:rPr>
          <w:bCs/>
          <w:sz w:val="23"/>
          <w:szCs w:val="23"/>
        </w:rPr>
      </w:pPr>
      <w:r>
        <w:rPr>
          <w:noProof/>
        </w:rPr>
        <w:drawing>
          <wp:inline distT="0" distB="0" distL="0" distR="0" wp14:anchorId="10202942" wp14:editId="3CDB8299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sz w:val="28"/>
          <w:szCs w:val="28"/>
        </w:rPr>
      </w:pPr>
      <w:r w:rsidRPr="005807AE">
        <w:rPr>
          <w:color w:val="000000"/>
          <w:spacing w:val="-4"/>
          <w:sz w:val="28"/>
          <w:szCs w:val="28"/>
        </w:rPr>
        <w:t>Российская Федерация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Иркутская область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sz w:val="28"/>
          <w:szCs w:val="28"/>
        </w:rPr>
      </w:pPr>
      <w:r w:rsidRPr="005807AE">
        <w:rPr>
          <w:color w:val="000000"/>
          <w:spacing w:val="-2"/>
          <w:sz w:val="28"/>
          <w:szCs w:val="28"/>
        </w:rPr>
        <w:t>Усть-Удинский район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b/>
          <w:color w:val="000000"/>
          <w:spacing w:val="3"/>
          <w:sz w:val="28"/>
          <w:szCs w:val="28"/>
        </w:rPr>
      </w:pPr>
      <w:r w:rsidRPr="005807AE">
        <w:rPr>
          <w:b/>
          <w:color w:val="000000"/>
          <w:spacing w:val="3"/>
          <w:sz w:val="28"/>
          <w:szCs w:val="28"/>
        </w:rPr>
        <w:t>АДМИНИСТРАЦИЯ</w:t>
      </w:r>
    </w:p>
    <w:p w:rsidR="00097FF5" w:rsidRPr="005807AE" w:rsidRDefault="00097FF5" w:rsidP="00097FF5">
      <w:pPr>
        <w:widowControl w:val="0"/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8"/>
          <w:szCs w:val="28"/>
        </w:rPr>
      </w:pPr>
    </w:p>
    <w:p w:rsidR="00627172" w:rsidRPr="008777CE" w:rsidRDefault="00097FF5" w:rsidP="00097FF5">
      <w:pPr>
        <w:jc w:val="center"/>
        <w:rPr>
          <w:sz w:val="23"/>
          <w:szCs w:val="23"/>
        </w:rPr>
      </w:pPr>
      <w:r w:rsidRPr="005807AE">
        <w:rPr>
          <w:color w:val="000000"/>
          <w:spacing w:val="3"/>
          <w:sz w:val="28"/>
          <w:szCs w:val="28"/>
        </w:rPr>
        <w:t>ПОСТАНОВЛЕНИЕ</w:t>
      </w:r>
    </w:p>
    <w:p w:rsidR="00627172" w:rsidRDefault="00627172" w:rsidP="00627172">
      <w:pPr>
        <w:rPr>
          <w:sz w:val="23"/>
          <w:szCs w:val="23"/>
        </w:rPr>
      </w:pPr>
    </w:p>
    <w:p w:rsidR="00097FF5" w:rsidRPr="008777CE" w:rsidRDefault="00097FF5" w:rsidP="00627172">
      <w:pPr>
        <w:rPr>
          <w:sz w:val="23"/>
          <w:szCs w:val="23"/>
        </w:rPr>
      </w:pPr>
    </w:p>
    <w:p w:rsidR="00627172" w:rsidRPr="00097FF5" w:rsidRDefault="008777CE" w:rsidP="00627172">
      <w:pPr>
        <w:spacing w:line="360" w:lineRule="auto"/>
        <w:rPr>
          <w:bCs/>
        </w:rPr>
      </w:pPr>
      <w:r w:rsidRPr="00097FF5">
        <w:rPr>
          <w:bCs/>
        </w:rPr>
        <w:t>«</w:t>
      </w:r>
      <w:r w:rsidR="00E85240">
        <w:rPr>
          <w:bCs/>
        </w:rPr>
        <w:t>04</w:t>
      </w:r>
      <w:r w:rsidR="00627172" w:rsidRPr="00097FF5">
        <w:rPr>
          <w:bCs/>
        </w:rPr>
        <w:t xml:space="preserve">» </w:t>
      </w:r>
      <w:r w:rsidR="009666F3">
        <w:rPr>
          <w:bCs/>
        </w:rPr>
        <w:t>июн</w:t>
      </w:r>
      <w:r w:rsidR="002C09D8">
        <w:rPr>
          <w:bCs/>
        </w:rPr>
        <w:t>я</w:t>
      </w:r>
      <w:r w:rsidR="00627172" w:rsidRPr="00097FF5">
        <w:rPr>
          <w:bCs/>
        </w:rPr>
        <w:t xml:space="preserve"> </w:t>
      </w:r>
      <w:r w:rsidR="005B2E0E" w:rsidRPr="00097FF5">
        <w:rPr>
          <w:bCs/>
        </w:rPr>
        <w:t>202</w:t>
      </w:r>
      <w:r w:rsidR="002C09D8">
        <w:rPr>
          <w:bCs/>
        </w:rPr>
        <w:t>5</w:t>
      </w:r>
      <w:r w:rsidR="00627172" w:rsidRPr="00097FF5">
        <w:rPr>
          <w:bCs/>
        </w:rPr>
        <w:t xml:space="preserve"> г. № </w:t>
      </w:r>
      <w:r w:rsidR="00E85240">
        <w:rPr>
          <w:bCs/>
        </w:rPr>
        <w:t>266</w:t>
      </w:r>
      <w:bookmarkStart w:id="0" w:name="_GoBack"/>
      <w:bookmarkEnd w:id="0"/>
    </w:p>
    <w:p w:rsidR="00627172" w:rsidRPr="00097FF5" w:rsidRDefault="00627172" w:rsidP="00627172">
      <w:r w:rsidRPr="00097FF5">
        <w:t>п. Усть-Уда</w:t>
      </w:r>
    </w:p>
    <w:p w:rsidR="008777CE" w:rsidRPr="008777CE" w:rsidRDefault="008777CE" w:rsidP="00627172">
      <w:pPr>
        <w:rPr>
          <w:sz w:val="23"/>
          <w:szCs w:val="23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1"/>
      </w:tblGrid>
      <w:tr w:rsidR="008777CE" w:rsidRPr="008777CE" w:rsidTr="008777CE">
        <w:trPr>
          <w:trHeight w:val="608"/>
        </w:trPr>
        <w:tc>
          <w:tcPr>
            <w:tcW w:w="5131" w:type="dxa"/>
          </w:tcPr>
          <w:p w:rsidR="00296E7B" w:rsidRPr="00296E7B" w:rsidRDefault="002C09D8" w:rsidP="009E649B">
            <w:pPr>
              <w:pStyle w:val="1"/>
              <w:ind w:left="56" w:right="122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</w:t>
            </w:r>
            <w:r w:rsidR="008E20F9" w:rsidRPr="00097FF5">
              <w:rPr>
                <w:sz w:val="24"/>
                <w:szCs w:val="24"/>
              </w:rPr>
              <w:t xml:space="preserve"> </w:t>
            </w:r>
            <w:r w:rsidR="00AE1B67" w:rsidRPr="00097FF5">
              <w:rPr>
                <w:sz w:val="24"/>
                <w:szCs w:val="24"/>
              </w:rPr>
              <w:t>а</w:t>
            </w:r>
            <w:r w:rsidR="008777CE" w:rsidRPr="00097FF5">
              <w:rPr>
                <w:sz w:val="24"/>
                <w:szCs w:val="24"/>
              </w:rPr>
              <w:t>дминистративн</w:t>
            </w:r>
            <w:r>
              <w:rPr>
                <w:sz w:val="24"/>
                <w:szCs w:val="24"/>
              </w:rPr>
              <w:t>ый</w:t>
            </w:r>
            <w:r w:rsidR="008777CE" w:rsidRPr="00097FF5">
              <w:rPr>
                <w:sz w:val="24"/>
                <w:szCs w:val="24"/>
              </w:rPr>
              <w:t xml:space="preserve"> регламент</w:t>
            </w:r>
            <w:r w:rsidR="008E20F9" w:rsidRPr="00097FF5">
              <w:rPr>
                <w:sz w:val="24"/>
                <w:szCs w:val="24"/>
              </w:rPr>
              <w:t xml:space="preserve"> предоставления муниципальной </w:t>
            </w:r>
            <w:r w:rsidR="008E20F9" w:rsidRPr="00C91880">
              <w:rPr>
                <w:sz w:val="24"/>
                <w:szCs w:val="24"/>
              </w:rPr>
              <w:t xml:space="preserve">услуги </w:t>
            </w:r>
            <w:r w:rsidR="00296E7B" w:rsidRPr="00296E7B">
              <w:rPr>
                <w:rFonts w:hint="eastAsia"/>
                <w:sz w:val="24"/>
                <w:szCs w:val="24"/>
              </w:rPr>
              <w:t xml:space="preserve">«Предоставление в собственность, аренду, постоянное (бессрочное) </w:t>
            </w:r>
            <w:r>
              <w:rPr>
                <w:rFonts w:hint="eastAsia"/>
                <w:sz w:val="24"/>
                <w:szCs w:val="24"/>
              </w:rPr>
              <w:t>п</w:t>
            </w:r>
            <w:r w:rsidR="00296E7B" w:rsidRPr="00296E7B">
              <w:rPr>
                <w:rFonts w:hint="eastAsia"/>
                <w:sz w:val="24"/>
                <w:szCs w:val="24"/>
              </w:rPr>
              <w:t>ользование, безвозмездное пользование</w:t>
            </w:r>
            <w:r w:rsidR="00296E7B" w:rsidRPr="00296E7B">
              <w:rPr>
                <w:rFonts w:hint="eastAsia"/>
                <w:sz w:val="24"/>
                <w:szCs w:val="24"/>
              </w:rPr>
              <w:br/>
              <w:t>земельного участка, находящегося в муниципальной</w:t>
            </w:r>
            <w:r w:rsidR="000B4595">
              <w:rPr>
                <w:sz w:val="24"/>
                <w:szCs w:val="24"/>
              </w:rPr>
              <w:t xml:space="preserve"> </w:t>
            </w:r>
            <w:r w:rsidR="00296E7B" w:rsidRPr="00296E7B">
              <w:rPr>
                <w:rFonts w:hint="eastAsia"/>
                <w:sz w:val="24"/>
                <w:szCs w:val="24"/>
              </w:rPr>
              <w:t>собственности</w:t>
            </w:r>
            <w:r w:rsidR="000B4595">
              <w:rPr>
                <w:sz w:val="24"/>
                <w:szCs w:val="24"/>
              </w:rPr>
              <w:t xml:space="preserve"> или государственная собственность на который не разграничена</w:t>
            </w:r>
            <w:r w:rsidR="00296E7B" w:rsidRPr="00296E7B">
              <w:rPr>
                <w:rFonts w:hint="eastAsia"/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>, утвержденный постановлением администрации Усть-Удинского района от 02 августа 2022 г. № 360</w:t>
            </w:r>
          </w:p>
          <w:p w:rsidR="008777CE" w:rsidRPr="00097FF5" w:rsidRDefault="008777CE" w:rsidP="00A12517">
            <w:pPr>
              <w:jc w:val="both"/>
              <w:rPr>
                <w:sz w:val="24"/>
                <w:szCs w:val="24"/>
              </w:rPr>
            </w:pPr>
          </w:p>
        </w:tc>
      </w:tr>
    </w:tbl>
    <w:p w:rsidR="00A26DB6" w:rsidRDefault="00D720B4" w:rsidP="00D720B4">
      <w:pPr>
        <w:ind w:firstLine="709"/>
        <w:jc w:val="both"/>
      </w:pPr>
      <w:r w:rsidRPr="00097FF5"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руководствуясь Положением о системе муниципальных правовых актов районного муниципального образования «Усть-Удинский район», утвержденного решением районной Думы от 25.07.2019 г. № 59/2/-РД, </w:t>
      </w:r>
      <w:r w:rsidR="009666F3" w:rsidRPr="009666F3">
        <w:t>на основании экспертного заключения на муниципальный нормативный правовой акт № 116</w:t>
      </w:r>
      <w:r w:rsidR="009666F3">
        <w:t>8</w:t>
      </w:r>
      <w:r w:rsidR="009666F3" w:rsidRPr="009666F3">
        <w:t xml:space="preserve"> от 21 апреля 2025 года Иркутского областного государственного казенного учреждения «Институт муниципальной правовой информации имени М.М. Сперанского», </w:t>
      </w:r>
      <w:r w:rsidRPr="00097FF5">
        <w:t xml:space="preserve">руководствуясь </w:t>
      </w:r>
      <w:r w:rsidR="00873199" w:rsidRPr="00146609">
        <w:t>статьями</w:t>
      </w:r>
      <w:r w:rsidRPr="00097FF5">
        <w:t xml:space="preserve"> 22, 45 Устава муниципального образования «Усть-Удинский район», администрация </w:t>
      </w:r>
      <w:r w:rsidR="00A26DB6">
        <w:t>Ус</w:t>
      </w:r>
      <w:r w:rsidRPr="00097FF5">
        <w:t>ть-Удинск</w:t>
      </w:r>
      <w:r w:rsidR="00A26DB6">
        <w:t>ого</w:t>
      </w:r>
      <w:r w:rsidRPr="00097FF5">
        <w:t xml:space="preserve"> район</w:t>
      </w:r>
      <w:r w:rsidR="00A26DB6">
        <w:t>а,</w:t>
      </w:r>
    </w:p>
    <w:p w:rsidR="00A26DB6" w:rsidRDefault="00A26DB6" w:rsidP="00D720B4">
      <w:pPr>
        <w:ind w:firstLine="709"/>
        <w:jc w:val="both"/>
      </w:pPr>
    </w:p>
    <w:p w:rsidR="00D720B4" w:rsidRPr="00097FF5" w:rsidRDefault="00A26DB6" w:rsidP="00D720B4">
      <w:pPr>
        <w:ind w:firstLine="709"/>
        <w:jc w:val="both"/>
      </w:pPr>
      <w:r>
        <w:t>ПОСТАНОВЛЯЕТ</w:t>
      </w:r>
      <w:r w:rsidR="00D720B4" w:rsidRPr="00097FF5">
        <w:t xml:space="preserve">:  </w:t>
      </w:r>
    </w:p>
    <w:p w:rsidR="00D720B4" w:rsidRPr="00097FF5" w:rsidRDefault="00D720B4" w:rsidP="008777CE">
      <w:pPr>
        <w:ind w:firstLine="709"/>
        <w:jc w:val="both"/>
        <w:rPr>
          <w:color w:val="FF0000"/>
        </w:rPr>
      </w:pPr>
    </w:p>
    <w:p w:rsidR="00322EBD" w:rsidRPr="009F6BB6" w:rsidRDefault="002C09D8" w:rsidP="00D57A42">
      <w:pPr>
        <w:pStyle w:val="1"/>
        <w:numPr>
          <w:ilvl w:val="0"/>
          <w:numId w:val="1"/>
        </w:numPr>
        <w:ind w:left="0" w:right="122" w:firstLine="0"/>
        <w:jc w:val="both"/>
        <w:rPr>
          <w:sz w:val="24"/>
        </w:rPr>
      </w:pPr>
      <w:r w:rsidRPr="009F6BB6">
        <w:rPr>
          <w:sz w:val="24"/>
        </w:rPr>
        <w:t xml:space="preserve">Внести в </w:t>
      </w:r>
      <w:r w:rsidR="009666F3" w:rsidRPr="009F6BB6">
        <w:rPr>
          <w:sz w:val="24"/>
        </w:rPr>
        <w:t>Р</w:t>
      </w:r>
      <w:r w:rsidRPr="009F6BB6">
        <w:rPr>
          <w:sz w:val="24"/>
        </w:rPr>
        <w:t xml:space="preserve">егламент предоставления муниципальной услуги следующие </w:t>
      </w:r>
      <w:r w:rsidR="00E40229" w:rsidRPr="009F6BB6">
        <w:rPr>
          <w:sz w:val="24"/>
        </w:rPr>
        <w:t>и</w:t>
      </w:r>
      <w:r w:rsidRPr="009F6BB6">
        <w:rPr>
          <w:sz w:val="24"/>
        </w:rPr>
        <w:t>зменения:</w:t>
      </w:r>
    </w:p>
    <w:p w:rsidR="002C09D8" w:rsidRPr="009F6BB6" w:rsidRDefault="002C09D8" w:rsidP="009F6BB6">
      <w:pPr>
        <w:pStyle w:val="a5"/>
        <w:numPr>
          <w:ilvl w:val="1"/>
          <w:numId w:val="1"/>
        </w:numPr>
        <w:ind w:left="0" w:firstLine="709"/>
        <w:jc w:val="both"/>
      </w:pPr>
      <w:r w:rsidRPr="009F6BB6">
        <w:t xml:space="preserve"> </w:t>
      </w:r>
      <w:r w:rsidR="009666F3" w:rsidRPr="009F6BB6">
        <w:t xml:space="preserve">Абзац первый пункта 2.2. Регламента изложить в следующей редакции: </w:t>
      </w:r>
      <w:r w:rsidR="00484572" w:rsidRPr="009F6BB6">
        <w:t>«</w:t>
      </w:r>
      <w:r w:rsidR="009666F3" w:rsidRPr="009F6BB6">
        <w:t xml:space="preserve">2.2. </w:t>
      </w:r>
      <w:r w:rsidR="009666F3" w:rsidRPr="009F6BB6">
        <w:rPr>
          <w:lang w:bidi="ru-RU"/>
        </w:rPr>
        <w:t>В предоставлении муниципальной услуги принимают участие Публично-правовая компания «</w:t>
      </w:r>
      <w:proofErr w:type="spellStart"/>
      <w:r w:rsidR="009666F3" w:rsidRPr="009F6BB6">
        <w:rPr>
          <w:lang w:bidi="ru-RU"/>
        </w:rPr>
        <w:t>Роскадастр</w:t>
      </w:r>
      <w:proofErr w:type="spellEnd"/>
      <w:r w:rsidR="009666F3" w:rsidRPr="009F6BB6">
        <w:rPr>
          <w:lang w:bidi="ru-RU"/>
        </w:rPr>
        <w:t>», Федеральная налоговая служба или ее территориальный орган, МФЦ.</w:t>
      </w:r>
      <w:r w:rsidR="00484572" w:rsidRPr="009F6BB6">
        <w:t>»;</w:t>
      </w:r>
    </w:p>
    <w:p w:rsidR="00484572" w:rsidRPr="009F6BB6" w:rsidRDefault="00484572" w:rsidP="009F6BB6">
      <w:pPr>
        <w:pStyle w:val="a5"/>
        <w:numPr>
          <w:ilvl w:val="1"/>
          <w:numId w:val="1"/>
        </w:numPr>
        <w:ind w:left="0" w:firstLine="709"/>
        <w:jc w:val="both"/>
      </w:pPr>
      <w:r w:rsidRPr="009F6BB6">
        <w:t xml:space="preserve"> </w:t>
      </w:r>
      <w:r w:rsidR="009666F3" w:rsidRPr="009F6BB6">
        <w:t>Подпункт 2.1.2.</w:t>
      </w:r>
      <w:r w:rsidRPr="009F6BB6">
        <w:t xml:space="preserve"> пункт</w:t>
      </w:r>
      <w:r w:rsidR="009666F3" w:rsidRPr="009F6BB6">
        <w:t>а</w:t>
      </w:r>
      <w:r w:rsidRPr="009F6BB6">
        <w:t xml:space="preserve"> 2.</w:t>
      </w:r>
      <w:r w:rsidR="009666F3" w:rsidRPr="009F6BB6">
        <w:t>2 Регламента</w:t>
      </w:r>
      <w:r w:rsidRPr="009F6BB6">
        <w:t xml:space="preserve"> изложить в следующей редакции: «</w:t>
      </w:r>
      <w:r w:rsidR="009666F3" w:rsidRPr="009F6BB6">
        <w:rPr>
          <w:lang w:bidi="ru-RU"/>
        </w:rPr>
        <w:t>2.1.2. Публично-правовой компанией «</w:t>
      </w:r>
      <w:proofErr w:type="spellStart"/>
      <w:r w:rsidR="009666F3" w:rsidRPr="009F6BB6">
        <w:rPr>
          <w:lang w:bidi="ru-RU"/>
        </w:rPr>
        <w:t>Роскадастр</w:t>
      </w:r>
      <w:proofErr w:type="spellEnd"/>
      <w:r w:rsidR="009666F3" w:rsidRPr="009F6BB6">
        <w:rPr>
          <w:lang w:bidi="ru-RU"/>
        </w:rPr>
        <w:t>» в части получения сведений из Единого государственного реестра недвижимости;</w:t>
      </w:r>
      <w:r w:rsidRPr="009F6BB6">
        <w:t>»;</w:t>
      </w:r>
    </w:p>
    <w:p w:rsidR="00D57A42" w:rsidRPr="009F6BB6" w:rsidRDefault="00484572" w:rsidP="009F6BB6">
      <w:pPr>
        <w:pStyle w:val="a5"/>
        <w:numPr>
          <w:ilvl w:val="1"/>
          <w:numId w:val="1"/>
        </w:numPr>
        <w:ind w:left="0" w:firstLine="709"/>
        <w:jc w:val="both"/>
        <w:rPr>
          <w:lang w:bidi="ru-RU"/>
        </w:rPr>
      </w:pPr>
      <w:r w:rsidRPr="009F6BB6">
        <w:t xml:space="preserve"> </w:t>
      </w:r>
      <w:r w:rsidR="00D57A42" w:rsidRPr="009F6BB6">
        <w:t>П</w:t>
      </w:r>
      <w:r w:rsidRPr="009F6BB6">
        <w:t>ункт 2.</w:t>
      </w:r>
      <w:r w:rsidR="00D57A42" w:rsidRPr="009F6BB6">
        <w:t>7.</w:t>
      </w:r>
      <w:r w:rsidRPr="009F6BB6">
        <w:t xml:space="preserve"> </w:t>
      </w:r>
      <w:r w:rsidR="00D57A42" w:rsidRPr="009F6BB6">
        <w:t xml:space="preserve">Регламента </w:t>
      </w:r>
      <w:r w:rsidRPr="009F6BB6">
        <w:t>изложить в следующей редакции: «</w:t>
      </w:r>
      <w:r w:rsidR="00D57A42" w:rsidRPr="009F6BB6">
        <w:t xml:space="preserve">2.7. </w:t>
      </w:r>
      <w:r w:rsidR="00D57A42" w:rsidRPr="009F6BB6">
        <w:rPr>
          <w:lang w:bidi="ru-RU"/>
        </w:rPr>
        <w:t>Срок предоставления муниципальной услуги определяется в соответствии с пунктом 5 статьи 39.17 Земельного кодекса Российской Федерации.</w:t>
      </w:r>
    </w:p>
    <w:p w:rsidR="00484572" w:rsidRPr="009F6BB6" w:rsidRDefault="00D57A42" w:rsidP="00D57A42">
      <w:pPr>
        <w:pStyle w:val="a5"/>
        <w:ind w:left="0" w:firstLine="708"/>
        <w:jc w:val="both"/>
      </w:pPr>
      <w:r w:rsidRPr="009F6BB6">
        <w:rPr>
          <w:lang w:bidi="ru-RU"/>
        </w:rPr>
        <w:lastRenderedPageBreak/>
        <w:t>Органом местного самоуправления может быть предусмотрено оказание муниципальной услуги в иной срок, не превышающий установленный Земельным кодексом Российской Федерации.</w:t>
      </w:r>
      <w:r w:rsidR="00484572" w:rsidRPr="009F6BB6">
        <w:t>»</w:t>
      </w:r>
      <w:r w:rsidRPr="009F6BB6">
        <w:t>;</w:t>
      </w:r>
    </w:p>
    <w:p w:rsidR="00D57A42" w:rsidRPr="009F6BB6" w:rsidRDefault="00D57A42" w:rsidP="009F6BB6">
      <w:pPr>
        <w:pStyle w:val="a5"/>
        <w:numPr>
          <w:ilvl w:val="1"/>
          <w:numId w:val="1"/>
        </w:numPr>
        <w:ind w:left="0" w:firstLine="709"/>
      </w:pPr>
      <w:r w:rsidRPr="009F6BB6">
        <w:t xml:space="preserve">Подпункты 8, 9, 11 пункта 2.10 Регламента изложить в следующей редакции: </w:t>
      </w:r>
    </w:p>
    <w:p w:rsidR="00D57A42" w:rsidRPr="009F6BB6" w:rsidRDefault="00D57A42" w:rsidP="00D57A42">
      <w:pPr>
        <w:pStyle w:val="a5"/>
        <w:ind w:left="0" w:firstLine="709"/>
      </w:pPr>
      <w:r w:rsidRPr="009F6BB6">
        <w:t>«8) сообщение заявителя, содержащее перечень всех зданий, сооружений, объектов незавершенного строительства (при наличии), расположенных на земельном участке, с указанием кадастровых (условных, инвентарных) номеров и адресных ориентиров зданий, сооружений, объектов незавершенного строительства (при наличии), принадлежащих на соответствующем праве заявителю, в случае, если обращается собственник здания, сооружения, помещения в таком здании, сооружении за предоставлением в собственность за плату, или если         обращаются религиозная организация, которой на праве безвозмездного пользования предоставлены здания, сооружения, религиозная организация, которой на праве собственности принадлежат здания и сооружения религиозного или благотворительного назначения, некоммерческая организация, которой на праве безвозмездного пользования предоставлены здания, сооружения, находящиеся в муниципальной собственности, или если обращаются собственник объекта незавершенного строительства, собственник здания, сооружения, помещений в них и (или) лицо, которому здания, сооружения, находящиеся в муниципальной собственности, предоставлены в аренду, на праве хозяйственного ведения или в случаях, предусмотренных статьей 39.20 Земельного кодекса Российской Федерации, на праве оперативного управления, организация, являющаяся в соответствии с Федеральным законом от 31 марта 1999 года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недрами, за предоставлением в аренду;</w:t>
      </w:r>
    </w:p>
    <w:p w:rsidR="00D57A42" w:rsidRPr="009F6BB6" w:rsidRDefault="00D57A42" w:rsidP="00D57A42">
      <w:pPr>
        <w:pStyle w:val="a5"/>
        <w:ind w:left="0" w:firstLine="709"/>
      </w:pPr>
      <w:r w:rsidRPr="009F6BB6">
        <w:t>9) документы, удостоверяющие (устанавливающие) право заявителя на здание, сооружение, расположенные на испрашиваемом земельном участке, либо помещение в них, в случае если обращается собственник здания, сооружения, помещения в здании, сооружении за предоставлением в собственность за плату, или если обращается религиозная организация, являющаяся собственником здания или сооружения или религиозная организация, которой на праве безвозмездного пользования принадлежат здания, сооружения, за предоставлением в безвозмездное пользование, религиозная организация, которой на праве собственности принадлежат здания и сооружения религиозного или благотворительного назначения, некоммерческая организация, которой на праве безвозмездного пользования предоставлены здания, сооружения, находящиеся в муниципальной собственности, за предоставлением в безвозмездное пользование, или если обращаются собственник здания, сооружения, помещений в них и (или) лицо, которому здания, сооружения, находящиеся в муниципальной собственности, предоставлены в аренду, на праве хозяйственного ведения или в случаях, предусмотренных статьей 39.20 Земельного кодекса Российской Федерации, на праве оперативного управления, организация, являющаяся в соответствии с Федеральным законом от 31 марта 1999 года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недрами, за предоставлением в аренду, если право на такое здание, сооружение либо помещение не зарегистрировано в Едином государственном реестре недвижимости;</w:t>
      </w:r>
    </w:p>
    <w:p w:rsidR="00D57A42" w:rsidRPr="009F6BB6" w:rsidRDefault="00D57A42" w:rsidP="00D57A42">
      <w:pPr>
        <w:pStyle w:val="a5"/>
        <w:ind w:left="0" w:firstLine="709"/>
        <w:jc w:val="both"/>
      </w:pPr>
      <w:r w:rsidRPr="009F6BB6">
        <w:t xml:space="preserve">11) документы, подтверждающие право заявителя на испрашиваемый земельный участок, в случае, если обращается собственник здания, сооружения, помещения в здании, сооружении, юридическое лицо, использующее земельный участок на праве постоянного (бессрочного) пользования, за предоставлением в собственность за плату или в аренду или, если обращается религиозная организация, которой на праве безвозмездного пользования предоставлены здания, сооружения, религиозная организация, которой на праве собственности принадлежат здания и сооружения религиозного или благотворительного назначения, некоммерческая организация, которой на праве безвозмездного пользования предоставлены здания, сооружения, находящиеся в </w:t>
      </w:r>
      <w:r w:rsidRPr="009F6BB6">
        <w:lastRenderedPageBreak/>
        <w:t>муниципальной собственности, за предоставлением в безвозмездное пользование, или если обращается собственник объекта незавершенного строительства, собственник здания, сооружения, помещений в них и (или) лицо, которому здания, сооружения, находящиеся в муниципальной собственности, предоставлены в аренду, на праве хозяйственного ведения или в случаях, предусмотренных статьей 39.20 Земельного кодекса Российской Федерации, на праве оперативного управления, организация, являющаяся в соответствии с Федеральным законом от 31 марта 1999 года № 69-ФЗ «О газоснабжении в Российской Федерации» собственником Единой системы газоснабжения, в том числе в случае, если земельный участок предназначен для осуществления пользования недрами, за предоставлением в аренду, если право на такой земельный участок не зарегистрировано в Едином государственном реестре недвижимости (при наличии соответству</w:t>
      </w:r>
      <w:r w:rsidR="008626C5" w:rsidRPr="009F6BB6">
        <w:t>ющих прав на земельный участок»;</w:t>
      </w:r>
    </w:p>
    <w:p w:rsidR="008626C5" w:rsidRPr="009F6BB6" w:rsidRDefault="008626C5" w:rsidP="009F6BB6">
      <w:pPr>
        <w:pStyle w:val="a5"/>
        <w:ind w:left="0" w:firstLine="708"/>
        <w:jc w:val="both"/>
      </w:pPr>
      <w:r w:rsidRPr="009F6BB6">
        <w:t>1.5. Подпункты 15, 19, 21 пункта 2.10 Регламента исключить;</w:t>
      </w:r>
    </w:p>
    <w:p w:rsidR="00B93730" w:rsidRPr="009F6BB6" w:rsidRDefault="00B93730" w:rsidP="009F6BB6">
      <w:pPr>
        <w:pStyle w:val="a5"/>
        <w:ind w:left="0" w:firstLine="708"/>
        <w:jc w:val="both"/>
      </w:pPr>
      <w:r w:rsidRPr="009F6BB6">
        <w:t>1.6. Пункт 2.10. Регламента дополнить подпунктами 47-52:</w:t>
      </w:r>
    </w:p>
    <w:p w:rsidR="00B93730" w:rsidRPr="009F6BB6" w:rsidRDefault="00B93730" w:rsidP="00B93730">
      <w:pPr>
        <w:pStyle w:val="aa"/>
        <w:spacing w:line="260" w:lineRule="exact"/>
        <w:ind w:firstLine="709"/>
        <w:jc w:val="both"/>
        <w:rPr>
          <w:spacing w:val="-4"/>
        </w:rPr>
      </w:pPr>
      <w:r w:rsidRPr="009F6BB6">
        <w:t>47) решение публично-правовой компании «Фонд развития территорий» о финансировании мероприятий, предусмотренных частью 2 статьи 13.1 Федерального закона от 29 июля 2017 г. № 218-ФЗ «О публично-правовой компании «Фонд развития территорий» и о внесении изменений в отдельные законодательные акты Российской Федерации»;</w:t>
      </w:r>
      <w:r w:rsidRPr="009F6BB6">
        <w:br/>
        <w:t>48) решение общего собрания членов садоводческого некоммерческого товарищества или огороднического некоммерческого товарищества о приобретении права аренды земельного участка общего назначения, расположенного в границах территории садоводства или огородничества</w:t>
      </w:r>
      <w:r w:rsidRPr="009F6BB6">
        <w:rPr>
          <w:spacing w:val="-4"/>
        </w:rPr>
        <w:t xml:space="preserve">, если обращается лицо, </w:t>
      </w:r>
      <w:r w:rsidRPr="009F6BB6">
        <w:t>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товарищества, за предоставлением земельного участка в аренду</w:t>
      </w:r>
      <w:r w:rsidRPr="009F6BB6">
        <w:rPr>
          <w:spacing w:val="-4"/>
        </w:rPr>
        <w:t>;</w:t>
      </w:r>
    </w:p>
    <w:p w:rsidR="00B93730" w:rsidRPr="00B93730" w:rsidRDefault="00B93730" w:rsidP="00B93730">
      <w:pPr>
        <w:widowControl w:val="0"/>
        <w:tabs>
          <w:tab w:val="left" w:pos="1405"/>
        </w:tabs>
        <w:suppressAutoHyphens/>
        <w:autoSpaceDE w:val="0"/>
        <w:autoSpaceDN w:val="0"/>
        <w:spacing w:line="260" w:lineRule="exact"/>
        <w:ind w:firstLine="709"/>
        <w:jc w:val="both"/>
        <w:rPr>
          <w:lang w:eastAsia="ar-SA"/>
        </w:rPr>
      </w:pPr>
      <w:r w:rsidRPr="009F6BB6">
        <w:rPr>
          <w:lang w:eastAsia="ar-SA"/>
        </w:rPr>
        <w:t xml:space="preserve">49) </w:t>
      </w:r>
      <w:r w:rsidRPr="00B93730">
        <w:rPr>
          <w:lang w:eastAsia="ar-SA"/>
        </w:rPr>
        <w:t>договор участия в долевом строительстве в отношении индивидуального жилого дома в границах территории малоэтажного жилого комплекса;</w:t>
      </w:r>
    </w:p>
    <w:p w:rsidR="00B93730" w:rsidRPr="00B93730" w:rsidRDefault="00B93730" w:rsidP="00B93730">
      <w:pPr>
        <w:widowControl w:val="0"/>
        <w:tabs>
          <w:tab w:val="left" w:pos="1405"/>
        </w:tabs>
        <w:suppressAutoHyphens/>
        <w:autoSpaceDE w:val="0"/>
        <w:autoSpaceDN w:val="0"/>
        <w:spacing w:line="260" w:lineRule="exact"/>
        <w:ind w:firstLine="709"/>
        <w:jc w:val="both"/>
      </w:pPr>
      <w:r w:rsidRPr="009F6BB6">
        <w:rPr>
          <w:lang w:eastAsia="ar-SA"/>
        </w:rPr>
        <w:t xml:space="preserve">50) </w:t>
      </w:r>
      <w:r w:rsidRPr="00B93730">
        <w:rPr>
          <w:lang w:eastAsia="ar-SA"/>
        </w:rPr>
        <w:t>с</w:t>
      </w:r>
      <w:r w:rsidRPr="00B93730">
        <w:t>удебный акт о передаче публично-правовой компании «Фонд развития территорий» прав застройщика на земельный участок с находящимися на нем объектом (объектами) незавершенного строительства, неотделимыми улучшениями (в отношении земельного участка, который передан публично-правовой компании «Фонд развития территорий»);</w:t>
      </w:r>
    </w:p>
    <w:p w:rsidR="00B93730" w:rsidRPr="00B93730" w:rsidRDefault="00B93730" w:rsidP="00B93730">
      <w:pPr>
        <w:spacing w:line="260" w:lineRule="exact"/>
        <w:ind w:firstLine="709"/>
        <w:jc w:val="both"/>
      </w:pPr>
      <w:r w:rsidRPr="009F6BB6">
        <w:t xml:space="preserve">51) </w:t>
      </w:r>
      <w:r w:rsidRPr="00B93730">
        <w:t>решение публично-правовой компании «Фонд развития территорий» о финансировании мероприятий, предусмотренных частью 2 статьи 13.1 Федерального закона от 29 июля 2017 г. № 218-ФЗ «О публично-правовой компании «Фонд развития территорий» и о внесении изменений в отдельные законодательные акты Российской Федерации» (в отношении земельного участка, который может быть передан публично-правовой компании «Фонд развития территорий»);</w:t>
      </w:r>
    </w:p>
    <w:p w:rsidR="00B93730" w:rsidRDefault="00B93730" w:rsidP="00B93730">
      <w:pPr>
        <w:pStyle w:val="a5"/>
        <w:ind w:left="0" w:firstLine="709"/>
        <w:jc w:val="both"/>
        <w:rPr>
          <w:lang w:eastAsia="ar-SA"/>
        </w:rPr>
      </w:pPr>
      <w:r w:rsidRPr="009F6BB6">
        <w:rPr>
          <w:lang w:eastAsia="ar-SA"/>
        </w:rPr>
        <w:t>52) документ, подтверждающий осуществление строительства и (или) реконструкции объектов</w:t>
      </w:r>
      <w:r w:rsidRPr="00B93730">
        <w:rPr>
          <w:lang w:eastAsia="ar-SA"/>
        </w:rPr>
        <w:t xml:space="preserve"> капитального строительства полностью за счет средств, полученных в качестве с</w:t>
      </w:r>
      <w:r w:rsidR="009F6BB6">
        <w:rPr>
          <w:lang w:eastAsia="ar-SA"/>
        </w:rPr>
        <w:t>убсидии из федерального бюджета;</w:t>
      </w:r>
    </w:p>
    <w:p w:rsidR="009F6BB6" w:rsidRPr="009F6BB6" w:rsidRDefault="009F6BB6" w:rsidP="009F6BB6">
      <w:pPr>
        <w:ind w:firstLine="708"/>
      </w:pPr>
      <w:r>
        <w:t xml:space="preserve">1.7. Пункт 2.11. Регламента изложить в следующей редакции: «2.11. </w:t>
      </w:r>
      <w:r w:rsidRPr="009F6BB6">
        <w:t>С заявлением о предоставлении муниципальной услуги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следующие документы, необходимые для предоставления муниципальной услуги:</w:t>
      </w:r>
    </w:p>
    <w:p w:rsidR="009F6BB6" w:rsidRPr="009F6BB6" w:rsidRDefault="009F6BB6" w:rsidP="009F6BB6">
      <w:pPr>
        <w:ind w:firstLine="709"/>
        <w:jc w:val="both"/>
        <w:rPr>
          <w:lang w:bidi="ru-RU"/>
        </w:rPr>
      </w:pPr>
      <w:r w:rsidRPr="009F6BB6">
        <w:rPr>
          <w:lang w:bidi="ru-RU"/>
        </w:rPr>
        <w:t>1) выписка из ЕГРН на испрашиваемый земельный участок;</w:t>
      </w:r>
    </w:p>
    <w:p w:rsidR="009F6BB6" w:rsidRPr="009F6BB6" w:rsidRDefault="009F6BB6" w:rsidP="009F6BB6">
      <w:pPr>
        <w:ind w:firstLine="709"/>
        <w:jc w:val="both"/>
        <w:rPr>
          <w:lang w:bidi="ru-RU"/>
        </w:rPr>
      </w:pPr>
      <w:r w:rsidRPr="009F6BB6">
        <w:rPr>
          <w:lang w:bidi="ru-RU"/>
        </w:rPr>
        <w:t>2) выписка из Единого государственного реестра юридических лиц о юридическом лице, являющемся заявителем;</w:t>
      </w:r>
    </w:p>
    <w:p w:rsidR="009F6BB6" w:rsidRPr="009F6BB6" w:rsidRDefault="009F6BB6" w:rsidP="009F6BB6">
      <w:pPr>
        <w:ind w:firstLine="709"/>
        <w:jc w:val="both"/>
      </w:pPr>
      <w:r w:rsidRPr="009F6BB6">
        <w:rPr>
          <w:lang w:bidi="ru-RU"/>
        </w:rPr>
        <w:t>3)</w:t>
      </w:r>
      <w:r>
        <w:rPr>
          <w:lang w:bidi="ru-RU"/>
        </w:rPr>
        <w:t xml:space="preserve"> </w:t>
      </w:r>
      <w:r w:rsidRPr="009F6BB6">
        <w:rPr>
          <w:lang w:bidi="ru-RU"/>
        </w:rPr>
        <w:t>выписка из Единого государственного реестра индивидуальных предпринимателей об индивидуальном предпринимателе, являющемся заявителем;</w:t>
      </w:r>
    </w:p>
    <w:p w:rsidR="009F6BB6" w:rsidRPr="009F6BB6" w:rsidRDefault="009F6BB6" w:rsidP="009F6BB6">
      <w:pPr>
        <w:ind w:firstLine="709"/>
        <w:jc w:val="both"/>
      </w:pPr>
      <w:r w:rsidRPr="009F6BB6">
        <w:t xml:space="preserve">4) выписка из ЕГРН на здание, сооружение, помещение в здании, сооружении, объекте незавершенного строительства, расположенных на испрашиваемом земельном участке, в случае, если обращается собственник здания, сооружения, помещения в здании, сооружении, за предоставлением в собственность за плату; </w:t>
      </w:r>
      <w:r w:rsidRPr="009F6BB6">
        <w:rPr>
          <w:lang w:bidi="ru-RU"/>
        </w:rPr>
        <w:t>с</w:t>
      </w:r>
      <w:r w:rsidRPr="009F6BB6">
        <w:t xml:space="preserve">обственник здания, сооружения, помещений в них и (или) лицо, которому здания, сооружения, находящиеся в государственной или муниципальной собственности, предоставлены в аренду, на праве </w:t>
      </w:r>
      <w:r w:rsidRPr="009F6BB6">
        <w:lastRenderedPageBreak/>
        <w:t>хозяйственного ведения или в случаях, предусмотренных статьей 39.20 Земельного кодекса Российской Федерации, на праве оперативного управления, либо организация, являющаяся в соответствии с Федеральным законом от 31.03.1999 № 69-ФЗ "О газоснабжении в Российской Федерации" собственником Единой системы газоснабжения, в том числе в случае, если земельный участок предназначен для осуществления пользования недрами, собственник объекта незавершенного строительства за предоставлением в аренду; религиозная организация, которой на праве безвозмездного пользования принадлежат здания, сооружения, либо религиозная организация, которой на праве собственности принадлежат здания и сооружения религиозного или благотворительного назначения, либо некоммерческая организация, которой на праве безвозмездного пользования предоставлены здания, сооружения, находящиеся в муниципальной собственности, за предоставлением в безвозмездное пользование;</w:t>
      </w:r>
    </w:p>
    <w:p w:rsidR="009F6BB6" w:rsidRPr="009F6BB6" w:rsidRDefault="009F6BB6" w:rsidP="009F6BB6">
      <w:pPr>
        <w:ind w:firstLine="709"/>
        <w:jc w:val="both"/>
      </w:pPr>
      <w:r w:rsidRPr="009F6BB6">
        <w:t>5) указ или распоряжение Президента Российской Федерации, в случае, если обращается юридическое лицо за предоставлением в аренду земельного участка в соответствии с указом или распоряжением Президента Российской Федерации;</w:t>
      </w:r>
    </w:p>
    <w:p w:rsidR="009F6BB6" w:rsidRPr="009F6BB6" w:rsidRDefault="009F6BB6" w:rsidP="009F6BB6">
      <w:pPr>
        <w:ind w:firstLine="709"/>
        <w:jc w:val="both"/>
      </w:pPr>
      <w:r w:rsidRPr="009F6BB6">
        <w:t>6) распоряжение Губернатора Иркутской области, в случае, если обращается юридическое лицо в соответствии с распоряжением Губернатора Иркутской области для размещения на земельном участке объектов социально-культурного и коммунально-бытового назначения, реализации масштабных инвестиционных проектов, за предоставлением в аренду;</w:t>
      </w:r>
    </w:p>
    <w:p w:rsidR="009F6BB6" w:rsidRPr="009F6BB6" w:rsidRDefault="009F6BB6" w:rsidP="009F6BB6">
      <w:pPr>
        <w:ind w:firstLine="709"/>
        <w:jc w:val="both"/>
      </w:pPr>
      <w:r w:rsidRPr="009F6BB6">
        <w:t>7) выписка из документа территориального планирования или выписка из документации по планировке территории, подтверждающая отнесение объекта к объектам федерального, регионального или местного значения, в случае, если обращается юридическое лицо за предоставлением в аренду земельного участка для размещения объектов, предназначенных для обеспечения электро-, тепло-, газо- и водоснабжения, водоотведения, связи, нефтепроводов, объектов федерального, регионального или местного значения;</w:t>
      </w:r>
    </w:p>
    <w:p w:rsidR="009F6BB6" w:rsidRPr="009F6BB6" w:rsidRDefault="009F6BB6" w:rsidP="009F6BB6">
      <w:pPr>
        <w:ind w:firstLine="709"/>
        <w:jc w:val="both"/>
      </w:pPr>
      <w:r w:rsidRPr="009F6BB6">
        <w:t>8) договор аренды исходного земельного участка, в случае, если обращается лицо, с которым был заключен договор аренды земельного участка, находящегося в муниципальной собственности, за предоставлением в аренду;</w:t>
      </w:r>
    </w:p>
    <w:p w:rsidR="009F6BB6" w:rsidRPr="009F6BB6" w:rsidRDefault="009F6BB6" w:rsidP="009F6BB6">
      <w:pPr>
        <w:ind w:firstLine="709"/>
        <w:jc w:val="both"/>
        <w:rPr>
          <w:lang w:bidi="ru-RU"/>
        </w:rPr>
      </w:pPr>
      <w:r w:rsidRPr="009F6BB6">
        <w:t xml:space="preserve">9) утвержденный проект планировки территории, в случае, если обращается лицо, с которым был заключен договор аренды земельного участка, находящегося в муниципальной собственности, за предоставлением в аренду; </w:t>
      </w:r>
      <w:r w:rsidRPr="009F6BB6">
        <w:rPr>
          <w:lang w:bidi="ru-RU"/>
        </w:rPr>
        <w:t>участники долевого строительства в отношении индивидуальных жилых домов в малоэтажном жилом комплексе за предоставлением в аренду со множественностью лиц на стороне арендатора;</w:t>
      </w:r>
    </w:p>
    <w:p w:rsidR="009F6BB6" w:rsidRPr="009F6BB6" w:rsidRDefault="009F6BB6" w:rsidP="009F6BB6">
      <w:pPr>
        <w:ind w:firstLine="709"/>
        <w:jc w:val="both"/>
        <w:rPr>
          <w:lang w:bidi="ru-RU"/>
        </w:rPr>
      </w:pPr>
      <w:r w:rsidRPr="009F6BB6">
        <w:rPr>
          <w:lang w:bidi="ru-RU"/>
        </w:rPr>
        <w:t xml:space="preserve">10) </w:t>
      </w:r>
      <w:r w:rsidRPr="009F6BB6">
        <w:t xml:space="preserve">утвержденный проект межевания территории, в случае, если обращаются </w:t>
      </w:r>
      <w:r w:rsidRPr="009F6BB6">
        <w:rPr>
          <w:lang w:bidi="ru-RU"/>
        </w:rPr>
        <w:t>член садоводческого или огороднического некоммерческого товарищества за предоставлением в собственность за плату либо в аренду; лицо, уполномоченное на подачу заявления решением общего собрания членов СНТ или ОНТ, либо участники долевого строительства в отношении индивидуальных жилых домов в малоэтажном жилом комплексе за предоставлением в аренду со множественностью лиц на стороне арендатора;</w:t>
      </w:r>
    </w:p>
    <w:p w:rsidR="009F6BB6" w:rsidRPr="009F6BB6" w:rsidRDefault="009F6BB6" w:rsidP="009F6BB6">
      <w:pPr>
        <w:ind w:firstLine="709"/>
        <w:jc w:val="both"/>
      </w:pPr>
      <w:r w:rsidRPr="009F6BB6">
        <w:t xml:space="preserve">11) выписка из ЕГРН о земельном участке, смежном с испрашиваемым земельным участком, в случае, если обращается за предоставлением в аренду земельного участка сельскохозяйственная организация, осуществляющая сельскохозяйственное производство на земельном участке, смежном с земельным участком, находящимся в муниципальной собственности, занятым </w:t>
      </w:r>
      <w:proofErr w:type="spellStart"/>
      <w:r w:rsidRPr="009F6BB6">
        <w:t>агролесомелиоративными</w:t>
      </w:r>
      <w:proofErr w:type="spellEnd"/>
      <w:r w:rsidRPr="009F6BB6">
        <w:t xml:space="preserve"> насаждениями, в отношении которых осуществлен учет в соответствии со статьей 20.1 Федерального закона от 10.01.1996 № 4-ФЗ "О мелиорации земель»; гражданин или крестьянское (фермерское) хозяйство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9F6BB6">
        <w:t>агролесомелиоративными</w:t>
      </w:r>
      <w:proofErr w:type="spellEnd"/>
      <w:r w:rsidRPr="009F6BB6">
        <w:t xml:space="preserve"> насаждениями, в отношении которых осуществлен учет в соответствии со статьей 20.1 Федерального закона от 10.01.1996 № 4-ФЗ "О мелиорации земель»;</w:t>
      </w:r>
    </w:p>
    <w:p w:rsidR="009F6BB6" w:rsidRPr="009F6BB6" w:rsidRDefault="009F6BB6" w:rsidP="009F6BB6">
      <w:pPr>
        <w:ind w:firstLine="709"/>
        <w:jc w:val="both"/>
      </w:pPr>
      <w:r w:rsidRPr="009F6BB6">
        <w:t xml:space="preserve">12) выписка из системы государственного информационного обеспечения в сфере сельского хозяйства, содержащая сведения о </w:t>
      </w:r>
      <w:proofErr w:type="spellStart"/>
      <w:r w:rsidRPr="009F6BB6">
        <w:t>агролесомелиоративных</w:t>
      </w:r>
      <w:proofErr w:type="spellEnd"/>
      <w:r w:rsidRPr="009F6BB6">
        <w:t xml:space="preserve"> насаждениях, в отношении которых осуществлен учет в соответствии со статьей 20.1 Федеральным </w:t>
      </w:r>
      <w:r w:rsidRPr="009F6BB6">
        <w:lastRenderedPageBreak/>
        <w:t xml:space="preserve">законом от 10.01.1996 № 4-ФЗ "О мелиорации земель", в случае, если обращается за предоставлением в аренду земельного участка сельскохозяйственная организация, осуществляющая сельскохозяйственное производство на земельном участке, смежном с земельным участком, находящимся в муниципальной собственности, занятым </w:t>
      </w:r>
      <w:proofErr w:type="spellStart"/>
      <w:r w:rsidRPr="009F6BB6">
        <w:t>агролесомелиоративными</w:t>
      </w:r>
      <w:proofErr w:type="spellEnd"/>
      <w:r w:rsidRPr="009F6BB6">
        <w:t xml:space="preserve"> насаждениями, в отношении которых осуществлен учет в соответствии со статьей 20.1 Федерального закона от 10.01.1996 № 4-ФЗ "О мелиорации земель»; гражданин или крестьянское (фермерское) хозяйство в случае осуществления ими деятельности крестьянского (фермерского) хозяйства на земельном участке, смежном с земельным участком, находящимся в муниципальной собственности, занятым </w:t>
      </w:r>
      <w:proofErr w:type="spellStart"/>
      <w:r w:rsidRPr="009F6BB6">
        <w:t>агролесомелиоративными</w:t>
      </w:r>
      <w:proofErr w:type="spellEnd"/>
      <w:r w:rsidRPr="009F6BB6">
        <w:t xml:space="preserve"> насаждениями, в отношении которых осуществлен учет в соответствии со статьей 20.1 Федерального закона от 10.01.1996 № 4-ФЗ "О мелиорации земель»;</w:t>
      </w:r>
    </w:p>
    <w:p w:rsidR="009F6BB6" w:rsidRPr="009F6BB6" w:rsidRDefault="009F6BB6" w:rsidP="009F6BB6">
      <w:pPr>
        <w:ind w:firstLine="709"/>
        <w:jc w:val="both"/>
      </w:pPr>
      <w:r w:rsidRPr="009F6BB6">
        <w:t>13) свидетельство о внесении казачьего общества в государственный реестр казачьих обществ в Российской Федерации, в случае, если обращается казачье общество за предоставлением в аренду земельного участка для сельскохозяйственного производства, сохранения и развития традиционного образа жизни и хозяйствования казачьих обществ;</w:t>
      </w:r>
    </w:p>
    <w:p w:rsidR="009F6BB6" w:rsidRPr="009F6BB6" w:rsidRDefault="009F6BB6" w:rsidP="009F6BB6">
      <w:pPr>
        <w:ind w:firstLine="709"/>
        <w:jc w:val="both"/>
      </w:pPr>
      <w:r w:rsidRPr="009F6BB6">
        <w:t xml:space="preserve">14) государственное задание, предусматривающее выполнение мероприятий по государственному геологическому изучению недр, в случае, если обращается </w:t>
      </w:r>
      <w:proofErr w:type="spellStart"/>
      <w:r w:rsidRPr="009F6BB6">
        <w:t>недропользователь</w:t>
      </w:r>
      <w:proofErr w:type="spellEnd"/>
      <w:r w:rsidRPr="009F6BB6">
        <w:t xml:space="preserve"> за предоставлением в аренду;</w:t>
      </w:r>
    </w:p>
    <w:p w:rsidR="009F6BB6" w:rsidRPr="009F6BB6" w:rsidRDefault="009F6BB6" w:rsidP="009F6BB6">
      <w:pPr>
        <w:ind w:firstLine="709"/>
        <w:jc w:val="both"/>
      </w:pPr>
      <w:r w:rsidRPr="009F6BB6">
        <w:t xml:space="preserve">15) государственный контракт на выполнение работ по геологическому изучению недр (в том числе региональному), в случае, если обращается </w:t>
      </w:r>
      <w:proofErr w:type="spellStart"/>
      <w:r w:rsidRPr="009F6BB6">
        <w:t>недропользователь</w:t>
      </w:r>
      <w:proofErr w:type="spellEnd"/>
      <w:r w:rsidRPr="009F6BB6">
        <w:t xml:space="preserve"> за предоставлением в аренду;</w:t>
      </w:r>
    </w:p>
    <w:p w:rsidR="009F6BB6" w:rsidRPr="009F6BB6" w:rsidRDefault="009F6BB6" w:rsidP="009F6BB6">
      <w:pPr>
        <w:ind w:firstLine="709"/>
        <w:jc w:val="both"/>
      </w:pPr>
      <w:r w:rsidRPr="009F6BB6">
        <w:t>16) свидетельство, удостоверяющее регистрацию лица в качестве резидента особой экономической зоны, в случае, если обращается резидент особой экономической зоны за предоставлением в аренду;</w:t>
      </w:r>
    </w:p>
    <w:p w:rsidR="009F6BB6" w:rsidRPr="009F6BB6" w:rsidRDefault="009F6BB6" w:rsidP="009F6BB6">
      <w:pPr>
        <w:ind w:firstLine="709"/>
        <w:jc w:val="both"/>
      </w:pPr>
      <w:r w:rsidRPr="009F6BB6">
        <w:t>17) соглашение об управлении особой экономической зоной, в случае, если за предоставлением в аренду земельного участка обращается управляющая компания, привлеченная для выполнения функций по созданию за счет средств федерального бюджета, бюджета Иркутской области, местного бюджета,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недвижимости;</w:t>
      </w:r>
    </w:p>
    <w:p w:rsidR="009F6BB6" w:rsidRPr="009F6BB6" w:rsidRDefault="009F6BB6" w:rsidP="009F6BB6">
      <w:pPr>
        <w:ind w:firstLine="709"/>
        <w:jc w:val="both"/>
      </w:pPr>
      <w:r w:rsidRPr="009F6BB6">
        <w:t>18) соглашение о взаимодействии в сфере развития инфраструктуры особой экономической зоны, в случае, если за предоставлением в аренду земельного участка обращается лицо,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зоны;</w:t>
      </w:r>
    </w:p>
    <w:p w:rsidR="009F6BB6" w:rsidRPr="009F6BB6" w:rsidRDefault="009F6BB6" w:rsidP="009F6BB6">
      <w:pPr>
        <w:ind w:firstLine="709"/>
        <w:jc w:val="both"/>
      </w:pPr>
      <w:r w:rsidRPr="009F6BB6">
        <w:t>19) концессионное соглашение, в случае, если за предоставлением в аренду земельного участка обращается лицо, с которым заключено концессионное соглашение;</w:t>
      </w:r>
    </w:p>
    <w:p w:rsidR="009F6BB6" w:rsidRPr="009F6BB6" w:rsidRDefault="009F6BB6" w:rsidP="009F6BB6">
      <w:pPr>
        <w:ind w:firstLine="709"/>
        <w:jc w:val="both"/>
      </w:pPr>
      <w:r w:rsidRPr="009F6BB6">
        <w:t>20) специальный инвестиционный контракт, в случае, если за предоставлением в аренду земельного участка обращается юридическое лицо, с которым заключен специальный инвестиционный контракт;</w:t>
      </w:r>
    </w:p>
    <w:p w:rsidR="009F6BB6" w:rsidRPr="009F6BB6" w:rsidRDefault="009F6BB6" w:rsidP="009F6BB6">
      <w:pPr>
        <w:ind w:firstLine="709"/>
        <w:jc w:val="both"/>
      </w:pPr>
      <w:r w:rsidRPr="009F6BB6">
        <w:t>21) охотхозяйственное соглашение, в случае, если за предоставлением в аренду земельного участка обращается лицо, с которым заключено охотхозяйственное соглашение;</w:t>
      </w:r>
    </w:p>
    <w:p w:rsidR="009F6BB6" w:rsidRPr="009F6BB6" w:rsidRDefault="009F6BB6" w:rsidP="009F6BB6">
      <w:pPr>
        <w:ind w:firstLine="709"/>
        <w:jc w:val="both"/>
      </w:pPr>
      <w:r w:rsidRPr="009F6BB6">
        <w:t>22) решение о предоставлении в пользование водных биологических ресурсов либо договор о предоставлении рыбопромыслового участка, либо договор пользования водными биологическими ресурсами, в случае, если за предоставлением в аренду земельного участка, для осуществления деятельности по решению о предоставлении в пользование водных биологических ресурсов, договору о предоставлении рыбопромыслового участка, договору пользования водными биологическими ресурсами, обращается лицо, обладающее правом на добычу (вылов) водных биологических ресурсов;</w:t>
      </w:r>
    </w:p>
    <w:p w:rsidR="009F6BB6" w:rsidRPr="009F6BB6" w:rsidRDefault="009F6BB6" w:rsidP="009F6BB6">
      <w:pPr>
        <w:ind w:firstLine="709"/>
        <w:jc w:val="both"/>
      </w:pPr>
      <w:r w:rsidRPr="009F6BB6">
        <w:lastRenderedPageBreak/>
        <w:t xml:space="preserve">23) договор пользования рыбоводным участком в случае, если за предоставлением в аренду земельного участка обращается юридическое лицо, осуществляющее товарную </w:t>
      </w:r>
      <w:proofErr w:type="spellStart"/>
      <w:r w:rsidRPr="009F6BB6">
        <w:t>аквакультуру</w:t>
      </w:r>
      <w:proofErr w:type="spellEnd"/>
      <w:r w:rsidRPr="009F6BB6">
        <w:t xml:space="preserve"> (товарное рыбоводство);</w:t>
      </w:r>
    </w:p>
    <w:p w:rsidR="009F6BB6" w:rsidRPr="009F6BB6" w:rsidRDefault="009F6BB6" w:rsidP="009F6BB6">
      <w:pPr>
        <w:ind w:firstLine="709"/>
        <w:jc w:val="both"/>
      </w:pPr>
      <w:r w:rsidRPr="009F6BB6">
        <w:t>24) договор найма служебного жилого помещения;</w:t>
      </w:r>
    </w:p>
    <w:p w:rsidR="009F6BB6" w:rsidRPr="009F6BB6" w:rsidRDefault="009F6BB6" w:rsidP="009F6BB6">
      <w:pPr>
        <w:ind w:firstLine="709"/>
        <w:jc w:val="both"/>
      </w:pPr>
      <w:r w:rsidRPr="009F6BB6">
        <w:t>25) выписка из государственной информационной системы обеспечения градостроительной деятельности, содержащая сведения о наличии ограничений использования земельного участка и (или) наличии ограничений использования объекта незавершенного строительства, в случае, если обращается публично-правовая компания "Фонд развития территорий" за предоставлением в аренду или безвозмездное пользование земельного участка, необходимого для осуществления функций и полномочий по Федеральному закону от 29.07.2017 № 218-ФЗ "О публично-правовой компании "Фонд развития территорий", если завершение строительства объектов незавершенного строительства (строительство объектов капитального строительства) на земельном участке, переданном (который может быть передан) публично-правовой компании "Фонд развития территорий" по Федеральному закону от 26.10.2002 № 127-ФЗ "О несостоятельности (банкротстве)", невозможно в связи с ограничениями земельного и иного законодательства Российской Федерации, при подтверждении таких ограничений федеральным органом исполнительной власти, органом исполнительной власти Иркутской области, органом местного самоуправления, которые выдают разрешения на строительство;</w:t>
      </w:r>
    </w:p>
    <w:p w:rsidR="009F6BB6" w:rsidRDefault="009F6BB6" w:rsidP="009F6BB6">
      <w:pPr>
        <w:ind w:firstLine="709"/>
        <w:jc w:val="both"/>
      </w:pPr>
      <w:r w:rsidRPr="009F6BB6">
        <w:t>26) гражданско-правовые договоры на строительство или реконструкцию объектов недвижимости, осуществляемые полностью за счет средств федерального бюджета, средств бюджета Иркутской области или средств местного бюджета, в случае, если за предоставлением земельного участка в безвозмездное пользование обращается лицо, с которым в соответствии с Федеральным от 05.04.2013 № 44-ФЗ "О контрактной системе в сфере закупок товаров, работ, услуг для обеспечения государственных и муниципальных нужд" заключен гражданско-правовой договор на строительство или реконструкцию объектов недвижимости, осуществляемые полностью за счет средств федерального бюджета, средств бюджета Иркутской области или средств местного бюджета»</w:t>
      </w:r>
      <w:r>
        <w:t>;</w:t>
      </w:r>
    </w:p>
    <w:p w:rsidR="009F6BB6" w:rsidRDefault="009F6BB6" w:rsidP="009F6BB6">
      <w:pPr>
        <w:ind w:firstLine="709"/>
        <w:jc w:val="both"/>
      </w:pPr>
      <w:r>
        <w:t xml:space="preserve">1.8. </w:t>
      </w:r>
      <w:r w:rsidR="0003412D">
        <w:t>Подпункт 2.19.13. п</w:t>
      </w:r>
      <w:r w:rsidR="0003412D" w:rsidRPr="0003412D">
        <w:t>ункт</w:t>
      </w:r>
      <w:r w:rsidR="0003412D">
        <w:t>а</w:t>
      </w:r>
      <w:r w:rsidR="0003412D" w:rsidRPr="0003412D">
        <w:t xml:space="preserve"> 2.1</w:t>
      </w:r>
      <w:r w:rsidR="0003412D">
        <w:t>9</w:t>
      </w:r>
      <w:r w:rsidR="0003412D" w:rsidRPr="0003412D">
        <w:t xml:space="preserve">. Регламента изложить в следующей редакции: </w:t>
      </w:r>
      <w:r w:rsidR="0003412D">
        <w:t xml:space="preserve">«2.19.13. </w:t>
      </w:r>
      <w:r w:rsidR="0003412D" w:rsidRPr="0003412D">
        <w:t>в отношении земельного участка, указанного в заявлении о его предоставлении, размещено в соответствии с </w:t>
      </w:r>
      <w:hyperlink r:id="rId7" w:anchor="dst860" w:history="1">
        <w:r w:rsidR="0003412D" w:rsidRPr="0003412D">
          <w:rPr>
            <w:rStyle w:val="ab"/>
            <w:color w:val="auto"/>
            <w:u w:val="none"/>
          </w:rPr>
          <w:t>подпунктом 1 пункта 1 статьи 39.18</w:t>
        </w:r>
      </w:hyperlink>
      <w:r w:rsidR="0003412D" w:rsidRPr="0003412D">
        <w:t> </w:t>
      </w:r>
      <w:r w:rsidR="0003412D">
        <w:t>Земельного к</w:t>
      </w:r>
      <w:r w:rsidR="0003412D" w:rsidRPr="0003412D">
        <w:t>одекса</w:t>
      </w:r>
      <w:r w:rsidR="0003412D">
        <w:t xml:space="preserve"> Российской Федерации </w:t>
      </w:r>
      <w:r w:rsidR="0003412D" w:rsidRPr="0003412D">
        <w:t>извещение о предоставлении земельного участка для индивидуального жилищного строительства, ведения личного подсобного хозяйства, ведения гражданами садоводства для собственных нужд;</w:t>
      </w:r>
      <w:r w:rsidR="0003412D">
        <w:t>».</w:t>
      </w:r>
    </w:p>
    <w:p w:rsidR="00A26DB6" w:rsidRPr="00097FF5" w:rsidRDefault="00A26DB6" w:rsidP="00E40229">
      <w:pPr>
        <w:numPr>
          <w:ilvl w:val="0"/>
          <w:numId w:val="1"/>
        </w:numPr>
        <w:ind w:left="0" w:firstLine="0"/>
        <w:jc w:val="both"/>
      </w:pPr>
      <w:r>
        <w:t>Управлению делами администрации (</w:t>
      </w:r>
      <w:r w:rsidR="00E40229">
        <w:t>Н.А</w:t>
      </w:r>
      <w:r>
        <w:t xml:space="preserve">. </w:t>
      </w:r>
      <w:r w:rsidR="00E40229">
        <w:t>Дунаева</w:t>
      </w:r>
      <w:r>
        <w:t>) опубликовать настоящее постановление с приложениями в установленном законом порядке.</w:t>
      </w:r>
    </w:p>
    <w:p w:rsidR="00F82634" w:rsidRPr="00097FF5" w:rsidRDefault="00F82634" w:rsidP="00E40229">
      <w:pPr>
        <w:numPr>
          <w:ilvl w:val="0"/>
          <w:numId w:val="1"/>
        </w:numPr>
        <w:ind w:left="0" w:firstLine="0"/>
        <w:jc w:val="both"/>
      </w:pPr>
      <w:r w:rsidRPr="00097FF5">
        <w:t>Настоящее постановление вступает в силу</w:t>
      </w:r>
      <w:r w:rsidR="00322EBD" w:rsidRPr="00097FF5">
        <w:t xml:space="preserve"> </w:t>
      </w:r>
      <w:r w:rsidR="00B04E13">
        <w:t>со</w:t>
      </w:r>
      <w:r w:rsidR="00322EBD" w:rsidRPr="00097FF5">
        <w:t xml:space="preserve"> дня его официального опубликования.</w:t>
      </w:r>
    </w:p>
    <w:p w:rsidR="00F82634" w:rsidRPr="00097FF5" w:rsidRDefault="00F82634" w:rsidP="00E40229">
      <w:pPr>
        <w:numPr>
          <w:ilvl w:val="0"/>
          <w:numId w:val="1"/>
        </w:numPr>
        <w:ind w:left="0" w:firstLine="0"/>
        <w:jc w:val="both"/>
      </w:pPr>
      <w:r w:rsidRPr="00097FF5">
        <w:t>Контроль</w:t>
      </w:r>
      <w:r w:rsidR="00BE0993">
        <w:t>,</w:t>
      </w:r>
      <w:r w:rsidRPr="00097FF5">
        <w:t xml:space="preserve"> за исполнением настоящего постановления возложить на </w:t>
      </w:r>
      <w:proofErr w:type="spellStart"/>
      <w:r w:rsidR="00E40229">
        <w:t>и.о</w:t>
      </w:r>
      <w:proofErr w:type="spellEnd"/>
      <w:r w:rsidR="00E40229">
        <w:t xml:space="preserve">. </w:t>
      </w:r>
      <w:r w:rsidRPr="00097FF5">
        <w:t xml:space="preserve">председателя Комитета по управлению муниципальным имуществом Усть-Удинского района </w:t>
      </w:r>
      <w:r w:rsidR="00E40229">
        <w:t>И.М. Подкаменную</w:t>
      </w:r>
      <w:r w:rsidRPr="00097FF5">
        <w:t>.</w:t>
      </w:r>
    </w:p>
    <w:p w:rsidR="00627172" w:rsidRPr="00097FF5" w:rsidRDefault="00627172" w:rsidP="008777CE">
      <w:pPr>
        <w:pStyle w:val="a3"/>
        <w:ind w:firstLine="709"/>
        <w:rPr>
          <w:color w:val="FF0000"/>
        </w:rPr>
      </w:pPr>
    </w:p>
    <w:p w:rsidR="008777CE" w:rsidRPr="00097FF5" w:rsidRDefault="008777CE" w:rsidP="008777CE">
      <w:pPr>
        <w:pStyle w:val="a3"/>
        <w:ind w:firstLine="709"/>
        <w:rPr>
          <w:color w:val="FF0000"/>
        </w:rPr>
      </w:pPr>
    </w:p>
    <w:p w:rsidR="00322EBD" w:rsidRPr="00097FF5" w:rsidRDefault="00322EBD" w:rsidP="008777CE">
      <w:pPr>
        <w:pStyle w:val="a3"/>
        <w:ind w:firstLine="709"/>
        <w:rPr>
          <w:color w:val="FF0000"/>
        </w:rPr>
      </w:pPr>
    </w:p>
    <w:p w:rsidR="00627172" w:rsidRPr="00097FF5" w:rsidRDefault="009F6BB6" w:rsidP="00097FF5">
      <w:pPr>
        <w:pStyle w:val="a3"/>
        <w:ind w:firstLine="0"/>
      </w:pPr>
      <w:proofErr w:type="spellStart"/>
      <w:r>
        <w:t>И.о</w:t>
      </w:r>
      <w:proofErr w:type="spellEnd"/>
      <w:r>
        <w:t>. г</w:t>
      </w:r>
      <w:r w:rsidR="006F4C8F">
        <w:t>лав</w:t>
      </w:r>
      <w:r>
        <w:t>ы</w:t>
      </w:r>
      <w:r w:rsidR="00627172" w:rsidRPr="00097FF5">
        <w:t xml:space="preserve"> администрации</w:t>
      </w:r>
    </w:p>
    <w:p w:rsidR="00627172" w:rsidRPr="00097FF5" w:rsidRDefault="00627172" w:rsidP="00097FF5">
      <w:pPr>
        <w:pStyle w:val="a3"/>
        <w:ind w:firstLine="0"/>
      </w:pPr>
      <w:r w:rsidRPr="00097FF5">
        <w:t xml:space="preserve">Усть-Удинского района  </w:t>
      </w:r>
      <w:r w:rsidR="00097FF5" w:rsidRPr="00097FF5">
        <w:t xml:space="preserve">    </w:t>
      </w:r>
      <w:r w:rsidR="00097FF5">
        <w:t xml:space="preserve"> </w:t>
      </w:r>
      <w:r w:rsidR="00097FF5" w:rsidRPr="00097FF5">
        <w:t xml:space="preserve"> </w:t>
      </w:r>
      <w:r w:rsidRPr="00097FF5">
        <w:t xml:space="preserve">    </w:t>
      </w:r>
      <w:r w:rsidR="00A12517">
        <w:t xml:space="preserve">                               </w:t>
      </w:r>
      <w:r w:rsidRPr="00097FF5">
        <w:t xml:space="preserve">                      </w:t>
      </w:r>
      <w:r w:rsidR="008777CE" w:rsidRPr="00097FF5">
        <w:t xml:space="preserve">          </w:t>
      </w:r>
      <w:r w:rsidR="006F4C8F">
        <w:t xml:space="preserve">      </w:t>
      </w:r>
      <w:r w:rsidR="008777CE" w:rsidRPr="00097FF5">
        <w:t xml:space="preserve">      </w:t>
      </w:r>
      <w:r w:rsidR="009F6BB6">
        <w:t>Т.П. Татаринова</w:t>
      </w:r>
    </w:p>
    <w:sectPr w:rsidR="00627172" w:rsidRPr="00097FF5" w:rsidSect="0065378A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A3F86"/>
    <w:multiLevelType w:val="multilevel"/>
    <w:tmpl w:val="660C486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1714011"/>
    <w:multiLevelType w:val="hybridMultilevel"/>
    <w:tmpl w:val="3AE49A60"/>
    <w:lvl w:ilvl="0" w:tplc="DA6872EC">
      <w:start w:val="5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308487EC">
      <w:start w:val="1"/>
      <w:numFmt w:val="lowerLetter"/>
      <w:lvlText w:val="%2"/>
      <w:lvlJc w:val="left"/>
      <w:pPr>
        <w:ind w:left="18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EB7ED638">
      <w:start w:val="1"/>
      <w:numFmt w:val="lowerRoman"/>
      <w:lvlText w:val="%3"/>
      <w:lvlJc w:val="left"/>
      <w:pPr>
        <w:ind w:left="25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B87C0562">
      <w:start w:val="1"/>
      <w:numFmt w:val="decimal"/>
      <w:lvlText w:val="%4"/>
      <w:lvlJc w:val="left"/>
      <w:pPr>
        <w:ind w:left="32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FB0C278">
      <w:start w:val="1"/>
      <w:numFmt w:val="lowerLetter"/>
      <w:lvlText w:val="%5"/>
      <w:lvlJc w:val="left"/>
      <w:pPr>
        <w:ind w:left="396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10ACDCE8">
      <w:start w:val="1"/>
      <w:numFmt w:val="lowerRoman"/>
      <w:lvlText w:val="%6"/>
      <w:lvlJc w:val="left"/>
      <w:pPr>
        <w:ind w:left="468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46C0B3F0">
      <w:start w:val="1"/>
      <w:numFmt w:val="decimal"/>
      <w:lvlText w:val="%7"/>
      <w:lvlJc w:val="left"/>
      <w:pPr>
        <w:ind w:left="540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466BBD0">
      <w:start w:val="1"/>
      <w:numFmt w:val="lowerLetter"/>
      <w:lvlText w:val="%8"/>
      <w:lvlJc w:val="left"/>
      <w:pPr>
        <w:ind w:left="612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D2E5488">
      <w:start w:val="1"/>
      <w:numFmt w:val="lowerRoman"/>
      <w:lvlText w:val="%9"/>
      <w:lvlJc w:val="left"/>
      <w:pPr>
        <w:ind w:left="6840" w:firstLine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 w15:restartNumberingAfterBreak="0">
    <w:nsid w:val="1D765CDD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6772F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5E32CA"/>
    <w:multiLevelType w:val="multilevel"/>
    <w:tmpl w:val="A7DE9F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41383498"/>
    <w:multiLevelType w:val="multilevel"/>
    <w:tmpl w:val="E09201B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60B1251B"/>
    <w:multiLevelType w:val="hybridMultilevel"/>
    <w:tmpl w:val="53F8C3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A45191"/>
    <w:multiLevelType w:val="hybridMultilevel"/>
    <w:tmpl w:val="6986CA40"/>
    <w:lvl w:ilvl="0" w:tplc="E42C16C8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3903BD8"/>
    <w:multiLevelType w:val="multilevel"/>
    <w:tmpl w:val="450659F6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decimal"/>
      <w:isLgl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5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30" w:hanging="21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8"/>
  </w:num>
  <w:num w:numId="5">
    <w:abstractNumId w:val="6"/>
  </w:num>
  <w:num w:numId="6">
    <w:abstractNumId w:val="7"/>
  </w:num>
  <w:num w:numId="7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27172"/>
    <w:rsid w:val="0003412D"/>
    <w:rsid w:val="00066273"/>
    <w:rsid w:val="00097FF5"/>
    <w:rsid w:val="000A4902"/>
    <w:rsid w:val="000B4595"/>
    <w:rsid w:val="000F19CF"/>
    <w:rsid w:val="000F7B07"/>
    <w:rsid w:val="00136DA8"/>
    <w:rsid w:val="001A75D9"/>
    <w:rsid w:val="001B60EA"/>
    <w:rsid w:val="001C1B34"/>
    <w:rsid w:val="001C1C9C"/>
    <w:rsid w:val="001C2864"/>
    <w:rsid w:val="001D2E93"/>
    <w:rsid w:val="00261A52"/>
    <w:rsid w:val="00296E7B"/>
    <w:rsid w:val="002A251C"/>
    <w:rsid w:val="002B3566"/>
    <w:rsid w:val="002B5C97"/>
    <w:rsid w:val="002C09D8"/>
    <w:rsid w:val="002C3043"/>
    <w:rsid w:val="002D3A83"/>
    <w:rsid w:val="00322EBD"/>
    <w:rsid w:val="0038301B"/>
    <w:rsid w:val="00484572"/>
    <w:rsid w:val="004B77BC"/>
    <w:rsid w:val="004C6FE5"/>
    <w:rsid w:val="0056084B"/>
    <w:rsid w:val="005B2E0E"/>
    <w:rsid w:val="006139F3"/>
    <w:rsid w:val="00620E05"/>
    <w:rsid w:val="00627172"/>
    <w:rsid w:val="0065378A"/>
    <w:rsid w:val="006626BB"/>
    <w:rsid w:val="006F4C8F"/>
    <w:rsid w:val="007E22C1"/>
    <w:rsid w:val="00815B18"/>
    <w:rsid w:val="008626C5"/>
    <w:rsid w:val="00873199"/>
    <w:rsid w:val="008777CE"/>
    <w:rsid w:val="00877C21"/>
    <w:rsid w:val="008E20F9"/>
    <w:rsid w:val="0090465B"/>
    <w:rsid w:val="009118C0"/>
    <w:rsid w:val="00934998"/>
    <w:rsid w:val="009666F3"/>
    <w:rsid w:val="00973E9E"/>
    <w:rsid w:val="009E649B"/>
    <w:rsid w:val="009F6BB6"/>
    <w:rsid w:val="00A12517"/>
    <w:rsid w:val="00A26DB6"/>
    <w:rsid w:val="00A47355"/>
    <w:rsid w:val="00AD591C"/>
    <w:rsid w:val="00AE1B67"/>
    <w:rsid w:val="00AE6508"/>
    <w:rsid w:val="00B04057"/>
    <w:rsid w:val="00B04E13"/>
    <w:rsid w:val="00B71A43"/>
    <w:rsid w:val="00B80984"/>
    <w:rsid w:val="00B819F2"/>
    <w:rsid w:val="00B87F57"/>
    <w:rsid w:val="00B93730"/>
    <w:rsid w:val="00BD16E4"/>
    <w:rsid w:val="00BE0993"/>
    <w:rsid w:val="00BF3C4D"/>
    <w:rsid w:val="00C91880"/>
    <w:rsid w:val="00CA7BD7"/>
    <w:rsid w:val="00CD36BB"/>
    <w:rsid w:val="00CE5BAE"/>
    <w:rsid w:val="00D57A42"/>
    <w:rsid w:val="00D720B4"/>
    <w:rsid w:val="00E0619D"/>
    <w:rsid w:val="00E40229"/>
    <w:rsid w:val="00E85240"/>
    <w:rsid w:val="00F62A5B"/>
    <w:rsid w:val="00F75058"/>
    <w:rsid w:val="00F82634"/>
    <w:rsid w:val="00F8617F"/>
    <w:rsid w:val="00FF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8DDE9B-721E-4E39-B94C-1395FE8C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1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2717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717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 Indent"/>
    <w:basedOn w:val="a"/>
    <w:link w:val="a4"/>
    <w:rsid w:val="00627172"/>
    <w:pPr>
      <w:ind w:firstLine="900"/>
    </w:pPr>
  </w:style>
  <w:style w:type="character" w:customStyle="1" w:styleId="a4">
    <w:name w:val="Основной текст с отступом Знак"/>
    <w:basedOn w:val="a0"/>
    <w:link w:val="a3"/>
    <w:rsid w:val="006271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27172"/>
    <w:pPr>
      <w:ind w:left="720"/>
      <w:contextualSpacing/>
    </w:pPr>
  </w:style>
  <w:style w:type="table" w:styleId="a6">
    <w:name w:val="Table Grid"/>
    <w:basedOn w:val="a1"/>
    <w:uiPriority w:val="39"/>
    <w:rsid w:val="00877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8777C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777CE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No Spacing"/>
    <w:uiPriority w:val="1"/>
    <w:qFormat/>
    <w:rsid w:val="00B937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93730"/>
  </w:style>
  <w:style w:type="character" w:styleId="ab">
    <w:name w:val="Hyperlink"/>
    <w:basedOn w:val="a0"/>
    <w:uiPriority w:val="99"/>
    <w:unhideWhenUsed/>
    <w:rsid w:val="000341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39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consultant.ru/document/cons_doc_LAW_501324/3e878d61b0de409120ad70762779b6616b55d7d9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648E3-77CB-433B-8806-DE8BA71D8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6</Pages>
  <Words>3206</Words>
  <Characters>18280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Управляющий делами</cp:lastModifiedBy>
  <cp:revision>60</cp:revision>
  <cp:lastPrinted>2025-06-03T05:36:00Z</cp:lastPrinted>
  <dcterms:created xsi:type="dcterms:W3CDTF">2018-03-28T01:12:00Z</dcterms:created>
  <dcterms:modified xsi:type="dcterms:W3CDTF">2025-06-04T09:26:00Z</dcterms:modified>
</cp:coreProperties>
</file>