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A44" w:rsidRPr="00524A44" w:rsidRDefault="008846D7" w:rsidP="00524A44">
      <w:pPr>
        <w:pStyle w:val="a3"/>
        <w:spacing w:before="0" w:beforeAutospacing="0" w:after="0" w:afterAutospacing="0" w:line="264" w:lineRule="auto"/>
        <w:jc w:val="both"/>
        <w:rPr>
          <w:rFonts w:ascii="Comic Sans MS" w:hAnsi="Comic Sans MS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946150" cy="1483360"/>
            <wp:effectExtent l="0" t="0" r="6350" b="2540"/>
            <wp:wrapTight wrapText="bothSides">
              <wp:wrapPolygon edited="0">
                <wp:start x="0" y="0"/>
                <wp:lineTo x="0" y="21360"/>
                <wp:lineTo x="21310" y="21360"/>
                <wp:lineTo x="2131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15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4A44" w:rsidRPr="00524A44">
        <w:rPr>
          <w:rFonts w:ascii="Comic Sans MS" w:hAnsi="Comic Sans MS"/>
          <w:sz w:val="20"/>
          <w:szCs w:val="20"/>
        </w:rPr>
        <w:t>Для миллионов россиян мобильный номер сегодня - это не просто средство связи, к нему привязаны банковские приложения, аккаунты на «</w:t>
      </w:r>
      <w:proofErr w:type="spellStart"/>
      <w:r w:rsidR="00524A44" w:rsidRPr="00524A44">
        <w:rPr>
          <w:rFonts w:ascii="Comic Sans MS" w:hAnsi="Comic Sans MS"/>
          <w:sz w:val="20"/>
          <w:szCs w:val="20"/>
        </w:rPr>
        <w:t>Госуслугах</w:t>
      </w:r>
      <w:proofErr w:type="spellEnd"/>
      <w:r w:rsidR="00524A44" w:rsidRPr="00524A44">
        <w:rPr>
          <w:rFonts w:ascii="Comic Sans MS" w:hAnsi="Comic Sans MS"/>
          <w:sz w:val="20"/>
          <w:szCs w:val="20"/>
        </w:rPr>
        <w:t xml:space="preserve">», мессенджеры и различные социальные сети. </w:t>
      </w:r>
    </w:p>
    <w:p w:rsidR="00524A44" w:rsidRPr="00524A44" w:rsidRDefault="00524A44" w:rsidP="00524A44">
      <w:pPr>
        <w:pStyle w:val="a3"/>
        <w:spacing w:before="0" w:beforeAutospacing="0" w:after="0" w:afterAutospacing="0" w:line="264" w:lineRule="auto"/>
        <w:jc w:val="both"/>
        <w:rPr>
          <w:rFonts w:ascii="Comic Sans MS" w:hAnsi="Comic Sans MS"/>
          <w:sz w:val="20"/>
          <w:szCs w:val="20"/>
        </w:rPr>
      </w:pPr>
      <w:r w:rsidRPr="00524A44">
        <w:rPr>
          <w:rFonts w:ascii="Comic Sans MS" w:hAnsi="Comic Sans MS"/>
          <w:sz w:val="20"/>
          <w:szCs w:val="20"/>
        </w:rPr>
        <w:t xml:space="preserve">Ранее смена номера при переезде в другой регион создавала массу неудобств: требовалось обновлять данные во всех сервисах, уведомлять контакты и рисковать потерей доступа </w:t>
      </w:r>
      <w:proofErr w:type="gramStart"/>
      <w:r w:rsidRPr="00524A44">
        <w:rPr>
          <w:rFonts w:ascii="Comic Sans MS" w:hAnsi="Comic Sans MS"/>
          <w:sz w:val="20"/>
          <w:szCs w:val="20"/>
        </w:rPr>
        <w:t>к</w:t>
      </w:r>
      <w:proofErr w:type="gramEnd"/>
      <w:r w:rsidRPr="00524A44">
        <w:rPr>
          <w:rFonts w:ascii="Comic Sans MS" w:hAnsi="Comic Sans MS"/>
          <w:sz w:val="20"/>
          <w:szCs w:val="20"/>
        </w:rPr>
        <w:t xml:space="preserve"> важным аккаунтам из-за двухфакторной аутентификации. </w:t>
      </w:r>
    </w:p>
    <w:p w:rsidR="00524A44" w:rsidRPr="00524A44" w:rsidRDefault="00524A44" w:rsidP="00524A44">
      <w:pPr>
        <w:pStyle w:val="a3"/>
        <w:spacing w:before="0" w:beforeAutospacing="0" w:after="0" w:afterAutospacing="0" w:line="264" w:lineRule="auto"/>
        <w:jc w:val="both"/>
        <w:rPr>
          <w:rFonts w:ascii="Comic Sans MS" w:hAnsi="Comic Sans MS"/>
          <w:sz w:val="20"/>
          <w:szCs w:val="20"/>
        </w:rPr>
      </w:pPr>
      <w:r w:rsidRPr="00524A44">
        <w:rPr>
          <w:rFonts w:ascii="Comic Sans MS" w:hAnsi="Comic Sans MS"/>
          <w:bCs/>
          <w:sz w:val="20"/>
          <w:szCs w:val="20"/>
        </w:rPr>
        <w:t xml:space="preserve">Все изменилось с 1 сентября 2026 года,  в России вступили в силу важные изменения в правилах оказания услуг мобильной связи. Теперь привязка номера телефона к конкретному субъекту РФ ушла в прошлое: абоненты смогут переезжать в любой регион страны, сохраняя свой привычный номер, независимо от того, меняют они оператора или остаются </w:t>
      </w:r>
      <w:proofErr w:type="gramStart"/>
      <w:r w:rsidRPr="00524A44">
        <w:rPr>
          <w:rFonts w:ascii="Comic Sans MS" w:hAnsi="Comic Sans MS"/>
          <w:bCs/>
          <w:sz w:val="20"/>
          <w:szCs w:val="20"/>
        </w:rPr>
        <w:t>у</w:t>
      </w:r>
      <w:proofErr w:type="gramEnd"/>
      <w:r w:rsidRPr="00524A44">
        <w:rPr>
          <w:rFonts w:ascii="Comic Sans MS" w:hAnsi="Comic Sans MS"/>
          <w:bCs/>
          <w:sz w:val="20"/>
          <w:szCs w:val="20"/>
        </w:rPr>
        <w:t xml:space="preserve"> текущего.</w:t>
      </w:r>
    </w:p>
    <w:p w:rsidR="00524A44" w:rsidRPr="008846D7" w:rsidRDefault="00524A44" w:rsidP="00524A44">
      <w:pPr>
        <w:spacing w:after="0" w:line="264" w:lineRule="auto"/>
        <w:jc w:val="both"/>
        <w:rPr>
          <w:rFonts w:ascii="Comic Sans MS" w:eastAsia="Times New Roman" w:hAnsi="Comic Sans MS" w:cs="Times New Roman"/>
          <w:sz w:val="6"/>
          <w:szCs w:val="6"/>
          <w:lang w:eastAsia="ru-RU"/>
        </w:rPr>
      </w:pPr>
      <w:r w:rsidRPr="00524A44">
        <w:rPr>
          <w:rFonts w:ascii="Comic Sans MS" w:eastAsia="Times New Roman" w:hAnsi="Comic Sans MS" w:cs="Times New Roman"/>
          <w:sz w:val="20"/>
          <w:szCs w:val="20"/>
          <w:lang w:eastAsia="ru-RU"/>
        </w:rPr>
        <w:t>Соответствующие нормы закреплены в Правилах оказания услуг телефонной связи, утвержденных постановлением Правительства РФ от 30 декабря 2024 года № 1994.</w:t>
      </w:r>
    </w:p>
    <w:p w:rsidR="00524A44" w:rsidRPr="00072BDE" w:rsidRDefault="00524A44" w:rsidP="00524A44">
      <w:pPr>
        <w:spacing w:after="0" w:line="264" w:lineRule="auto"/>
        <w:jc w:val="both"/>
        <w:rPr>
          <w:rFonts w:ascii="Comic Sans MS" w:eastAsia="Times New Roman" w:hAnsi="Comic Sans MS" w:cs="Times New Roman"/>
          <w:sz w:val="6"/>
          <w:szCs w:val="6"/>
          <w:lang w:eastAsia="ru-RU"/>
        </w:rPr>
      </w:pPr>
    </w:p>
    <w:p w:rsidR="00524A44" w:rsidRPr="008846D7" w:rsidRDefault="00524A44" w:rsidP="00524A44">
      <w:pPr>
        <w:spacing w:after="0" w:line="264" w:lineRule="auto"/>
        <w:jc w:val="center"/>
        <w:rPr>
          <w:rFonts w:ascii="Comic Sans MS" w:hAnsi="Comic Sans MS" w:cs="Times New Roman"/>
          <w:b/>
          <w:color w:val="7030A0"/>
        </w:rPr>
      </w:pPr>
      <w:r w:rsidRPr="008846D7">
        <w:rPr>
          <w:rFonts w:ascii="Comic Sans MS" w:hAnsi="Comic Sans MS" w:cs="Times New Roman"/>
          <w:b/>
          <w:color w:val="7030A0"/>
        </w:rPr>
        <w:t>Что такое перевод номера в другой ресурс нумерации?</w:t>
      </w:r>
    </w:p>
    <w:p w:rsidR="00524A44" w:rsidRPr="00072BDE" w:rsidRDefault="00524A44" w:rsidP="00524A44">
      <w:pPr>
        <w:spacing w:after="0" w:line="264" w:lineRule="auto"/>
        <w:jc w:val="center"/>
        <w:rPr>
          <w:rFonts w:ascii="Comic Sans MS" w:eastAsia="Times New Roman" w:hAnsi="Comic Sans MS" w:cs="Times New Roman"/>
          <w:b/>
          <w:sz w:val="6"/>
          <w:szCs w:val="6"/>
          <w:lang w:eastAsia="ru-RU"/>
        </w:rPr>
      </w:pPr>
    </w:p>
    <w:p w:rsidR="00524A44" w:rsidRDefault="00524A44" w:rsidP="00524A44">
      <w:pPr>
        <w:pStyle w:val="a3"/>
        <w:spacing w:before="0" w:beforeAutospacing="0" w:after="0" w:afterAutospacing="0" w:line="264" w:lineRule="auto"/>
        <w:jc w:val="both"/>
        <w:rPr>
          <w:rFonts w:ascii="Comic Sans MS" w:hAnsi="Comic Sans MS"/>
          <w:sz w:val="20"/>
          <w:szCs w:val="20"/>
        </w:rPr>
      </w:pPr>
      <w:r w:rsidRPr="00524A44">
        <w:rPr>
          <w:rFonts w:ascii="Comic Sans MS" w:hAnsi="Comic Sans MS"/>
          <w:sz w:val="20"/>
          <w:szCs w:val="20"/>
        </w:rPr>
        <w:t xml:space="preserve">Это право абонента изменить «региональную принадлежность» своего номера, закрепленного за конкретным субъектом РФ, на ресурс нумерации другого региона. Важно понимать: это не просто смена тарифа, а </w:t>
      </w:r>
      <w:r w:rsidRPr="00524A44">
        <w:rPr>
          <w:rFonts w:ascii="Comic Sans MS" w:hAnsi="Comic Sans MS"/>
          <w:sz w:val="20"/>
          <w:szCs w:val="20"/>
        </w:rPr>
        <w:lastRenderedPageBreak/>
        <w:t>изменение административных</w:t>
      </w:r>
      <w:r>
        <w:rPr>
          <w:rFonts w:ascii="Comic Sans MS" w:hAnsi="Comic Sans MS"/>
          <w:sz w:val="20"/>
          <w:szCs w:val="20"/>
        </w:rPr>
        <w:t xml:space="preserve"> параметров обслуживания номера.</w:t>
      </w:r>
    </w:p>
    <w:p w:rsidR="00524A44" w:rsidRPr="008846D7" w:rsidRDefault="00524A44" w:rsidP="00524A44">
      <w:pPr>
        <w:pStyle w:val="a3"/>
        <w:spacing w:before="0" w:beforeAutospacing="0" w:after="0" w:afterAutospacing="0" w:line="264" w:lineRule="auto"/>
        <w:jc w:val="center"/>
        <w:rPr>
          <w:rFonts w:ascii="Comic Sans MS" w:hAnsi="Comic Sans MS"/>
          <w:color w:val="7030A0"/>
          <w:sz w:val="22"/>
          <w:szCs w:val="22"/>
        </w:rPr>
      </w:pPr>
      <w:r w:rsidRPr="008846D7">
        <w:rPr>
          <w:rFonts w:ascii="Comic Sans MS" w:hAnsi="Comic Sans MS"/>
          <w:b/>
          <w:color w:val="7030A0"/>
          <w:sz w:val="22"/>
          <w:szCs w:val="22"/>
        </w:rPr>
        <w:t>Условия для перевода</w:t>
      </w:r>
    </w:p>
    <w:p w:rsidR="00524A44" w:rsidRPr="00072BDE" w:rsidRDefault="00524A44" w:rsidP="00524A44">
      <w:pPr>
        <w:pStyle w:val="a3"/>
        <w:spacing w:before="0" w:beforeAutospacing="0" w:after="0" w:afterAutospacing="0" w:line="264" w:lineRule="auto"/>
        <w:jc w:val="center"/>
        <w:rPr>
          <w:rFonts w:ascii="Comic Sans MS" w:hAnsi="Comic Sans MS"/>
          <w:b/>
          <w:sz w:val="6"/>
          <w:szCs w:val="6"/>
        </w:rPr>
      </w:pPr>
    </w:p>
    <w:p w:rsidR="00524A44" w:rsidRPr="00524A44" w:rsidRDefault="00524A44" w:rsidP="00524A44">
      <w:pPr>
        <w:pStyle w:val="a3"/>
        <w:spacing w:before="0" w:beforeAutospacing="0" w:after="0" w:afterAutospacing="0" w:line="264" w:lineRule="auto"/>
        <w:jc w:val="both"/>
        <w:rPr>
          <w:rFonts w:ascii="Comic Sans MS" w:hAnsi="Comic Sans MS"/>
          <w:b/>
          <w:sz w:val="20"/>
          <w:szCs w:val="20"/>
        </w:rPr>
      </w:pPr>
      <w:r w:rsidRPr="00524A44">
        <w:rPr>
          <w:rFonts w:ascii="Comic Sans MS" w:hAnsi="Comic Sans MS"/>
          <w:sz w:val="20"/>
          <w:szCs w:val="20"/>
        </w:rPr>
        <w:t>Чтобы процедура прошла успешно, должны соблюдаться несколько обязательных условий:</w:t>
      </w:r>
    </w:p>
    <w:p w:rsidR="00524A44" w:rsidRPr="00524A44" w:rsidRDefault="00524A44" w:rsidP="00524A44">
      <w:pPr>
        <w:numPr>
          <w:ilvl w:val="0"/>
          <w:numId w:val="21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Comic Sans MS" w:hAnsi="Comic Sans MS" w:cs="Times New Roman"/>
          <w:sz w:val="20"/>
          <w:szCs w:val="20"/>
        </w:rPr>
      </w:pPr>
      <w:r w:rsidRPr="00524A44">
        <w:rPr>
          <w:rStyle w:val="a9"/>
          <w:rFonts w:ascii="Comic Sans MS" w:hAnsi="Comic Sans MS" w:cs="Times New Roman"/>
          <w:color w:val="0000FF"/>
          <w:sz w:val="20"/>
          <w:szCs w:val="20"/>
        </w:rPr>
        <w:t>Лицензия оператора:</w:t>
      </w:r>
      <w:r w:rsidRPr="00524A44">
        <w:rPr>
          <w:rFonts w:ascii="Comic Sans MS" w:hAnsi="Comic Sans MS" w:cs="Times New Roman"/>
          <w:sz w:val="20"/>
          <w:szCs w:val="20"/>
        </w:rPr>
        <w:t xml:space="preserve"> У вашего оператора должна быть действующая лицензия на оказание услуг подвижной связи именно в том регионе, куда вы хотите перевести номер.</w:t>
      </w:r>
    </w:p>
    <w:p w:rsidR="00524A44" w:rsidRPr="00524A44" w:rsidRDefault="00524A44" w:rsidP="00524A44">
      <w:pPr>
        <w:numPr>
          <w:ilvl w:val="0"/>
          <w:numId w:val="21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Comic Sans MS" w:hAnsi="Comic Sans MS" w:cs="Times New Roman"/>
          <w:color w:val="0000FF"/>
          <w:sz w:val="20"/>
          <w:szCs w:val="20"/>
        </w:rPr>
      </w:pPr>
      <w:r w:rsidRPr="00524A44">
        <w:rPr>
          <w:rStyle w:val="a9"/>
          <w:rFonts w:ascii="Comic Sans MS" w:hAnsi="Comic Sans MS" w:cs="Times New Roman"/>
          <w:color w:val="0000FF"/>
          <w:sz w:val="20"/>
          <w:szCs w:val="20"/>
        </w:rPr>
        <w:t>Соблюдение сроков:</w:t>
      </w:r>
    </w:p>
    <w:p w:rsidR="00524A44" w:rsidRDefault="00524A44" w:rsidP="00524A44">
      <w:pPr>
        <w:pStyle w:val="a7"/>
        <w:numPr>
          <w:ilvl w:val="0"/>
          <w:numId w:val="26"/>
        </w:numPr>
        <w:spacing w:after="0" w:line="264" w:lineRule="auto"/>
        <w:ind w:left="567" w:hanging="283"/>
        <w:jc w:val="both"/>
        <w:rPr>
          <w:rFonts w:ascii="Comic Sans MS" w:hAnsi="Comic Sans MS" w:cs="Times New Roman"/>
          <w:sz w:val="20"/>
          <w:szCs w:val="20"/>
        </w:rPr>
      </w:pPr>
      <w:r w:rsidRPr="00524A44">
        <w:rPr>
          <w:rFonts w:ascii="Comic Sans MS" w:hAnsi="Comic Sans MS" w:cs="Times New Roman"/>
          <w:sz w:val="20"/>
          <w:szCs w:val="20"/>
        </w:rPr>
        <w:t xml:space="preserve">С момента заключения договора должно пройти </w:t>
      </w:r>
      <w:r w:rsidRPr="00524A44">
        <w:rPr>
          <w:rFonts w:ascii="Comic Sans MS" w:hAnsi="Comic Sans MS" w:cs="Times New Roman"/>
          <w:b/>
          <w:color w:val="C00000"/>
          <w:sz w:val="20"/>
          <w:szCs w:val="20"/>
        </w:rPr>
        <w:t>не менее</w:t>
      </w:r>
      <w:r w:rsidRPr="00524A44">
        <w:rPr>
          <w:rFonts w:ascii="Comic Sans MS" w:hAnsi="Comic Sans MS" w:cs="Times New Roman"/>
          <w:color w:val="C00000"/>
          <w:sz w:val="20"/>
          <w:szCs w:val="20"/>
        </w:rPr>
        <w:t xml:space="preserve"> </w:t>
      </w:r>
      <w:r w:rsidRPr="00524A44">
        <w:rPr>
          <w:rStyle w:val="a9"/>
          <w:rFonts w:ascii="Comic Sans MS" w:hAnsi="Comic Sans MS" w:cs="Times New Roman"/>
          <w:color w:val="C00000"/>
          <w:sz w:val="20"/>
          <w:szCs w:val="20"/>
        </w:rPr>
        <w:t>30 календарных дней</w:t>
      </w:r>
      <w:r w:rsidRPr="00524A44">
        <w:rPr>
          <w:rFonts w:ascii="Comic Sans MS" w:hAnsi="Comic Sans MS" w:cs="Times New Roman"/>
          <w:color w:val="C00000"/>
          <w:sz w:val="20"/>
          <w:szCs w:val="20"/>
        </w:rPr>
        <w:t>.</w:t>
      </w:r>
    </w:p>
    <w:p w:rsidR="00524A44" w:rsidRPr="00524A44" w:rsidRDefault="00524A44" w:rsidP="00524A44">
      <w:pPr>
        <w:pStyle w:val="a7"/>
        <w:numPr>
          <w:ilvl w:val="0"/>
          <w:numId w:val="26"/>
        </w:numPr>
        <w:spacing w:after="0" w:line="264" w:lineRule="auto"/>
        <w:ind w:left="567" w:hanging="283"/>
        <w:jc w:val="both"/>
        <w:rPr>
          <w:rFonts w:ascii="Comic Sans MS" w:hAnsi="Comic Sans MS" w:cs="Times New Roman"/>
          <w:color w:val="C00000"/>
          <w:sz w:val="20"/>
          <w:szCs w:val="20"/>
        </w:rPr>
      </w:pPr>
      <w:r w:rsidRPr="00524A44">
        <w:rPr>
          <w:rFonts w:ascii="Comic Sans MS" w:hAnsi="Comic Sans MS" w:cs="Times New Roman"/>
          <w:sz w:val="20"/>
          <w:szCs w:val="20"/>
        </w:rPr>
        <w:t xml:space="preserve">Если вы уже переводили этот номер ранее, то с момента предыдущего перевода должно пройти </w:t>
      </w:r>
      <w:r w:rsidRPr="00524A44">
        <w:rPr>
          <w:rFonts w:ascii="Comic Sans MS" w:hAnsi="Comic Sans MS" w:cs="Times New Roman"/>
          <w:color w:val="C00000"/>
          <w:sz w:val="20"/>
          <w:szCs w:val="20"/>
        </w:rPr>
        <w:t xml:space="preserve">не менее </w:t>
      </w:r>
      <w:r w:rsidRPr="00524A44">
        <w:rPr>
          <w:rStyle w:val="a9"/>
          <w:rFonts w:ascii="Comic Sans MS" w:hAnsi="Comic Sans MS" w:cs="Times New Roman"/>
          <w:color w:val="C00000"/>
          <w:sz w:val="20"/>
          <w:szCs w:val="20"/>
        </w:rPr>
        <w:t>60 календарных дней</w:t>
      </w:r>
      <w:r w:rsidRPr="00524A44">
        <w:rPr>
          <w:rFonts w:ascii="Comic Sans MS" w:hAnsi="Comic Sans MS" w:cs="Times New Roman"/>
          <w:color w:val="C00000"/>
          <w:sz w:val="20"/>
          <w:szCs w:val="20"/>
        </w:rPr>
        <w:t>.</w:t>
      </w:r>
    </w:p>
    <w:p w:rsidR="00524A44" w:rsidRPr="00524A44" w:rsidRDefault="00524A44" w:rsidP="00524A44">
      <w:pPr>
        <w:pStyle w:val="a7"/>
        <w:numPr>
          <w:ilvl w:val="0"/>
          <w:numId w:val="23"/>
        </w:numPr>
        <w:spacing w:after="0" w:line="264" w:lineRule="auto"/>
        <w:ind w:left="284" w:hanging="284"/>
        <w:jc w:val="both"/>
        <w:rPr>
          <w:rFonts w:ascii="Comic Sans MS" w:hAnsi="Comic Sans MS" w:cs="Times New Roman"/>
          <w:sz w:val="20"/>
          <w:szCs w:val="20"/>
        </w:rPr>
      </w:pPr>
      <w:r w:rsidRPr="00524A44">
        <w:rPr>
          <w:rStyle w:val="a9"/>
          <w:rFonts w:ascii="Comic Sans MS" w:hAnsi="Comic Sans MS" w:cs="Times New Roman"/>
          <w:color w:val="0000FF"/>
          <w:sz w:val="20"/>
          <w:szCs w:val="20"/>
        </w:rPr>
        <w:t>Отсутствие блокировок:</w:t>
      </w:r>
      <w:r w:rsidRPr="00524A44">
        <w:rPr>
          <w:rFonts w:ascii="Comic Sans MS" w:hAnsi="Comic Sans MS" w:cs="Times New Roman"/>
          <w:color w:val="0000FF"/>
          <w:sz w:val="20"/>
          <w:szCs w:val="20"/>
        </w:rPr>
        <w:t xml:space="preserve"> </w:t>
      </w:r>
      <w:r w:rsidRPr="00524A44">
        <w:rPr>
          <w:rFonts w:ascii="Comic Sans MS" w:hAnsi="Comic Sans MS" w:cs="Times New Roman"/>
          <w:sz w:val="20"/>
          <w:szCs w:val="20"/>
        </w:rPr>
        <w:t>Услуги связи на момент подачи заявления не должны быть приостановлены.</w:t>
      </w:r>
    </w:p>
    <w:p w:rsidR="00524A44" w:rsidRPr="00524A44" w:rsidRDefault="00524A44" w:rsidP="00524A44">
      <w:pPr>
        <w:pStyle w:val="a7"/>
        <w:numPr>
          <w:ilvl w:val="0"/>
          <w:numId w:val="23"/>
        </w:numPr>
        <w:spacing w:after="0" w:line="264" w:lineRule="auto"/>
        <w:ind w:left="284" w:hanging="284"/>
        <w:jc w:val="both"/>
        <w:rPr>
          <w:rFonts w:ascii="Comic Sans MS" w:hAnsi="Comic Sans MS" w:cs="Times New Roman"/>
          <w:sz w:val="20"/>
          <w:szCs w:val="20"/>
        </w:rPr>
      </w:pPr>
      <w:r w:rsidRPr="00524A44">
        <w:rPr>
          <w:rStyle w:val="a9"/>
          <w:rFonts w:ascii="Comic Sans MS" w:hAnsi="Comic Sans MS" w:cs="Times New Roman"/>
          <w:color w:val="0000FF"/>
          <w:sz w:val="20"/>
          <w:szCs w:val="20"/>
        </w:rPr>
        <w:t>Выполнение обязанностей:</w:t>
      </w:r>
      <w:r w:rsidRPr="00524A44">
        <w:rPr>
          <w:rFonts w:ascii="Comic Sans MS" w:hAnsi="Comic Sans MS" w:cs="Times New Roman"/>
          <w:color w:val="0000FF"/>
          <w:sz w:val="20"/>
          <w:szCs w:val="20"/>
        </w:rPr>
        <w:t xml:space="preserve"> </w:t>
      </w:r>
      <w:r w:rsidRPr="00524A44">
        <w:rPr>
          <w:rFonts w:ascii="Comic Sans MS" w:hAnsi="Comic Sans MS" w:cs="Times New Roman"/>
          <w:sz w:val="20"/>
          <w:szCs w:val="20"/>
        </w:rPr>
        <w:t xml:space="preserve">Абонент должен выбрать новый тарифный план, действующий в «регионе назначения», и при необходимости получить </w:t>
      </w:r>
      <w:proofErr w:type="gramStart"/>
      <w:r w:rsidRPr="00524A44">
        <w:rPr>
          <w:rFonts w:ascii="Comic Sans MS" w:hAnsi="Comic Sans MS" w:cs="Times New Roman"/>
          <w:sz w:val="20"/>
          <w:szCs w:val="20"/>
        </w:rPr>
        <w:t>новую</w:t>
      </w:r>
      <w:proofErr w:type="gramEnd"/>
      <w:r w:rsidRPr="00524A44">
        <w:rPr>
          <w:rFonts w:ascii="Comic Sans MS" w:hAnsi="Comic Sans MS" w:cs="Times New Roman"/>
          <w:sz w:val="20"/>
          <w:szCs w:val="20"/>
        </w:rPr>
        <w:t xml:space="preserve"> SIM-карту (или данные для </w:t>
      </w:r>
      <w:proofErr w:type="spellStart"/>
      <w:r w:rsidRPr="00524A44">
        <w:rPr>
          <w:rFonts w:ascii="Comic Sans MS" w:hAnsi="Comic Sans MS" w:cs="Times New Roman"/>
          <w:sz w:val="20"/>
          <w:szCs w:val="20"/>
        </w:rPr>
        <w:t>eSIM</w:t>
      </w:r>
      <w:proofErr w:type="spellEnd"/>
      <w:r w:rsidRPr="00524A44">
        <w:rPr>
          <w:rFonts w:ascii="Comic Sans MS" w:hAnsi="Comic Sans MS" w:cs="Times New Roman"/>
          <w:sz w:val="20"/>
          <w:szCs w:val="20"/>
        </w:rPr>
        <w:t>).</w:t>
      </w:r>
    </w:p>
    <w:p w:rsidR="00524A44" w:rsidRPr="008846D7" w:rsidRDefault="00524A44" w:rsidP="00524A44">
      <w:pPr>
        <w:pStyle w:val="a7"/>
        <w:spacing w:after="0" w:line="264" w:lineRule="auto"/>
        <w:ind w:left="284"/>
        <w:jc w:val="both"/>
        <w:rPr>
          <w:rStyle w:val="a9"/>
          <w:rFonts w:ascii="Comic Sans MS" w:hAnsi="Comic Sans MS" w:cs="Times New Roman"/>
          <w:sz w:val="6"/>
          <w:szCs w:val="6"/>
        </w:rPr>
      </w:pPr>
    </w:p>
    <w:p w:rsidR="00524A44" w:rsidRPr="008846D7" w:rsidRDefault="00524A44" w:rsidP="00524A44">
      <w:pPr>
        <w:pStyle w:val="a7"/>
        <w:spacing w:after="0" w:line="264" w:lineRule="auto"/>
        <w:ind w:left="284"/>
        <w:jc w:val="center"/>
        <w:rPr>
          <w:rFonts w:ascii="Comic Sans MS" w:hAnsi="Comic Sans MS" w:cs="Times New Roman"/>
          <w:b/>
          <w:color w:val="7030A0"/>
        </w:rPr>
      </w:pPr>
      <w:r w:rsidRPr="008846D7">
        <w:rPr>
          <w:rFonts w:ascii="Comic Sans MS" w:hAnsi="Comic Sans MS" w:cs="Times New Roman"/>
          <w:b/>
          <w:color w:val="7030A0"/>
        </w:rPr>
        <w:t>Как подать заявление?</w:t>
      </w:r>
    </w:p>
    <w:p w:rsidR="00524A44" w:rsidRPr="008846D7" w:rsidRDefault="00524A44" w:rsidP="00524A44">
      <w:pPr>
        <w:pStyle w:val="a7"/>
        <w:spacing w:after="0" w:line="264" w:lineRule="auto"/>
        <w:ind w:left="284"/>
        <w:jc w:val="center"/>
        <w:rPr>
          <w:rFonts w:ascii="Comic Sans MS" w:hAnsi="Comic Sans MS" w:cs="Times New Roman"/>
          <w:b/>
          <w:sz w:val="6"/>
          <w:szCs w:val="6"/>
        </w:rPr>
      </w:pPr>
    </w:p>
    <w:p w:rsidR="00524A44" w:rsidRPr="00524A44" w:rsidRDefault="00524A44" w:rsidP="00524A44">
      <w:pPr>
        <w:pStyle w:val="a7"/>
        <w:spacing w:after="0" w:line="264" w:lineRule="auto"/>
        <w:ind w:left="284"/>
        <w:jc w:val="both"/>
        <w:rPr>
          <w:rFonts w:ascii="Comic Sans MS" w:hAnsi="Comic Sans MS" w:cs="Times New Roman"/>
          <w:b/>
          <w:sz w:val="20"/>
          <w:szCs w:val="20"/>
        </w:rPr>
      </w:pPr>
      <w:r w:rsidRPr="00524A44">
        <w:rPr>
          <w:rFonts w:ascii="Comic Sans MS" w:hAnsi="Comic Sans MS" w:cs="Times New Roman"/>
          <w:sz w:val="20"/>
          <w:szCs w:val="20"/>
        </w:rPr>
        <w:t xml:space="preserve">Необходимо обратиться </w:t>
      </w:r>
      <w:r w:rsidRPr="00524A44">
        <w:rPr>
          <w:rFonts w:ascii="Comic Sans MS" w:hAnsi="Comic Sans MS" w:cs="Times New Roman"/>
          <w:sz w:val="20"/>
          <w:szCs w:val="20"/>
          <w:u w:val="single"/>
        </w:rPr>
        <w:t>к своему текущему оператору связи</w:t>
      </w:r>
      <w:r w:rsidRPr="00524A44">
        <w:rPr>
          <w:rFonts w:ascii="Comic Sans MS" w:hAnsi="Comic Sans MS" w:cs="Times New Roman"/>
          <w:sz w:val="20"/>
          <w:szCs w:val="20"/>
        </w:rPr>
        <w:t xml:space="preserve"> с заявлением. В документе обязательно должны быть указаны:</w:t>
      </w:r>
    </w:p>
    <w:p w:rsidR="00524A44" w:rsidRPr="00524A44" w:rsidRDefault="00524A44" w:rsidP="00524A44">
      <w:pPr>
        <w:numPr>
          <w:ilvl w:val="0"/>
          <w:numId w:val="22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Comic Sans MS" w:hAnsi="Comic Sans MS" w:cs="Times New Roman"/>
          <w:sz w:val="20"/>
          <w:szCs w:val="20"/>
        </w:rPr>
      </w:pPr>
      <w:r w:rsidRPr="00524A44">
        <w:rPr>
          <w:rFonts w:ascii="Comic Sans MS" w:hAnsi="Comic Sans MS" w:cs="Times New Roman"/>
          <w:sz w:val="20"/>
          <w:szCs w:val="20"/>
        </w:rPr>
        <w:t>Данные абонента (ФИО, паспортные данные и т.д.).</w:t>
      </w:r>
    </w:p>
    <w:p w:rsidR="00524A44" w:rsidRPr="00524A44" w:rsidRDefault="00524A44" w:rsidP="00524A44">
      <w:pPr>
        <w:numPr>
          <w:ilvl w:val="0"/>
          <w:numId w:val="22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Comic Sans MS" w:hAnsi="Comic Sans MS" w:cs="Times New Roman"/>
          <w:sz w:val="20"/>
          <w:szCs w:val="20"/>
        </w:rPr>
      </w:pPr>
      <w:r w:rsidRPr="00524A44">
        <w:rPr>
          <w:rFonts w:ascii="Comic Sans MS" w:hAnsi="Comic Sans MS" w:cs="Times New Roman"/>
          <w:sz w:val="20"/>
          <w:szCs w:val="20"/>
        </w:rPr>
        <w:t>Абонентский номер, который подлежит переводу.</w:t>
      </w:r>
    </w:p>
    <w:p w:rsidR="00524A44" w:rsidRPr="00524A44" w:rsidRDefault="00524A44" w:rsidP="00524A44">
      <w:pPr>
        <w:numPr>
          <w:ilvl w:val="0"/>
          <w:numId w:val="22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Comic Sans MS" w:hAnsi="Comic Sans MS" w:cs="Times New Roman"/>
          <w:sz w:val="20"/>
          <w:szCs w:val="20"/>
        </w:rPr>
      </w:pPr>
      <w:r w:rsidRPr="00524A44">
        <w:rPr>
          <w:rFonts w:ascii="Comic Sans MS" w:hAnsi="Comic Sans MS" w:cs="Times New Roman"/>
          <w:sz w:val="20"/>
          <w:szCs w:val="20"/>
        </w:rPr>
        <w:lastRenderedPageBreak/>
        <w:t>Субъект РФ, в ресурс нумерации которого вы хотите перевести номер.</w:t>
      </w:r>
    </w:p>
    <w:p w:rsidR="00524A44" w:rsidRPr="00524A44" w:rsidRDefault="00524A44" w:rsidP="00524A44">
      <w:pPr>
        <w:numPr>
          <w:ilvl w:val="0"/>
          <w:numId w:val="22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Comic Sans MS" w:hAnsi="Comic Sans MS" w:cs="Times New Roman"/>
          <w:sz w:val="20"/>
          <w:szCs w:val="20"/>
        </w:rPr>
      </w:pPr>
      <w:r w:rsidRPr="00524A44">
        <w:rPr>
          <w:rFonts w:ascii="Comic Sans MS" w:hAnsi="Comic Sans MS" w:cs="Times New Roman"/>
          <w:sz w:val="20"/>
          <w:szCs w:val="20"/>
        </w:rPr>
        <w:t>Дата подачи заявления.</w:t>
      </w:r>
    </w:p>
    <w:p w:rsidR="00524A44" w:rsidRPr="00524A44" w:rsidRDefault="00524A44" w:rsidP="00524A44">
      <w:pPr>
        <w:numPr>
          <w:ilvl w:val="0"/>
          <w:numId w:val="22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Comic Sans MS" w:hAnsi="Comic Sans MS" w:cs="Times New Roman"/>
          <w:sz w:val="20"/>
          <w:szCs w:val="20"/>
        </w:rPr>
      </w:pPr>
      <w:r w:rsidRPr="00524A44">
        <w:rPr>
          <w:rFonts w:ascii="Comic Sans MS" w:hAnsi="Comic Sans MS" w:cs="Times New Roman"/>
          <w:sz w:val="20"/>
          <w:szCs w:val="20"/>
        </w:rPr>
        <w:t>Подтверждение того, что вы ознакомлены с возможными последствиями (включая требования по смене тарифа и возможные технические ограничения).</w:t>
      </w:r>
      <w:r w:rsidRPr="00524A44">
        <w:rPr>
          <w:rFonts w:ascii="Comic Sans MS" w:eastAsia="Times New Roman" w:hAnsi="Comic Sans MS" w:cs="Times New Roman"/>
          <w:b/>
          <w:bCs/>
          <w:sz w:val="20"/>
          <w:szCs w:val="20"/>
          <w:lang w:eastAsia="ru-RU"/>
        </w:rPr>
        <w:t xml:space="preserve"> </w:t>
      </w:r>
    </w:p>
    <w:p w:rsidR="00524A44" w:rsidRPr="00072BDE" w:rsidRDefault="00524A44" w:rsidP="00524A44">
      <w:pPr>
        <w:spacing w:after="0" w:line="264" w:lineRule="auto"/>
        <w:ind w:left="284"/>
        <w:jc w:val="both"/>
        <w:rPr>
          <w:rFonts w:ascii="Comic Sans MS" w:hAnsi="Comic Sans MS" w:cs="Times New Roman"/>
          <w:sz w:val="6"/>
          <w:szCs w:val="6"/>
        </w:rPr>
      </w:pPr>
      <w:r w:rsidRPr="00524A44">
        <w:rPr>
          <w:rFonts w:ascii="Comic Sans MS" w:hAnsi="Comic Sans MS" w:cs="Times New Roman"/>
          <w:sz w:val="20"/>
          <w:szCs w:val="20"/>
        </w:rPr>
        <w:t>Абонент может подать заявление о переносе номера через официальный сайт оператора базы данных перенесенных номеров. Для этого необходимо предварительно зарегистрироваться в Единой системе идентификац</w:t>
      </w:r>
      <w:proofErr w:type="gramStart"/>
      <w:r w:rsidRPr="00524A44">
        <w:rPr>
          <w:rFonts w:ascii="Comic Sans MS" w:hAnsi="Comic Sans MS" w:cs="Times New Roman"/>
          <w:sz w:val="20"/>
          <w:szCs w:val="20"/>
        </w:rPr>
        <w:t>ии и ау</w:t>
      </w:r>
      <w:proofErr w:type="gramEnd"/>
      <w:r w:rsidRPr="00524A44">
        <w:rPr>
          <w:rFonts w:ascii="Comic Sans MS" w:hAnsi="Comic Sans MS" w:cs="Times New Roman"/>
          <w:sz w:val="20"/>
          <w:szCs w:val="20"/>
        </w:rPr>
        <w:t>тентификации (ЕСИА) и пройти авторизацию на указанном сайте или через Единый портал государственных услуг.</w:t>
      </w:r>
      <w:r w:rsidRPr="00524A44">
        <w:rPr>
          <w:rFonts w:ascii="Comic Sans MS" w:hAnsi="Comic Sans MS" w:cs="Times New Roman"/>
          <w:sz w:val="20"/>
          <w:szCs w:val="20"/>
        </w:rPr>
        <w:br/>
      </w:r>
    </w:p>
    <w:p w:rsidR="00524A44" w:rsidRPr="008846D7" w:rsidRDefault="00524A44" w:rsidP="00524A44">
      <w:pPr>
        <w:spacing w:after="0" w:line="264" w:lineRule="auto"/>
        <w:ind w:left="284"/>
        <w:jc w:val="center"/>
        <w:rPr>
          <w:rFonts w:ascii="Comic Sans MS" w:eastAsia="Times New Roman" w:hAnsi="Comic Sans MS" w:cs="Times New Roman"/>
          <w:b/>
          <w:bCs/>
          <w:color w:val="7030A0"/>
          <w:lang w:eastAsia="ru-RU"/>
        </w:rPr>
      </w:pPr>
      <w:r w:rsidRPr="008846D7">
        <w:rPr>
          <w:rFonts w:ascii="Comic Sans MS" w:eastAsia="Times New Roman" w:hAnsi="Comic Sans MS" w:cs="Times New Roman"/>
          <w:b/>
          <w:bCs/>
          <w:color w:val="7030A0"/>
          <w:lang w:eastAsia="ru-RU"/>
        </w:rPr>
        <w:t>Как проходит процесс переноса?</w:t>
      </w:r>
    </w:p>
    <w:p w:rsidR="00524A44" w:rsidRPr="00072BDE" w:rsidRDefault="00524A44" w:rsidP="00524A44">
      <w:pPr>
        <w:spacing w:after="0" w:line="264" w:lineRule="auto"/>
        <w:ind w:left="284"/>
        <w:jc w:val="center"/>
        <w:rPr>
          <w:rFonts w:ascii="Comic Sans MS" w:hAnsi="Comic Sans MS" w:cs="Times New Roman"/>
          <w:sz w:val="6"/>
          <w:szCs w:val="6"/>
        </w:rPr>
      </w:pPr>
    </w:p>
    <w:p w:rsidR="00524A44" w:rsidRPr="00524A44" w:rsidRDefault="00524A44" w:rsidP="00524A44">
      <w:pPr>
        <w:spacing w:after="0" w:line="264" w:lineRule="auto"/>
        <w:jc w:val="both"/>
        <w:rPr>
          <w:rFonts w:ascii="Comic Sans MS" w:eastAsia="Times New Roman" w:hAnsi="Comic Sans MS" w:cs="Times New Roman"/>
          <w:sz w:val="20"/>
          <w:szCs w:val="20"/>
          <w:lang w:eastAsia="ru-RU"/>
        </w:rPr>
      </w:pPr>
      <w:r w:rsidRPr="00524A44">
        <w:rPr>
          <w:rFonts w:ascii="Comic Sans MS" w:eastAsia="Times New Roman" w:hAnsi="Comic Sans MS" w:cs="Times New Roman"/>
          <w:sz w:val="20"/>
          <w:szCs w:val="20"/>
          <w:lang w:eastAsia="ru-RU"/>
        </w:rPr>
        <w:t>Система работает в автоматизированном режиме:</w:t>
      </w:r>
    </w:p>
    <w:p w:rsidR="00524A44" w:rsidRPr="00524A44" w:rsidRDefault="00524A44" w:rsidP="00524A44">
      <w:pPr>
        <w:numPr>
          <w:ilvl w:val="0"/>
          <w:numId w:val="20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Comic Sans MS" w:eastAsia="Times New Roman" w:hAnsi="Comic Sans MS" w:cs="Times New Roman"/>
          <w:sz w:val="20"/>
          <w:szCs w:val="20"/>
          <w:lang w:eastAsia="ru-RU"/>
        </w:rPr>
      </w:pPr>
      <w:r w:rsidRPr="00524A44">
        <w:rPr>
          <w:rFonts w:ascii="Comic Sans MS" w:eastAsia="Times New Roman" w:hAnsi="Comic Sans MS" w:cs="Times New Roman"/>
          <w:b/>
          <w:bCs/>
          <w:color w:val="0000FF"/>
          <w:sz w:val="20"/>
          <w:szCs w:val="20"/>
          <w:lang w:eastAsia="ru-RU"/>
        </w:rPr>
        <w:t>Проверка:</w:t>
      </w:r>
      <w:r w:rsidRPr="00524A44">
        <w:rPr>
          <w:rFonts w:ascii="Comic Sans MS" w:eastAsia="Times New Roman" w:hAnsi="Comic Sans MS" w:cs="Times New Roman"/>
          <w:sz w:val="20"/>
          <w:szCs w:val="20"/>
          <w:lang w:eastAsia="ru-RU"/>
        </w:rPr>
        <w:t xml:space="preserve"> Оператор базы данных перенесенных номеров проверяет техническую возможность переноса в течение 30 минут. Если перенос невозможен, абонент получит уведомление с причиной отказа в течение 5 минут.</w:t>
      </w:r>
    </w:p>
    <w:p w:rsidR="00524A44" w:rsidRPr="00524A44" w:rsidRDefault="00524A44" w:rsidP="00524A44">
      <w:pPr>
        <w:numPr>
          <w:ilvl w:val="0"/>
          <w:numId w:val="20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Comic Sans MS" w:eastAsia="Times New Roman" w:hAnsi="Comic Sans MS" w:cs="Times New Roman"/>
          <w:sz w:val="20"/>
          <w:szCs w:val="20"/>
          <w:lang w:eastAsia="ru-RU"/>
        </w:rPr>
      </w:pPr>
      <w:r w:rsidRPr="00524A44">
        <w:rPr>
          <w:rFonts w:ascii="Comic Sans MS" w:eastAsia="Times New Roman" w:hAnsi="Comic Sans MS" w:cs="Times New Roman"/>
          <w:b/>
          <w:bCs/>
          <w:color w:val="0000FF"/>
          <w:sz w:val="20"/>
          <w:szCs w:val="20"/>
          <w:lang w:eastAsia="ru-RU"/>
        </w:rPr>
        <w:t>Одобрение:</w:t>
      </w:r>
      <w:r w:rsidRPr="00524A44">
        <w:rPr>
          <w:rFonts w:ascii="Comic Sans MS" w:eastAsia="Times New Roman" w:hAnsi="Comic Sans MS" w:cs="Times New Roman"/>
          <w:sz w:val="20"/>
          <w:szCs w:val="20"/>
          <w:lang w:eastAsia="ru-RU"/>
        </w:rPr>
        <w:t xml:space="preserve"> Если препятствий нет, абонента уведомят о необходимости заключения нового договора с оператором-реципиентом (новым оператором).</w:t>
      </w:r>
    </w:p>
    <w:p w:rsidR="00524A44" w:rsidRPr="00524A44" w:rsidRDefault="00524A44" w:rsidP="00524A44">
      <w:pPr>
        <w:numPr>
          <w:ilvl w:val="0"/>
          <w:numId w:val="20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Comic Sans MS" w:eastAsia="Times New Roman" w:hAnsi="Comic Sans MS" w:cs="Times New Roman"/>
          <w:sz w:val="20"/>
          <w:szCs w:val="20"/>
          <w:lang w:eastAsia="ru-RU"/>
        </w:rPr>
      </w:pPr>
      <w:r w:rsidRPr="00524A44">
        <w:rPr>
          <w:rFonts w:ascii="Comic Sans MS" w:eastAsia="Times New Roman" w:hAnsi="Comic Sans MS" w:cs="Times New Roman"/>
          <w:b/>
          <w:bCs/>
          <w:color w:val="0000FF"/>
          <w:sz w:val="20"/>
          <w:szCs w:val="20"/>
          <w:lang w:eastAsia="ru-RU"/>
        </w:rPr>
        <w:t>Связь:</w:t>
      </w:r>
      <w:r w:rsidRPr="00524A44">
        <w:rPr>
          <w:rFonts w:ascii="Comic Sans MS" w:eastAsia="Times New Roman" w:hAnsi="Comic Sans MS" w:cs="Times New Roman"/>
          <w:sz w:val="20"/>
          <w:szCs w:val="20"/>
          <w:lang w:eastAsia="ru-RU"/>
        </w:rPr>
        <w:t xml:space="preserve"> Оператор-реципиент получит информацию о намерении абонента и в течение суток свяжется с ним через SMS, предоставив инструкции по заключению </w:t>
      </w:r>
      <w:r w:rsidRPr="00524A44">
        <w:rPr>
          <w:rFonts w:ascii="Comic Sans MS" w:eastAsia="Times New Roman" w:hAnsi="Comic Sans MS" w:cs="Times New Roman"/>
          <w:sz w:val="20"/>
          <w:szCs w:val="20"/>
          <w:lang w:eastAsia="ru-RU"/>
        </w:rPr>
        <w:lastRenderedPageBreak/>
        <w:t>договора и оформлению окончательного заявления на перенос.</w:t>
      </w:r>
    </w:p>
    <w:p w:rsidR="00524A44" w:rsidRPr="00072BDE" w:rsidRDefault="00524A44" w:rsidP="00524A44">
      <w:pPr>
        <w:spacing w:after="0" w:line="264" w:lineRule="auto"/>
        <w:rPr>
          <w:rFonts w:ascii="Comic Sans MS" w:eastAsia="Times New Roman" w:hAnsi="Comic Sans MS" w:cs="Times New Roman"/>
          <w:sz w:val="6"/>
          <w:szCs w:val="6"/>
          <w:lang w:eastAsia="ru-RU"/>
        </w:rPr>
      </w:pPr>
    </w:p>
    <w:p w:rsidR="00524A44" w:rsidRPr="008846D7" w:rsidRDefault="00524A44" w:rsidP="00524A44">
      <w:pPr>
        <w:spacing w:after="0" w:line="264" w:lineRule="auto"/>
        <w:ind w:left="284"/>
        <w:jc w:val="center"/>
        <w:rPr>
          <w:rFonts w:ascii="Comic Sans MS" w:hAnsi="Comic Sans MS" w:cs="Times New Roman"/>
          <w:b/>
          <w:color w:val="9900FF"/>
        </w:rPr>
      </w:pPr>
      <w:r w:rsidRPr="008846D7">
        <w:rPr>
          <w:rFonts w:ascii="Comic Sans MS" w:hAnsi="Comic Sans MS" w:cs="Times New Roman"/>
          <w:b/>
          <w:color w:val="7030A0"/>
        </w:rPr>
        <w:t>Сроки исполнения</w:t>
      </w:r>
    </w:p>
    <w:p w:rsidR="00524A44" w:rsidRPr="00072BDE" w:rsidRDefault="00524A44" w:rsidP="00524A44">
      <w:pPr>
        <w:spacing w:after="0" w:line="264" w:lineRule="auto"/>
        <w:ind w:left="284"/>
        <w:jc w:val="center"/>
        <w:rPr>
          <w:rFonts w:ascii="Comic Sans MS" w:eastAsia="Times New Roman" w:hAnsi="Comic Sans MS" w:cs="Times New Roman"/>
          <w:b/>
          <w:sz w:val="6"/>
          <w:szCs w:val="6"/>
          <w:lang w:eastAsia="ru-RU"/>
        </w:rPr>
      </w:pPr>
    </w:p>
    <w:p w:rsidR="00524A44" w:rsidRPr="00524A44" w:rsidRDefault="00524A44" w:rsidP="00524A44">
      <w:pPr>
        <w:pStyle w:val="a3"/>
        <w:spacing w:before="0" w:beforeAutospacing="0" w:after="0" w:afterAutospacing="0" w:line="264" w:lineRule="auto"/>
        <w:jc w:val="both"/>
        <w:rPr>
          <w:rFonts w:ascii="Comic Sans MS" w:hAnsi="Comic Sans MS"/>
          <w:sz w:val="20"/>
          <w:szCs w:val="20"/>
        </w:rPr>
      </w:pPr>
      <w:r w:rsidRPr="00524A44">
        <w:rPr>
          <w:rFonts w:ascii="Comic Sans MS" w:hAnsi="Comic Sans MS"/>
          <w:sz w:val="20"/>
          <w:szCs w:val="20"/>
        </w:rPr>
        <w:t>Оператор связи самостоятельно определяет дату и время перевода, однако закон жестко ограничивает этот период:</w:t>
      </w:r>
    </w:p>
    <w:p w:rsidR="00524A44" w:rsidRPr="00524A44" w:rsidRDefault="00524A44" w:rsidP="00524A44">
      <w:pPr>
        <w:spacing w:after="0" w:line="264" w:lineRule="auto"/>
        <w:ind w:left="360"/>
        <w:jc w:val="both"/>
        <w:rPr>
          <w:rFonts w:ascii="Comic Sans MS" w:hAnsi="Comic Sans MS" w:cs="Times New Roman"/>
          <w:color w:val="0000FF"/>
          <w:sz w:val="20"/>
          <w:szCs w:val="20"/>
        </w:rPr>
      </w:pPr>
      <w:r w:rsidRPr="00524A44">
        <w:rPr>
          <w:rStyle w:val="a9"/>
          <w:rFonts w:ascii="Comic Sans MS" w:hAnsi="Comic Sans MS" w:cs="Times New Roman"/>
          <w:color w:val="0000FF"/>
          <w:sz w:val="20"/>
          <w:szCs w:val="20"/>
        </w:rPr>
        <w:t>Максимальный срок:</w:t>
      </w:r>
      <w:r w:rsidRPr="00524A44">
        <w:rPr>
          <w:rFonts w:ascii="Comic Sans MS" w:hAnsi="Comic Sans MS" w:cs="Times New Roman"/>
          <w:color w:val="0000FF"/>
          <w:sz w:val="20"/>
          <w:szCs w:val="20"/>
        </w:rPr>
        <w:t xml:space="preserve"> </w:t>
      </w:r>
    </w:p>
    <w:p w:rsidR="00524A44" w:rsidRPr="00524A44" w:rsidRDefault="00524A44" w:rsidP="00524A44">
      <w:pPr>
        <w:pStyle w:val="a7"/>
        <w:numPr>
          <w:ilvl w:val="0"/>
          <w:numId w:val="24"/>
        </w:numPr>
        <w:spacing w:after="0" w:line="264" w:lineRule="auto"/>
        <w:ind w:left="284" w:hanging="284"/>
        <w:jc w:val="both"/>
        <w:rPr>
          <w:rFonts w:ascii="Comic Sans MS" w:hAnsi="Comic Sans MS" w:cs="Times New Roman"/>
          <w:sz w:val="20"/>
          <w:szCs w:val="20"/>
        </w:rPr>
      </w:pPr>
      <w:r w:rsidRPr="00524A44">
        <w:rPr>
          <w:rFonts w:ascii="Comic Sans MS" w:hAnsi="Comic Sans MS" w:cs="Times New Roman"/>
          <w:sz w:val="20"/>
          <w:szCs w:val="20"/>
        </w:rPr>
        <w:t>Не позднее 4-го календарного дня со дня подачи заявления.</w:t>
      </w:r>
    </w:p>
    <w:p w:rsidR="00524A44" w:rsidRPr="00524A44" w:rsidRDefault="00524A44" w:rsidP="00524A44">
      <w:pPr>
        <w:pStyle w:val="a7"/>
        <w:numPr>
          <w:ilvl w:val="0"/>
          <w:numId w:val="24"/>
        </w:numPr>
        <w:spacing w:after="0" w:line="264" w:lineRule="auto"/>
        <w:ind w:left="284" w:hanging="284"/>
        <w:jc w:val="both"/>
        <w:rPr>
          <w:rFonts w:ascii="Comic Sans MS" w:hAnsi="Comic Sans MS" w:cs="Times New Roman"/>
          <w:sz w:val="20"/>
          <w:szCs w:val="20"/>
        </w:rPr>
      </w:pPr>
      <w:r w:rsidRPr="00524A44">
        <w:rPr>
          <w:rStyle w:val="a9"/>
          <w:rFonts w:ascii="Comic Sans MS" w:hAnsi="Comic Sans MS" w:cs="Times New Roman"/>
          <w:color w:val="C00000"/>
          <w:sz w:val="20"/>
          <w:szCs w:val="20"/>
        </w:rPr>
        <w:t>Исключение:</w:t>
      </w:r>
      <w:r w:rsidRPr="00524A44">
        <w:rPr>
          <w:rFonts w:ascii="Comic Sans MS" w:hAnsi="Comic Sans MS" w:cs="Times New Roman"/>
          <w:sz w:val="20"/>
          <w:szCs w:val="20"/>
        </w:rPr>
        <w:t xml:space="preserve"> если у оператора возникли технические сложности, срок может быть продлен, но не более чем на 24 часа.</w:t>
      </w:r>
    </w:p>
    <w:p w:rsidR="00524A44" w:rsidRPr="00072BDE" w:rsidRDefault="00524A44" w:rsidP="00524A44">
      <w:pPr>
        <w:pStyle w:val="a7"/>
        <w:spacing w:after="0" w:line="264" w:lineRule="auto"/>
        <w:ind w:left="284"/>
        <w:jc w:val="both"/>
        <w:rPr>
          <w:rStyle w:val="a9"/>
          <w:rFonts w:ascii="Comic Sans MS" w:hAnsi="Comic Sans MS" w:cs="Times New Roman"/>
          <w:sz w:val="6"/>
          <w:szCs w:val="6"/>
        </w:rPr>
      </w:pPr>
    </w:p>
    <w:p w:rsidR="00524A44" w:rsidRPr="008846D7" w:rsidRDefault="00524A44" w:rsidP="0096697C">
      <w:pPr>
        <w:pStyle w:val="a7"/>
        <w:spacing w:after="0" w:line="264" w:lineRule="auto"/>
        <w:ind w:left="284"/>
        <w:jc w:val="center"/>
        <w:rPr>
          <w:rFonts w:ascii="Comic Sans MS" w:hAnsi="Comic Sans MS" w:cs="Times New Roman"/>
          <w:b/>
          <w:color w:val="7030A0"/>
        </w:rPr>
      </w:pPr>
      <w:r w:rsidRPr="008846D7">
        <w:rPr>
          <w:rFonts w:ascii="Comic Sans MS" w:hAnsi="Comic Sans MS" w:cs="Times New Roman"/>
          <w:b/>
          <w:color w:val="7030A0"/>
        </w:rPr>
        <w:t>Обращаем внимание:</w:t>
      </w:r>
    </w:p>
    <w:p w:rsidR="0096697C" w:rsidRPr="00072BDE" w:rsidRDefault="0096697C" w:rsidP="0096697C">
      <w:pPr>
        <w:spacing w:after="0" w:line="264" w:lineRule="auto"/>
        <w:jc w:val="both"/>
        <w:rPr>
          <w:rFonts w:ascii="Comic Sans MS" w:hAnsi="Comic Sans MS" w:cs="Times New Roman"/>
          <w:sz w:val="6"/>
          <w:szCs w:val="6"/>
        </w:rPr>
      </w:pPr>
    </w:p>
    <w:p w:rsidR="00524A44" w:rsidRPr="0096697C" w:rsidRDefault="00524A44" w:rsidP="00F62256">
      <w:pPr>
        <w:pStyle w:val="a7"/>
        <w:numPr>
          <w:ilvl w:val="0"/>
          <w:numId w:val="27"/>
        </w:numPr>
        <w:spacing w:after="0" w:line="264" w:lineRule="auto"/>
        <w:ind w:left="284" w:hanging="284"/>
        <w:jc w:val="both"/>
        <w:rPr>
          <w:rFonts w:ascii="Comic Sans MS" w:hAnsi="Comic Sans MS" w:cs="Times New Roman"/>
          <w:sz w:val="20"/>
          <w:szCs w:val="20"/>
        </w:rPr>
      </w:pPr>
      <w:r w:rsidRPr="0096697C">
        <w:rPr>
          <w:rFonts w:ascii="Comic Sans MS" w:hAnsi="Comic Sans MS" w:cs="Times New Roman"/>
          <w:sz w:val="20"/>
          <w:szCs w:val="20"/>
        </w:rPr>
        <w:t>При смене региона обслуживания Абоненту необходимо</w:t>
      </w:r>
      <w:r w:rsidR="0096697C">
        <w:rPr>
          <w:rFonts w:ascii="Comic Sans MS" w:hAnsi="Comic Sans MS" w:cs="Times New Roman"/>
          <w:sz w:val="20"/>
          <w:szCs w:val="20"/>
        </w:rPr>
        <w:t xml:space="preserve"> будет </w:t>
      </w:r>
      <w:r w:rsidRPr="0096697C">
        <w:rPr>
          <w:rFonts w:ascii="Comic Sans MS" w:hAnsi="Comic Sans MS" w:cs="Times New Roman"/>
          <w:sz w:val="20"/>
          <w:szCs w:val="20"/>
        </w:rPr>
        <w:t xml:space="preserve"> выбрать тарифный план, действующий на территории субъекта РФ, в который осуществляется перевод. Данное требование обусловлено различиями в условиях предоставления услуг в разных регионах страны.</w:t>
      </w:r>
    </w:p>
    <w:p w:rsidR="00524A44" w:rsidRDefault="00524A44" w:rsidP="00524A44">
      <w:pPr>
        <w:pStyle w:val="3"/>
        <w:numPr>
          <w:ilvl w:val="0"/>
          <w:numId w:val="25"/>
        </w:numPr>
        <w:tabs>
          <w:tab w:val="clear" w:pos="720"/>
        </w:tabs>
        <w:spacing w:before="0" w:line="264" w:lineRule="auto"/>
        <w:ind w:left="284" w:hanging="284"/>
        <w:jc w:val="both"/>
        <w:rPr>
          <w:rFonts w:ascii="Comic Sans MS" w:hAnsi="Comic Sans MS" w:cs="Times New Roman"/>
          <w:color w:val="auto"/>
          <w:sz w:val="12"/>
          <w:szCs w:val="12"/>
        </w:rPr>
      </w:pPr>
      <w:r w:rsidRPr="0096697C">
        <w:rPr>
          <w:rFonts w:ascii="Comic Sans MS" w:hAnsi="Comic Sans MS" w:cs="Times New Roman"/>
          <w:color w:val="auto"/>
          <w:sz w:val="20"/>
          <w:szCs w:val="20"/>
        </w:rPr>
        <w:t xml:space="preserve">В ряде случаев оператор может потребовать получения </w:t>
      </w:r>
      <w:proofErr w:type="gramStart"/>
      <w:r w:rsidRPr="0096697C">
        <w:rPr>
          <w:rFonts w:ascii="Comic Sans MS" w:hAnsi="Comic Sans MS" w:cs="Times New Roman"/>
          <w:color w:val="auto"/>
          <w:sz w:val="20"/>
          <w:szCs w:val="20"/>
        </w:rPr>
        <w:t>новой</w:t>
      </w:r>
      <w:proofErr w:type="gramEnd"/>
      <w:r w:rsidRPr="0096697C">
        <w:rPr>
          <w:rFonts w:ascii="Comic Sans MS" w:hAnsi="Comic Sans MS" w:cs="Times New Roman"/>
          <w:color w:val="auto"/>
          <w:sz w:val="20"/>
          <w:szCs w:val="20"/>
        </w:rPr>
        <w:t xml:space="preserve"> SIM-карты или данных для </w:t>
      </w:r>
      <w:proofErr w:type="spellStart"/>
      <w:r w:rsidRPr="0096697C">
        <w:rPr>
          <w:rFonts w:ascii="Comic Sans MS" w:hAnsi="Comic Sans MS" w:cs="Times New Roman"/>
          <w:color w:val="auto"/>
          <w:sz w:val="20"/>
          <w:szCs w:val="20"/>
        </w:rPr>
        <w:t>eSIM</w:t>
      </w:r>
      <w:proofErr w:type="spellEnd"/>
      <w:r w:rsidRPr="0096697C">
        <w:rPr>
          <w:rFonts w:ascii="Comic Sans MS" w:hAnsi="Comic Sans MS" w:cs="Times New Roman"/>
          <w:color w:val="auto"/>
          <w:sz w:val="20"/>
          <w:szCs w:val="20"/>
        </w:rPr>
        <w:t xml:space="preserve"> непосредственно в регионе использования. Это необходимо для технической настройки оборудования Абонента.</w:t>
      </w:r>
    </w:p>
    <w:p w:rsidR="00072BDE" w:rsidRPr="00072BDE" w:rsidRDefault="00072BDE" w:rsidP="00072BDE">
      <w:pPr>
        <w:rPr>
          <w:sz w:val="8"/>
          <w:szCs w:val="8"/>
        </w:rPr>
      </w:pPr>
    </w:p>
    <w:p w:rsidR="00552CB0" w:rsidRPr="00632942" w:rsidRDefault="00552CB0" w:rsidP="00552CB0">
      <w:pPr>
        <w:spacing w:after="0" w:line="160" w:lineRule="atLeast"/>
        <w:jc w:val="center"/>
        <w:rPr>
          <w:rFonts w:ascii="Comic Sans MS" w:hAnsi="Comic Sans MS" w:cs="Times New Roman"/>
          <w:i/>
          <w:sz w:val="16"/>
          <w:szCs w:val="16"/>
        </w:rPr>
      </w:pPr>
      <w:r w:rsidRPr="00632942">
        <w:rPr>
          <w:rFonts w:ascii="Comic Sans MS" w:hAnsi="Comic Sans MS" w:cs="Times New Roman"/>
          <w:i/>
          <w:sz w:val="16"/>
          <w:szCs w:val="16"/>
        </w:rPr>
        <w:t>Информация подготовлена</w:t>
      </w:r>
    </w:p>
    <w:p w:rsidR="00552CB0" w:rsidRPr="00AC5F40" w:rsidRDefault="00552CB0" w:rsidP="00552CB0">
      <w:pPr>
        <w:spacing w:after="0" w:line="160" w:lineRule="atLeast"/>
        <w:jc w:val="center"/>
        <w:rPr>
          <w:rFonts w:ascii="Comic Sans MS" w:hAnsi="Comic Sans MS" w:cs="Times New Roman"/>
          <w:i/>
          <w:color w:val="000000" w:themeColor="text1"/>
          <w:sz w:val="16"/>
          <w:szCs w:val="16"/>
        </w:rPr>
      </w:pPr>
      <w:r w:rsidRPr="00632942">
        <w:rPr>
          <w:rFonts w:ascii="Comic Sans MS" w:hAnsi="Comic Sans MS" w:cs="Times New Roman"/>
          <w:i/>
          <w:sz w:val="16"/>
          <w:szCs w:val="16"/>
        </w:rPr>
        <w:t xml:space="preserve">с </w:t>
      </w:r>
      <w:r w:rsidRPr="00AC5F40">
        <w:rPr>
          <w:rFonts w:ascii="Comic Sans MS" w:hAnsi="Comic Sans MS" w:cs="Times New Roman"/>
          <w:i/>
          <w:sz w:val="16"/>
          <w:szCs w:val="16"/>
        </w:rPr>
        <w:t xml:space="preserve">использованием СПС Консультант Плюс и открытых </w:t>
      </w:r>
      <w:r w:rsidRPr="00AC5F40">
        <w:rPr>
          <w:rFonts w:ascii="Comic Sans MS" w:hAnsi="Comic Sans MS" w:cs="Times New Roman"/>
          <w:i/>
          <w:color w:val="000000" w:themeColor="text1"/>
          <w:sz w:val="16"/>
          <w:szCs w:val="16"/>
        </w:rPr>
        <w:t>данных из сети Интернет</w:t>
      </w:r>
      <w:r w:rsidR="00AC5F40" w:rsidRPr="00AC5F40">
        <w:rPr>
          <w:rFonts w:ascii="Comic Sans MS" w:hAnsi="Comic Sans MS" w:cs="Times New Roman"/>
          <w:i/>
          <w:color w:val="000000" w:themeColor="text1"/>
          <w:sz w:val="16"/>
          <w:szCs w:val="16"/>
        </w:rPr>
        <w:t xml:space="preserve">, </w:t>
      </w:r>
    </w:p>
    <w:p w:rsidR="00AC5F40" w:rsidRDefault="00AC5F40" w:rsidP="00552CB0">
      <w:pPr>
        <w:spacing w:after="0" w:line="160" w:lineRule="atLeast"/>
        <w:jc w:val="center"/>
        <w:rPr>
          <w:rFonts w:ascii="Comic Sans MS" w:hAnsi="Comic Sans MS" w:cs="Times New Roman"/>
          <w:i/>
          <w:iCs/>
          <w:sz w:val="16"/>
          <w:szCs w:val="16"/>
        </w:rPr>
      </w:pPr>
      <w:r w:rsidRPr="00AC5F40">
        <w:rPr>
          <w:rFonts w:ascii="Comic Sans MS" w:hAnsi="Comic Sans MS" w:cs="Times New Roman"/>
          <w:i/>
          <w:iCs/>
          <w:sz w:val="16"/>
          <w:szCs w:val="16"/>
        </w:rPr>
        <w:t>носит просветительский характер и не заменяет юридическую консультацию</w:t>
      </w:r>
      <w:r>
        <w:rPr>
          <w:rFonts w:ascii="Comic Sans MS" w:hAnsi="Comic Sans MS" w:cs="Times New Roman"/>
          <w:i/>
          <w:iCs/>
          <w:sz w:val="16"/>
          <w:szCs w:val="16"/>
        </w:rPr>
        <w:t>.</w:t>
      </w:r>
    </w:p>
    <w:p w:rsidR="00552CB0" w:rsidRPr="00632942" w:rsidRDefault="00AC5F40" w:rsidP="00552CB0">
      <w:pPr>
        <w:spacing w:after="0" w:line="160" w:lineRule="atLeast"/>
        <w:jc w:val="center"/>
        <w:rPr>
          <w:rFonts w:ascii="Comic Sans MS" w:hAnsi="Comic Sans MS" w:cs="Times New Roman"/>
          <w:b/>
          <w:bCs/>
          <w:sz w:val="16"/>
          <w:szCs w:val="16"/>
        </w:rPr>
      </w:pPr>
      <w:r w:rsidRPr="00AC5F40">
        <w:rPr>
          <w:rFonts w:ascii="Comic Sans MS" w:hAnsi="Comic Sans MS" w:cs="Times New Roman"/>
          <w:i/>
          <w:sz w:val="16"/>
          <w:szCs w:val="16"/>
        </w:rPr>
        <w:t xml:space="preserve"> </w:t>
      </w:r>
      <w:r w:rsidR="00552CB0" w:rsidRPr="00AC5F40">
        <w:rPr>
          <w:rFonts w:ascii="Comic Sans MS" w:hAnsi="Comic Sans MS" w:cs="Times New Roman"/>
          <w:i/>
          <w:sz w:val="16"/>
          <w:szCs w:val="16"/>
        </w:rPr>
        <w:t xml:space="preserve">Информация актуальна на </w:t>
      </w:r>
      <w:r w:rsidR="00524A44" w:rsidRPr="00AC5F40">
        <w:rPr>
          <w:rFonts w:ascii="Comic Sans MS" w:hAnsi="Comic Sans MS" w:cs="Times New Roman"/>
          <w:i/>
          <w:sz w:val="16"/>
          <w:szCs w:val="16"/>
        </w:rPr>
        <w:t>ок</w:t>
      </w:r>
      <w:r w:rsidR="000D627A" w:rsidRPr="00AC5F40">
        <w:rPr>
          <w:rFonts w:ascii="Comic Sans MS" w:hAnsi="Comic Sans MS" w:cs="Times New Roman"/>
          <w:i/>
          <w:sz w:val="16"/>
          <w:szCs w:val="16"/>
        </w:rPr>
        <w:t>тябрь</w:t>
      </w:r>
      <w:r w:rsidR="000D627A">
        <w:rPr>
          <w:rFonts w:ascii="Comic Sans MS" w:hAnsi="Comic Sans MS" w:cs="Times New Roman"/>
          <w:i/>
          <w:sz w:val="16"/>
          <w:szCs w:val="16"/>
        </w:rPr>
        <w:t xml:space="preserve"> </w:t>
      </w:r>
      <w:r w:rsidR="00552CB0" w:rsidRPr="00632942">
        <w:rPr>
          <w:rFonts w:ascii="Comic Sans MS" w:hAnsi="Comic Sans MS" w:cs="Times New Roman"/>
          <w:i/>
          <w:sz w:val="16"/>
          <w:szCs w:val="16"/>
        </w:rPr>
        <w:t>2026 г.</w:t>
      </w:r>
    </w:p>
    <w:p w:rsidR="00552CB0" w:rsidRPr="00F06930" w:rsidRDefault="00552CB0" w:rsidP="00B55B55">
      <w:pPr>
        <w:spacing w:after="0"/>
        <w:ind w:left="5387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8846D7" w:rsidRDefault="008846D7" w:rsidP="00552CB0">
      <w:pPr>
        <w:spacing w:after="0" w:line="240" w:lineRule="auto"/>
        <w:ind w:left="4961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6739B2" w:rsidRPr="00552CB0" w:rsidRDefault="00B55B55" w:rsidP="00552CB0">
      <w:pPr>
        <w:spacing w:after="0" w:line="240" w:lineRule="auto"/>
        <w:ind w:left="4961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06930">
        <w:rPr>
          <w:rFonts w:ascii="Times New Roman" w:hAnsi="Times New Roman" w:cs="Times New Roman"/>
          <w:i/>
          <w:iCs/>
          <w:sz w:val="20"/>
          <w:szCs w:val="20"/>
        </w:rPr>
        <w:t>Да</w:t>
      </w:r>
    </w:p>
    <w:p w:rsidR="00AC5F40" w:rsidRDefault="00AC5F40" w:rsidP="00072BDE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:rsidR="00407426" w:rsidRDefault="0096697C" w:rsidP="00072BDE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  <w:bookmarkStart w:id="0" w:name="_GoBack"/>
      <w:bookmarkEnd w:id="0"/>
      <w:r w:rsidRPr="0096697C">
        <w:rPr>
          <w:rFonts w:cs="Times New Roman"/>
          <w:b/>
          <w:bCs/>
          <w:sz w:val="20"/>
          <w:szCs w:val="20"/>
        </w:rPr>
        <w:lastRenderedPageBreak/>
        <w:t>Ждем Вас по адресам:</w:t>
      </w:r>
    </w:p>
    <w:p w:rsidR="00BB4147" w:rsidRDefault="00BB4147" w:rsidP="00DE2CE4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tbl>
      <w:tblPr>
        <w:tblpPr w:leftFromText="180" w:rightFromText="180" w:vertAnchor="text" w:horzAnchor="margin" w:tblpXSpec="center" w:tblpY="-10"/>
        <w:tblW w:w="4478" w:type="dxa"/>
        <w:tblLook w:val="04A0" w:firstRow="1" w:lastRow="0" w:firstColumn="1" w:lastColumn="0" w:noHBand="0" w:noVBand="1"/>
      </w:tblPr>
      <w:tblGrid>
        <w:gridCol w:w="4478"/>
      </w:tblGrid>
      <w:tr w:rsidR="00DE2CE4" w:rsidRPr="00675481" w:rsidTr="00DE2CE4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ind w:firstLine="3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bookmarkStart w:id="1" w:name="_Hlk191302002"/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.И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ркутск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51,   8(395-2)22-23-88  Пушкина, 8,   8(395-2)63-66-22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DE2CE4" w:rsidRPr="00675481" w:rsidTr="00DE2CE4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.А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нгарск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-л 95, д.17, тел. 8(395-5)67-55-22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angarsk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DE2CE4" w:rsidRPr="00675481" w:rsidTr="00DE2CE4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ind w:firstLine="3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солье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-Сибирское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73                           тел.8(395-43) 6-79-24 </w:t>
            </w:r>
          </w:p>
          <w:p w:rsidR="00DE2CE4" w:rsidRPr="00675481" w:rsidRDefault="00DE2CE4" w:rsidP="00DE2CE4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DE2CE4" w:rsidRPr="00675481" w:rsidTr="00DE2CE4">
        <w:trPr>
          <w:trHeight w:val="25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.Ч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еремхово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1, тел. 8(395-46)5-66-38,</w:t>
            </w:r>
          </w:p>
          <w:p w:rsidR="00DE2CE4" w:rsidRPr="00675481" w:rsidRDefault="00DE2CE4" w:rsidP="00DE2CE4">
            <w:pPr>
              <w:spacing w:after="0" w:line="240" w:lineRule="auto"/>
              <w:ind w:firstLine="32"/>
              <w:jc w:val="both"/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val="en-US" w:eastAsia="ru-RU"/>
              </w:rPr>
              <w:t>cheremxovo</w:t>
            </w:r>
            <w:proofErr w:type="spellEnd"/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DE2CE4" w:rsidRPr="00675481" w:rsidTr="00DE2CE4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.С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аянск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микрорайон Благовещенский,</w:t>
            </w:r>
          </w:p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д.5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А</w:t>
            </w:r>
            <w:proofErr w:type="gram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,т</w:t>
            </w:r>
            <w:proofErr w:type="gram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ел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. 8(395-53) 5-10-20, </w:t>
            </w:r>
          </w:p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sayansk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DE2CE4" w:rsidRPr="00675481" w:rsidTr="00DE2CE4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.З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алари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(обращаться в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г.Саянск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DE2CE4" w:rsidRPr="00675481" w:rsidTr="00DE2CE4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улун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ул.Виноградова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21,           тел.8(395-30)2-10-20</w:t>
            </w:r>
          </w:p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tulun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@yandex.ru,</w:t>
            </w:r>
          </w:p>
        </w:tc>
      </w:tr>
      <w:tr w:rsidR="00DE2CE4" w:rsidRPr="00675481" w:rsidTr="00DE2CE4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.Н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ижнеудинск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ул.Аллейная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27а                                    тел.8(395-57)7-09-53, </w:t>
            </w:r>
          </w:p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DE2CE4" w:rsidRPr="00675481" w:rsidTr="00DE2CE4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айшет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,ул.Старобазарная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3-1н,                                         тел. 8(395-63) 5-35-37;</w:t>
            </w:r>
          </w:p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DE2CE4" w:rsidRPr="00675481" w:rsidTr="00DE2CE4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B55" w:rsidRPr="00B55B55" w:rsidRDefault="00B55B55" w:rsidP="00B55B55">
            <w:pPr>
              <w:spacing w:after="0" w:line="240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B55B5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B55B5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.Б</w:t>
            </w:r>
            <w:proofErr w:type="gramEnd"/>
            <w:r w:rsidRPr="00B55B5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ратск</w:t>
            </w:r>
            <w:proofErr w:type="spellEnd"/>
            <w:r w:rsidRPr="00B55B5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B55B55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B55B55">
              <w:rPr>
                <w:rFonts w:ascii="Comic Sans MS" w:hAnsi="Comic Sans MS"/>
                <w:sz w:val="20"/>
                <w:szCs w:val="20"/>
              </w:rPr>
              <w:t>ул.Муханова</w:t>
            </w:r>
            <w:proofErr w:type="spellEnd"/>
            <w:r w:rsidRPr="00B55B55">
              <w:rPr>
                <w:rFonts w:ascii="Comic Sans MS" w:hAnsi="Comic Sans MS"/>
                <w:sz w:val="20"/>
                <w:szCs w:val="20"/>
              </w:rPr>
              <w:t>, 20,</w:t>
            </w:r>
          </w:p>
          <w:p w:rsidR="00DE2CE4" w:rsidRPr="00675481" w:rsidRDefault="00B55B55" w:rsidP="00B55B55">
            <w:pPr>
              <w:spacing w:after="0" w:line="240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B55B55">
              <w:rPr>
                <w:rFonts w:ascii="Comic Sans MS" w:hAnsi="Comic Sans MS"/>
                <w:sz w:val="20"/>
                <w:szCs w:val="20"/>
              </w:rPr>
              <w:t>тел.8(395-3) 42-57-50</w:t>
            </w:r>
          </w:p>
        </w:tc>
      </w:tr>
      <w:tr w:rsidR="00DE2CE4" w:rsidRPr="00675481" w:rsidTr="00DE2CE4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u w:val="single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.Ж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елезногорск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-Илимский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(обращаться в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г.Иркутск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г.Усть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-Кут)</w:t>
            </w:r>
          </w:p>
        </w:tc>
      </w:tr>
      <w:tr w:rsidR="00DE2CE4" w:rsidRPr="00675481" w:rsidTr="00DE2CE4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сть-Илимск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лечебная зона, 6                                        тел.8(395-35) 6-44-46;</w:t>
            </w:r>
          </w:p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DE2CE4" w:rsidRPr="00675481" w:rsidTr="00DE2CE4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сть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-Кут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ул.Кирова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91, тел.8(395-65) 5-03-78;  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DE2CE4" w:rsidRPr="00675481" w:rsidTr="00DE2CE4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pStyle w:val="a3"/>
              <w:spacing w:after="0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675481">
              <w:rPr>
                <w:rFonts w:ascii="Comic Sans MS" w:hAnsi="Comic Sans MS"/>
                <w:b/>
                <w:bCs/>
                <w:sz w:val="20"/>
                <w:szCs w:val="20"/>
              </w:rPr>
              <w:t>п</w:t>
            </w:r>
            <w:proofErr w:type="gramStart"/>
            <w:r w:rsidRPr="00675481">
              <w:rPr>
                <w:rFonts w:ascii="Comic Sans MS" w:hAnsi="Comic Sans MS"/>
                <w:b/>
                <w:bCs/>
                <w:sz w:val="20"/>
                <w:szCs w:val="20"/>
              </w:rPr>
              <w:t>.У</w:t>
            </w:r>
            <w:proofErr w:type="gramEnd"/>
            <w:r w:rsidRPr="00675481">
              <w:rPr>
                <w:rFonts w:ascii="Comic Sans MS" w:hAnsi="Comic Sans MS"/>
                <w:b/>
                <w:bCs/>
                <w:sz w:val="20"/>
                <w:szCs w:val="20"/>
              </w:rPr>
              <w:t>сть</w:t>
            </w:r>
            <w:proofErr w:type="spellEnd"/>
            <w:r w:rsidRPr="00675481">
              <w:rPr>
                <w:rFonts w:ascii="Comic Sans MS" w:hAnsi="Comic Sans MS"/>
                <w:b/>
                <w:bCs/>
                <w:sz w:val="20"/>
                <w:szCs w:val="20"/>
              </w:rPr>
              <w:t>-Ордынский</w:t>
            </w:r>
            <w:r w:rsidRPr="00675481">
              <w:rPr>
                <w:rFonts w:ascii="Comic Sans MS" w:hAnsi="Comic Sans MS"/>
                <w:sz w:val="20"/>
                <w:szCs w:val="20"/>
              </w:rPr>
              <w:t xml:space="preserve">, пер.1 Октябрьский, 12 тел. 8 (395-41) 3-10-78, </w:t>
            </w:r>
            <w:hyperlink r:id="rId10" w:history="1">
              <w:r w:rsidRPr="00675481">
                <w:rPr>
                  <w:rStyle w:val="a4"/>
                  <w:rFonts w:ascii="Comic Sans MS" w:hAnsi="Comic Sans MS"/>
                  <w:sz w:val="20"/>
                  <w:szCs w:val="20"/>
                  <w:u w:val="none"/>
                </w:rPr>
                <w:t>ffbuz-u-obao@yandex.ru</w:t>
              </w:r>
            </w:hyperlink>
          </w:p>
        </w:tc>
      </w:tr>
    </w:tbl>
    <w:bookmarkEnd w:id="1"/>
    <w:p w:rsidR="00DE2CE4" w:rsidRPr="000105C7" w:rsidRDefault="00DE2CE4" w:rsidP="00B55B55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  <w:r w:rsidRPr="000105C7">
        <w:rPr>
          <w:rFonts w:cs="Times New Roman"/>
          <w:b/>
          <w:bCs/>
          <w:sz w:val="28"/>
          <w:szCs w:val="28"/>
        </w:rPr>
        <w:t>ФБУЗ «Центр гигиены и эпидемиологии в Иркутской области»</w:t>
      </w:r>
    </w:p>
    <w:p w:rsidR="005E4DB5" w:rsidRDefault="005E4DB5" w:rsidP="00DE2CE4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:rsidR="00B01575" w:rsidRDefault="00B01575" w:rsidP="00DE2CE4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:rsidR="00B01575" w:rsidRDefault="00B01575" w:rsidP="00DE2CE4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:rsidR="00B55B55" w:rsidRPr="00407426" w:rsidRDefault="00166B42" w:rsidP="00B01575">
      <w:pPr>
        <w:spacing w:after="0"/>
        <w:rPr>
          <w:rFonts w:ascii="Comic Sans MS" w:hAnsi="Comic Sans MS" w:cs="Times New Roman"/>
          <w:b/>
          <w:color w:val="0000FF"/>
          <w:sz w:val="20"/>
          <w:szCs w:val="20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3922A0FA" wp14:editId="00866CEB">
            <wp:extent cx="2870200" cy="2717800"/>
            <wp:effectExtent l="0" t="0" r="635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727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6B42" w:rsidRDefault="00166B42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Theme="minorHAnsi" w:eastAsiaTheme="minorHAnsi" w:hAnsiTheme="minorHAnsi"/>
          <w:lang w:eastAsia="en-US"/>
        </w:rPr>
      </w:pPr>
    </w:p>
    <w:p w:rsidR="00166B42" w:rsidRDefault="00166B42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Theme="minorHAnsi" w:eastAsiaTheme="minorHAnsi" w:hAnsiTheme="minorHAnsi"/>
          <w:lang w:eastAsia="en-US"/>
        </w:rPr>
      </w:pPr>
    </w:p>
    <w:p w:rsidR="00166B42" w:rsidRDefault="00166B42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Theme="minorHAnsi" w:eastAsiaTheme="minorHAnsi" w:hAnsiTheme="minorHAnsi"/>
          <w:lang w:eastAsia="en-US"/>
        </w:rPr>
      </w:pPr>
    </w:p>
    <w:p w:rsidR="005F1DD9" w:rsidRPr="000105C7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Theme="minorHAnsi" w:eastAsiaTheme="minorHAnsi" w:hAnsiTheme="minorHAnsi"/>
          <w:lang w:eastAsia="en-US"/>
        </w:rPr>
      </w:pPr>
      <w:r w:rsidRPr="000105C7">
        <w:rPr>
          <w:rFonts w:asciiTheme="minorHAnsi" w:eastAsiaTheme="minorHAnsi" w:hAnsiTheme="minorHAnsi"/>
          <w:lang w:eastAsia="en-US"/>
        </w:rPr>
        <w:t>Консультационный центр и пункты</w:t>
      </w:r>
    </w:p>
    <w:p w:rsidR="005F1DD9" w:rsidRPr="000105C7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Theme="minorHAnsi" w:eastAsiaTheme="minorHAnsi" w:hAnsiTheme="minorHAnsi"/>
          <w:lang w:eastAsia="en-US"/>
        </w:rPr>
      </w:pPr>
      <w:r w:rsidRPr="000105C7">
        <w:rPr>
          <w:rFonts w:asciiTheme="minorHAnsi" w:eastAsiaTheme="minorHAnsi" w:hAnsiTheme="minorHAnsi"/>
          <w:lang w:eastAsia="en-US"/>
        </w:rPr>
        <w:t>по защите прав потребителей</w:t>
      </w:r>
    </w:p>
    <w:p w:rsidR="005F1DD9" w:rsidRPr="00F62263" w:rsidRDefault="005F1DD9" w:rsidP="005F1DD9">
      <w:pPr>
        <w:spacing w:after="0" w:line="240" w:lineRule="auto"/>
        <w:ind w:right="141"/>
        <w:rPr>
          <w:rFonts w:cs="Times New Roman"/>
          <w:sz w:val="24"/>
          <w:szCs w:val="24"/>
          <w14:textFill>
            <w14:gradFill>
              <w14:gsLst>
                <w14:gs w14:pos="37000">
                  <w14:srgbClr w14:val="017306"/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</w:p>
    <w:p w:rsidR="005F1DD9" w:rsidRPr="000105C7" w:rsidRDefault="005F1DD9" w:rsidP="005F1DD9">
      <w:pPr>
        <w:spacing w:after="0" w:line="240" w:lineRule="auto"/>
        <w:ind w:right="141"/>
        <w:jc w:val="center"/>
        <w:rPr>
          <w:rFonts w:cs="Times New Roman"/>
          <w:sz w:val="24"/>
          <w:szCs w:val="24"/>
        </w:rPr>
      </w:pPr>
      <w:r w:rsidRPr="000105C7">
        <w:rPr>
          <w:rFonts w:cs="Times New Roman"/>
          <w:sz w:val="24"/>
          <w:szCs w:val="24"/>
        </w:rPr>
        <w:t xml:space="preserve">Единый консультационный центр </w:t>
      </w:r>
      <w:proofErr w:type="spellStart"/>
      <w:r w:rsidRPr="000105C7">
        <w:rPr>
          <w:rFonts w:cs="Times New Roman"/>
          <w:sz w:val="24"/>
          <w:szCs w:val="24"/>
        </w:rPr>
        <w:t>Роспотребнадзора</w:t>
      </w:r>
      <w:proofErr w:type="spellEnd"/>
      <w:r w:rsidRPr="000105C7">
        <w:rPr>
          <w:rFonts w:cs="Times New Roman"/>
          <w:sz w:val="24"/>
          <w:szCs w:val="24"/>
        </w:rPr>
        <w:t xml:space="preserve"> –</w:t>
      </w:r>
    </w:p>
    <w:p w:rsidR="00AF5C24" w:rsidRPr="007C510A" w:rsidRDefault="005F1DD9" w:rsidP="00BD6C10">
      <w:pPr>
        <w:jc w:val="center"/>
        <w:rPr>
          <w:color w:val="0070C0"/>
          <w:sz w:val="28"/>
          <w:szCs w:val="28"/>
          <w:lang w:val="en-US"/>
          <w14:textFill>
            <w14:gradFill>
              <w14:gsLst>
                <w14:gs w14:pos="99000">
                  <w14:srgbClr w14:val="0000CC"/>
                </w14:gs>
                <w14:gs w14:pos="100000">
                  <w14:srgbClr w14:val="0000CC"/>
                </w14:gs>
                <w14:gs w14:pos="98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2700000" w14:scaled="0"/>
            </w14:gradFill>
          </w14:textFill>
        </w:rPr>
      </w:pPr>
      <w:r w:rsidRPr="005C54EF">
        <w:rPr>
          <w:rFonts w:cs="Times New Roman"/>
          <w:b/>
          <w:color w:val="FF0000"/>
          <w:sz w:val="24"/>
          <w:szCs w:val="24"/>
        </w:rPr>
        <w:t>8-800-5</w:t>
      </w:r>
      <w:r w:rsidR="00E57035" w:rsidRPr="005C54EF">
        <w:rPr>
          <w:rFonts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7C510A" w:rsidSect="00DE02A6">
      <w:pgSz w:w="16838" w:h="11906" w:orient="landscape"/>
      <w:pgMar w:top="567" w:right="962" w:bottom="284" w:left="851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DA2" w:rsidRDefault="00C41DA2" w:rsidP="00535171">
      <w:pPr>
        <w:spacing w:after="0" w:line="240" w:lineRule="auto"/>
      </w:pPr>
      <w:r>
        <w:separator/>
      </w:r>
    </w:p>
  </w:endnote>
  <w:endnote w:type="continuationSeparator" w:id="0">
    <w:p w:rsidR="00C41DA2" w:rsidRDefault="00C41DA2" w:rsidP="00535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DA2" w:rsidRDefault="00C41DA2" w:rsidP="00535171">
      <w:pPr>
        <w:spacing w:after="0" w:line="240" w:lineRule="auto"/>
      </w:pPr>
      <w:r>
        <w:separator/>
      </w:r>
    </w:p>
  </w:footnote>
  <w:footnote w:type="continuationSeparator" w:id="0">
    <w:p w:rsidR="00C41DA2" w:rsidRDefault="00C41DA2" w:rsidP="005351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9pt;height:51pt;visibility:visible;mso-wrap-style:square" o:bullet="t">
        <v:imagedata r:id="rId1" o:title=""/>
      </v:shape>
    </w:pict>
  </w:numPicBullet>
  <w:numPicBullet w:numPicBulletId="1">
    <w:pict>
      <v:shape id="_x0000_i1027" type="#_x0000_t75" style="width:11.5pt;height:11.5pt" o:bullet="t">
        <v:imagedata r:id="rId2" o:title="BD14565_"/>
      </v:shape>
    </w:pict>
  </w:numPicBullet>
  <w:numPicBullet w:numPicBulletId="2">
    <w:pict>
      <v:shape id="_x0000_i1028" type="#_x0000_t75" style="width:11.5pt;height:10pt" o:bullet="t">
        <v:imagedata r:id="rId3" o:title="BD21300_"/>
      </v:shape>
    </w:pict>
  </w:numPicBullet>
  <w:numPicBullet w:numPicBulletId="3">
    <w:pict>
      <v:shape id="_x0000_i1029" type="#_x0000_t75" style="width:11.5pt;height:11.5pt" o:bullet="t">
        <v:imagedata r:id="rId4" o:title="BD21364_"/>
      </v:shape>
    </w:pict>
  </w:numPicBullet>
  <w:numPicBullet w:numPicBulletId="4">
    <w:pict>
      <v:shape id="_x0000_i1030" type="#_x0000_t75" style="width:11.5pt;height:11.5pt" o:bullet="t">
        <v:imagedata r:id="rId5" o:title="BD10253_"/>
        <o:lock v:ext="edit" cropping="t"/>
      </v:shape>
    </w:pict>
  </w:numPicBullet>
  <w:numPicBullet w:numPicBulletId="5">
    <w:pict>
      <v:shape id="_x0000_i1031" type="#_x0000_t75" style="width:10pt;height:10pt" o:bullet="t">
        <v:imagedata r:id="rId6" o:title="BD21301_"/>
      </v:shape>
    </w:pict>
  </w:numPicBullet>
  <w:abstractNum w:abstractNumId="0">
    <w:nsid w:val="04207826"/>
    <w:multiLevelType w:val="hybridMultilevel"/>
    <w:tmpl w:val="6C1A8A48"/>
    <w:lvl w:ilvl="0" w:tplc="5CE8C0E4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 w:val="0"/>
        <w:color w:val="0000FF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A2140E8"/>
    <w:multiLevelType w:val="multilevel"/>
    <w:tmpl w:val="E5DAA0F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color w:val="0000FF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CC67D7"/>
    <w:multiLevelType w:val="multilevel"/>
    <w:tmpl w:val="EC7267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0EC41F70"/>
    <w:multiLevelType w:val="multilevel"/>
    <w:tmpl w:val="6F5C981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7F1E03"/>
    <w:multiLevelType w:val="multilevel"/>
    <w:tmpl w:val="9FE23ED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color w:val="0000FF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004F48"/>
    <w:multiLevelType w:val="hybridMultilevel"/>
    <w:tmpl w:val="31DAD93C"/>
    <w:lvl w:ilvl="0" w:tplc="587616B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color w:val="0000FF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E456EE"/>
    <w:multiLevelType w:val="hybridMultilevel"/>
    <w:tmpl w:val="534E4FA2"/>
    <w:lvl w:ilvl="0" w:tplc="4E8A5F5E">
      <w:start w:val="1"/>
      <w:numFmt w:val="bullet"/>
      <w:lvlText w:val=""/>
      <w:lvlPicBulletId w:val="1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8440F0"/>
    <w:multiLevelType w:val="multilevel"/>
    <w:tmpl w:val="24DC8E0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color w:val="0000FF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FC2FC9"/>
    <w:multiLevelType w:val="multilevel"/>
    <w:tmpl w:val="294EF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E87644"/>
    <w:multiLevelType w:val="multilevel"/>
    <w:tmpl w:val="6428D66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color w:val="0000FF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FF4757"/>
    <w:multiLevelType w:val="hybridMultilevel"/>
    <w:tmpl w:val="50DC75AE"/>
    <w:lvl w:ilvl="0" w:tplc="27403DE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8B7C14"/>
    <w:multiLevelType w:val="hybridMultilevel"/>
    <w:tmpl w:val="B4EEC5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B1063A"/>
    <w:multiLevelType w:val="multilevel"/>
    <w:tmpl w:val="3CEC7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30B623E"/>
    <w:multiLevelType w:val="hybridMultilevel"/>
    <w:tmpl w:val="E70688B2"/>
    <w:lvl w:ilvl="0" w:tplc="B05410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7372F3"/>
    <w:multiLevelType w:val="multilevel"/>
    <w:tmpl w:val="0F824C9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62129E9"/>
    <w:multiLevelType w:val="multilevel"/>
    <w:tmpl w:val="ABFA3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65E53E2"/>
    <w:multiLevelType w:val="multilevel"/>
    <w:tmpl w:val="BDBEA7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46AC4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>
    <w:nsid w:val="4BBD5901"/>
    <w:multiLevelType w:val="multilevel"/>
    <w:tmpl w:val="F46EB6C0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87D7353"/>
    <w:multiLevelType w:val="multilevel"/>
    <w:tmpl w:val="064030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>
    <w:nsid w:val="5C044D6C"/>
    <w:multiLevelType w:val="multilevel"/>
    <w:tmpl w:val="EC8E925E"/>
    <w:lvl w:ilvl="0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20">
    <w:nsid w:val="65A81EFF"/>
    <w:multiLevelType w:val="multilevel"/>
    <w:tmpl w:val="D8B4F33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color w:val="0000FF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5F25283"/>
    <w:multiLevelType w:val="hybridMultilevel"/>
    <w:tmpl w:val="1D5CA18C"/>
    <w:lvl w:ilvl="0" w:tplc="12328A9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color w:val="0000FF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48728A"/>
    <w:multiLevelType w:val="multilevel"/>
    <w:tmpl w:val="CF9E7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CB47CA4"/>
    <w:multiLevelType w:val="hybridMultilevel"/>
    <w:tmpl w:val="96BC2CC4"/>
    <w:lvl w:ilvl="0" w:tplc="B76ACF28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77FE29B0"/>
    <w:multiLevelType w:val="hybridMultilevel"/>
    <w:tmpl w:val="0CF8F336"/>
    <w:lvl w:ilvl="0" w:tplc="FA3ED78E">
      <w:start w:val="1"/>
      <w:numFmt w:val="bullet"/>
      <w:lvlText w:val=""/>
      <w:lvlPicBulletId w:val="5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162AA9"/>
    <w:multiLevelType w:val="multilevel"/>
    <w:tmpl w:val="96604DB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  <w:sz w:val="20"/>
      </w:rPr>
    </w:lvl>
  </w:abstractNum>
  <w:abstractNum w:abstractNumId="26">
    <w:nsid w:val="7ED465C3"/>
    <w:multiLevelType w:val="hybridMultilevel"/>
    <w:tmpl w:val="6BBA30D8"/>
    <w:lvl w:ilvl="0" w:tplc="FA3ED78E">
      <w:start w:val="1"/>
      <w:numFmt w:val="bullet"/>
      <w:lvlText w:val=""/>
      <w:lvlPicBulletId w:val="5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13"/>
  </w:num>
  <w:num w:numId="4">
    <w:abstractNumId w:val="17"/>
  </w:num>
  <w:num w:numId="5">
    <w:abstractNumId w:val="3"/>
  </w:num>
  <w:num w:numId="6">
    <w:abstractNumId w:val="15"/>
  </w:num>
  <w:num w:numId="7">
    <w:abstractNumId w:val="26"/>
  </w:num>
  <w:num w:numId="8">
    <w:abstractNumId w:val="6"/>
  </w:num>
  <w:num w:numId="9">
    <w:abstractNumId w:val="24"/>
  </w:num>
  <w:num w:numId="10">
    <w:abstractNumId w:val="12"/>
  </w:num>
  <w:num w:numId="11">
    <w:abstractNumId w:val="22"/>
  </w:num>
  <w:num w:numId="12">
    <w:abstractNumId w:val="2"/>
  </w:num>
  <w:num w:numId="13">
    <w:abstractNumId w:val="16"/>
  </w:num>
  <w:num w:numId="14">
    <w:abstractNumId w:val="25"/>
  </w:num>
  <w:num w:numId="15">
    <w:abstractNumId w:val="7"/>
  </w:num>
  <w:num w:numId="16">
    <w:abstractNumId w:val="8"/>
  </w:num>
  <w:num w:numId="17">
    <w:abstractNumId w:val="18"/>
  </w:num>
  <w:num w:numId="18">
    <w:abstractNumId w:val="11"/>
  </w:num>
  <w:num w:numId="19">
    <w:abstractNumId w:val="10"/>
  </w:num>
  <w:num w:numId="20">
    <w:abstractNumId w:val="20"/>
  </w:num>
  <w:num w:numId="21">
    <w:abstractNumId w:val="9"/>
  </w:num>
  <w:num w:numId="22">
    <w:abstractNumId w:val="1"/>
  </w:num>
  <w:num w:numId="23">
    <w:abstractNumId w:val="5"/>
  </w:num>
  <w:num w:numId="24">
    <w:abstractNumId w:val="21"/>
  </w:num>
  <w:num w:numId="25">
    <w:abstractNumId w:val="4"/>
  </w:num>
  <w:num w:numId="26">
    <w:abstractNumId w:val="23"/>
  </w:num>
  <w:num w:numId="2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741"/>
    <w:rsid w:val="000063E7"/>
    <w:rsid w:val="000105C7"/>
    <w:rsid w:val="00013387"/>
    <w:rsid w:val="000136D2"/>
    <w:rsid w:val="00030260"/>
    <w:rsid w:val="00032355"/>
    <w:rsid w:val="00033049"/>
    <w:rsid w:val="00034F3E"/>
    <w:rsid w:val="000421C9"/>
    <w:rsid w:val="000436E3"/>
    <w:rsid w:val="000527EA"/>
    <w:rsid w:val="00054852"/>
    <w:rsid w:val="000608A3"/>
    <w:rsid w:val="00072BDE"/>
    <w:rsid w:val="00085614"/>
    <w:rsid w:val="000A170E"/>
    <w:rsid w:val="000A1AD8"/>
    <w:rsid w:val="000B653E"/>
    <w:rsid w:val="000C05B5"/>
    <w:rsid w:val="000C30A3"/>
    <w:rsid w:val="000C4D56"/>
    <w:rsid w:val="000C5AA0"/>
    <w:rsid w:val="000D5FBA"/>
    <w:rsid w:val="000D627A"/>
    <w:rsid w:val="000E7FF0"/>
    <w:rsid w:val="000F111A"/>
    <w:rsid w:val="000F2AB0"/>
    <w:rsid w:val="000F392A"/>
    <w:rsid w:val="001007A4"/>
    <w:rsid w:val="00112DC5"/>
    <w:rsid w:val="00113B7A"/>
    <w:rsid w:val="00125813"/>
    <w:rsid w:val="001400F6"/>
    <w:rsid w:val="00166B42"/>
    <w:rsid w:val="00174A2D"/>
    <w:rsid w:val="00182C64"/>
    <w:rsid w:val="00192F79"/>
    <w:rsid w:val="001B7A49"/>
    <w:rsid w:val="001C6242"/>
    <w:rsid w:val="001C7145"/>
    <w:rsid w:val="001D245C"/>
    <w:rsid w:val="001D51E5"/>
    <w:rsid w:val="001E6F5B"/>
    <w:rsid w:val="00200956"/>
    <w:rsid w:val="00206B03"/>
    <w:rsid w:val="0021117E"/>
    <w:rsid w:val="00233539"/>
    <w:rsid w:val="00233A68"/>
    <w:rsid w:val="002355DF"/>
    <w:rsid w:val="0024050E"/>
    <w:rsid w:val="002470A2"/>
    <w:rsid w:val="0025484E"/>
    <w:rsid w:val="00275031"/>
    <w:rsid w:val="00277B3C"/>
    <w:rsid w:val="00286170"/>
    <w:rsid w:val="00293A32"/>
    <w:rsid w:val="002955BC"/>
    <w:rsid w:val="00297A2F"/>
    <w:rsid w:val="002B0F6C"/>
    <w:rsid w:val="002C0BCE"/>
    <w:rsid w:val="002C3A12"/>
    <w:rsid w:val="002C44EA"/>
    <w:rsid w:val="002C46F8"/>
    <w:rsid w:val="002C6A42"/>
    <w:rsid w:val="002C6F70"/>
    <w:rsid w:val="002D4BD7"/>
    <w:rsid w:val="002E7509"/>
    <w:rsid w:val="002F2269"/>
    <w:rsid w:val="002F4AC9"/>
    <w:rsid w:val="0030029B"/>
    <w:rsid w:val="00300806"/>
    <w:rsid w:val="0031017C"/>
    <w:rsid w:val="00322BF4"/>
    <w:rsid w:val="00332619"/>
    <w:rsid w:val="00355A6F"/>
    <w:rsid w:val="00370155"/>
    <w:rsid w:val="00376E03"/>
    <w:rsid w:val="00377E25"/>
    <w:rsid w:val="003848C9"/>
    <w:rsid w:val="003A3E77"/>
    <w:rsid w:val="003B58C9"/>
    <w:rsid w:val="003B7A7B"/>
    <w:rsid w:val="003C5459"/>
    <w:rsid w:val="003C5F05"/>
    <w:rsid w:val="003D0148"/>
    <w:rsid w:val="003D4B92"/>
    <w:rsid w:val="003D53B4"/>
    <w:rsid w:val="003E0D6F"/>
    <w:rsid w:val="00401E96"/>
    <w:rsid w:val="00405561"/>
    <w:rsid w:val="00407426"/>
    <w:rsid w:val="0042435D"/>
    <w:rsid w:val="00431C7B"/>
    <w:rsid w:val="00433A00"/>
    <w:rsid w:val="00455E72"/>
    <w:rsid w:val="004612DB"/>
    <w:rsid w:val="00461C4C"/>
    <w:rsid w:val="004630C7"/>
    <w:rsid w:val="004704CB"/>
    <w:rsid w:val="00487BC9"/>
    <w:rsid w:val="004930EB"/>
    <w:rsid w:val="004A0D47"/>
    <w:rsid w:val="004C4BFD"/>
    <w:rsid w:val="004C4F36"/>
    <w:rsid w:val="004D1262"/>
    <w:rsid w:val="004D1C65"/>
    <w:rsid w:val="004D2BB6"/>
    <w:rsid w:val="004E2430"/>
    <w:rsid w:val="004E559A"/>
    <w:rsid w:val="004E7A26"/>
    <w:rsid w:val="004E7ECD"/>
    <w:rsid w:val="004F1950"/>
    <w:rsid w:val="004F23F1"/>
    <w:rsid w:val="004F3243"/>
    <w:rsid w:val="005024C6"/>
    <w:rsid w:val="005146F2"/>
    <w:rsid w:val="005222A5"/>
    <w:rsid w:val="00522740"/>
    <w:rsid w:val="00524A44"/>
    <w:rsid w:val="00524DA8"/>
    <w:rsid w:val="00527A84"/>
    <w:rsid w:val="00530B22"/>
    <w:rsid w:val="00534ABD"/>
    <w:rsid w:val="00535171"/>
    <w:rsid w:val="005432A7"/>
    <w:rsid w:val="00552CB0"/>
    <w:rsid w:val="005535F4"/>
    <w:rsid w:val="00563541"/>
    <w:rsid w:val="00570207"/>
    <w:rsid w:val="00575E53"/>
    <w:rsid w:val="0058012A"/>
    <w:rsid w:val="005B0864"/>
    <w:rsid w:val="005B3044"/>
    <w:rsid w:val="005B490B"/>
    <w:rsid w:val="005B6B58"/>
    <w:rsid w:val="005C0CA0"/>
    <w:rsid w:val="005C54EF"/>
    <w:rsid w:val="005E4DB5"/>
    <w:rsid w:val="005F1DD9"/>
    <w:rsid w:val="0061343D"/>
    <w:rsid w:val="0062092C"/>
    <w:rsid w:val="00626D18"/>
    <w:rsid w:val="00632942"/>
    <w:rsid w:val="00632EB0"/>
    <w:rsid w:val="0064029E"/>
    <w:rsid w:val="00641EE2"/>
    <w:rsid w:val="006451AF"/>
    <w:rsid w:val="00650D8B"/>
    <w:rsid w:val="00653B17"/>
    <w:rsid w:val="00661CD1"/>
    <w:rsid w:val="00662B02"/>
    <w:rsid w:val="006654BF"/>
    <w:rsid w:val="006666F8"/>
    <w:rsid w:val="00670C52"/>
    <w:rsid w:val="0067301D"/>
    <w:rsid w:val="006739B2"/>
    <w:rsid w:val="006755FA"/>
    <w:rsid w:val="00696CE2"/>
    <w:rsid w:val="006A5128"/>
    <w:rsid w:val="006B2118"/>
    <w:rsid w:val="006B3A85"/>
    <w:rsid w:val="006C0840"/>
    <w:rsid w:val="006D2C21"/>
    <w:rsid w:val="006D5E8E"/>
    <w:rsid w:val="006D7E52"/>
    <w:rsid w:val="006E2076"/>
    <w:rsid w:val="006E7BBA"/>
    <w:rsid w:val="006F3157"/>
    <w:rsid w:val="006F46B8"/>
    <w:rsid w:val="006F62FE"/>
    <w:rsid w:val="00722E34"/>
    <w:rsid w:val="0073269B"/>
    <w:rsid w:val="00760AE5"/>
    <w:rsid w:val="00765DA1"/>
    <w:rsid w:val="00776228"/>
    <w:rsid w:val="00776A76"/>
    <w:rsid w:val="00785A58"/>
    <w:rsid w:val="00791537"/>
    <w:rsid w:val="007977F2"/>
    <w:rsid w:val="00797F77"/>
    <w:rsid w:val="007A7505"/>
    <w:rsid w:val="007B2A45"/>
    <w:rsid w:val="007B3135"/>
    <w:rsid w:val="007B5038"/>
    <w:rsid w:val="007C1E2C"/>
    <w:rsid w:val="007C1F86"/>
    <w:rsid w:val="007C3317"/>
    <w:rsid w:val="007C510A"/>
    <w:rsid w:val="007D325B"/>
    <w:rsid w:val="007D5530"/>
    <w:rsid w:val="007D5FD9"/>
    <w:rsid w:val="007F0A22"/>
    <w:rsid w:val="007F2C89"/>
    <w:rsid w:val="007F3EB1"/>
    <w:rsid w:val="007F5ED1"/>
    <w:rsid w:val="007F78B2"/>
    <w:rsid w:val="0080541D"/>
    <w:rsid w:val="0080583A"/>
    <w:rsid w:val="008434CA"/>
    <w:rsid w:val="008528F9"/>
    <w:rsid w:val="008535D2"/>
    <w:rsid w:val="008555BF"/>
    <w:rsid w:val="008614FA"/>
    <w:rsid w:val="008728F2"/>
    <w:rsid w:val="008773B9"/>
    <w:rsid w:val="0088056F"/>
    <w:rsid w:val="00880ADA"/>
    <w:rsid w:val="008846D7"/>
    <w:rsid w:val="0088795B"/>
    <w:rsid w:val="008B4399"/>
    <w:rsid w:val="008B732C"/>
    <w:rsid w:val="008B763E"/>
    <w:rsid w:val="008C4A27"/>
    <w:rsid w:val="008C59D8"/>
    <w:rsid w:val="008C6194"/>
    <w:rsid w:val="008D6A11"/>
    <w:rsid w:val="008D7CBD"/>
    <w:rsid w:val="008E2580"/>
    <w:rsid w:val="008E4FDC"/>
    <w:rsid w:val="008E6ACB"/>
    <w:rsid w:val="009029BF"/>
    <w:rsid w:val="009165B2"/>
    <w:rsid w:val="009309FE"/>
    <w:rsid w:val="009312B2"/>
    <w:rsid w:val="00933376"/>
    <w:rsid w:val="00935DCB"/>
    <w:rsid w:val="009459EC"/>
    <w:rsid w:val="0095196A"/>
    <w:rsid w:val="00954B52"/>
    <w:rsid w:val="00957122"/>
    <w:rsid w:val="0096697C"/>
    <w:rsid w:val="00966D54"/>
    <w:rsid w:val="0096749A"/>
    <w:rsid w:val="009738B2"/>
    <w:rsid w:val="00974128"/>
    <w:rsid w:val="00976960"/>
    <w:rsid w:val="009802CE"/>
    <w:rsid w:val="00980A2F"/>
    <w:rsid w:val="009859BF"/>
    <w:rsid w:val="009A1071"/>
    <w:rsid w:val="009A287F"/>
    <w:rsid w:val="009A6727"/>
    <w:rsid w:val="009B03F0"/>
    <w:rsid w:val="009B5846"/>
    <w:rsid w:val="009B6EF7"/>
    <w:rsid w:val="009C0278"/>
    <w:rsid w:val="009C16FC"/>
    <w:rsid w:val="009C6313"/>
    <w:rsid w:val="009D1741"/>
    <w:rsid w:val="009D4D43"/>
    <w:rsid w:val="009D6E09"/>
    <w:rsid w:val="009E7842"/>
    <w:rsid w:val="009F013C"/>
    <w:rsid w:val="009F4CB2"/>
    <w:rsid w:val="009F5C22"/>
    <w:rsid w:val="00A07415"/>
    <w:rsid w:val="00A17E19"/>
    <w:rsid w:val="00A24C66"/>
    <w:rsid w:val="00A279C1"/>
    <w:rsid w:val="00A32DEE"/>
    <w:rsid w:val="00A373BB"/>
    <w:rsid w:val="00A40308"/>
    <w:rsid w:val="00A41741"/>
    <w:rsid w:val="00A418B2"/>
    <w:rsid w:val="00A42C30"/>
    <w:rsid w:val="00A513F7"/>
    <w:rsid w:val="00A544F6"/>
    <w:rsid w:val="00A7278B"/>
    <w:rsid w:val="00A77734"/>
    <w:rsid w:val="00A77A5F"/>
    <w:rsid w:val="00A811F9"/>
    <w:rsid w:val="00A93266"/>
    <w:rsid w:val="00AA1D7C"/>
    <w:rsid w:val="00AB221B"/>
    <w:rsid w:val="00AB372D"/>
    <w:rsid w:val="00AC1918"/>
    <w:rsid w:val="00AC321D"/>
    <w:rsid w:val="00AC5F40"/>
    <w:rsid w:val="00AD3FE6"/>
    <w:rsid w:val="00AD6378"/>
    <w:rsid w:val="00AE1886"/>
    <w:rsid w:val="00AE7E8C"/>
    <w:rsid w:val="00AF1C8B"/>
    <w:rsid w:val="00AF2CF0"/>
    <w:rsid w:val="00AF5C24"/>
    <w:rsid w:val="00AF60B1"/>
    <w:rsid w:val="00B01575"/>
    <w:rsid w:val="00B13DB2"/>
    <w:rsid w:val="00B159BC"/>
    <w:rsid w:val="00B16307"/>
    <w:rsid w:val="00B23315"/>
    <w:rsid w:val="00B249B7"/>
    <w:rsid w:val="00B256D5"/>
    <w:rsid w:val="00B30446"/>
    <w:rsid w:val="00B31FB2"/>
    <w:rsid w:val="00B32387"/>
    <w:rsid w:val="00B42973"/>
    <w:rsid w:val="00B47E6E"/>
    <w:rsid w:val="00B50430"/>
    <w:rsid w:val="00B5102C"/>
    <w:rsid w:val="00B517C5"/>
    <w:rsid w:val="00B53BDE"/>
    <w:rsid w:val="00B55B55"/>
    <w:rsid w:val="00B61886"/>
    <w:rsid w:val="00B6298B"/>
    <w:rsid w:val="00B6724B"/>
    <w:rsid w:val="00B72AC1"/>
    <w:rsid w:val="00B74CB4"/>
    <w:rsid w:val="00B92A56"/>
    <w:rsid w:val="00BA19EB"/>
    <w:rsid w:val="00BA57D2"/>
    <w:rsid w:val="00BB3E2B"/>
    <w:rsid w:val="00BB4147"/>
    <w:rsid w:val="00BB717A"/>
    <w:rsid w:val="00BC45FE"/>
    <w:rsid w:val="00BD488C"/>
    <w:rsid w:val="00BD50AD"/>
    <w:rsid w:val="00BD6C10"/>
    <w:rsid w:val="00BE188F"/>
    <w:rsid w:val="00BE2E11"/>
    <w:rsid w:val="00BE462B"/>
    <w:rsid w:val="00BE5FA9"/>
    <w:rsid w:val="00BE6E42"/>
    <w:rsid w:val="00BF4E0E"/>
    <w:rsid w:val="00BF50F1"/>
    <w:rsid w:val="00BF65F8"/>
    <w:rsid w:val="00BF77C5"/>
    <w:rsid w:val="00BF7F3D"/>
    <w:rsid w:val="00C07221"/>
    <w:rsid w:val="00C12778"/>
    <w:rsid w:val="00C13AC9"/>
    <w:rsid w:val="00C20398"/>
    <w:rsid w:val="00C224A0"/>
    <w:rsid w:val="00C30CF4"/>
    <w:rsid w:val="00C31B39"/>
    <w:rsid w:val="00C33F22"/>
    <w:rsid w:val="00C40CC8"/>
    <w:rsid w:val="00C41DA2"/>
    <w:rsid w:val="00C42E25"/>
    <w:rsid w:val="00C4337C"/>
    <w:rsid w:val="00C461C4"/>
    <w:rsid w:val="00C470FE"/>
    <w:rsid w:val="00C47711"/>
    <w:rsid w:val="00C47C6E"/>
    <w:rsid w:val="00C47E45"/>
    <w:rsid w:val="00C635A9"/>
    <w:rsid w:val="00C65294"/>
    <w:rsid w:val="00C72D52"/>
    <w:rsid w:val="00C74B53"/>
    <w:rsid w:val="00C75892"/>
    <w:rsid w:val="00C8531F"/>
    <w:rsid w:val="00C85A52"/>
    <w:rsid w:val="00C86120"/>
    <w:rsid w:val="00C93DDF"/>
    <w:rsid w:val="00CB42DA"/>
    <w:rsid w:val="00CB47A8"/>
    <w:rsid w:val="00CB6D05"/>
    <w:rsid w:val="00CC43C7"/>
    <w:rsid w:val="00CC59E4"/>
    <w:rsid w:val="00CD0846"/>
    <w:rsid w:val="00CD6354"/>
    <w:rsid w:val="00CE3441"/>
    <w:rsid w:val="00CE6332"/>
    <w:rsid w:val="00CF1CAB"/>
    <w:rsid w:val="00CF597A"/>
    <w:rsid w:val="00D01B7B"/>
    <w:rsid w:val="00D1607C"/>
    <w:rsid w:val="00D16744"/>
    <w:rsid w:val="00D316D2"/>
    <w:rsid w:val="00D33D77"/>
    <w:rsid w:val="00D458DA"/>
    <w:rsid w:val="00D731C5"/>
    <w:rsid w:val="00D75032"/>
    <w:rsid w:val="00D82EC7"/>
    <w:rsid w:val="00D84752"/>
    <w:rsid w:val="00D87659"/>
    <w:rsid w:val="00DA6AAC"/>
    <w:rsid w:val="00DB55C0"/>
    <w:rsid w:val="00DB6AC4"/>
    <w:rsid w:val="00DC17E1"/>
    <w:rsid w:val="00DC4659"/>
    <w:rsid w:val="00DC56FC"/>
    <w:rsid w:val="00DC68F4"/>
    <w:rsid w:val="00DC7707"/>
    <w:rsid w:val="00DD1ADC"/>
    <w:rsid w:val="00DD304C"/>
    <w:rsid w:val="00DD52A8"/>
    <w:rsid w:val="00DE02A6"/>
    <w:rsid w:val="00DE11B1"/>
    <w:rsid w:val="00DE2CE4"/>
    <w:rsid w:val="00DE499F"/>
    <w:rsid w:val="00DF421F"/>
    <w:rsid w:val="00DF5028"/>
    <w:rsid w:val="00DF5C99"/>
    <w:rsid w:val="00E061D3"/>
    <w:rsid w:val="00E14EE6"/>
    <w:rsid w:val="00E22F31"/>
    <w:rsid w:val="00E23765"/>
    <w:rsid w:val="00E23A5D"/>
    <w:rsid w:val="00E26CD4"/>
    <w:rsid w:val="00E335DF"/>
    <w:rsid w:val="00E36285"/>
    <w:rsid w:val="00E454C5"/>
    <w:rsid w:val="00E51356"/>
    <w:rsid w:val="00E52DC1"/>
    <w:rsid w:val="00E53FAF"/>
    <w:rsid w:val="00E57035"/>
    <w:rsid w:val="00E609FF"/>
    <w:rsid w:val="00E62464"/>
    <w:rsid w:val="00E631A6"/>
    <w:rsid w:val="00E65D61"/>
    <w:rsid w:val="00E674A4"/>
    <w:rsid w:val="00E71567"/>
    <w:rsid w:val="00E754D6"/>
    <w:rsid w:val="00E84B1D"/>
    <w:rsid w:val="00E95A2B"/>
    <w:rsid w:val="00E9624F"/>
    <w:rsid w:val="00EA4320"/>
    <w:rsid w:val="00EA699E"/>
    <w:rsid w:val="00EB2D22"/>
    <w:rsid w:val="00EB4B7B"/>
    <w:rsid w:val="00EB51FA"/>
    <w:rsid w:val="00EB57B8"/>
    <w:rsid w:val="00EC3538"/>
    <w:rsid w:val="00EC44B4"/>
    <w:rsid w:val="00EC48DA"/>
    <w:rsid w:val="00EC6878"/>
    <w:rsid w:val="00ED42CF"/>
    <w:rsid w:val="00ED7D37"/>
    <w:rsid w:val="00EE0076"/>
    <w:rsid w:val="00EE0410"/>
    <w:rsid w:val="00EE22D6"/>
    <w:rsid w:val="00EE4A8C"/>
    <w:rsid w:val="00EF4E2A"/>
    <w:rsid w:val="00EF5260"/>
    <w:rsid w:val="00EF7083"/>
    <w:rsid w:val="00F02CAE"/>
    <w:rsid w:val="00F05551"/>
    <w:rsid w:val="00F144AE"/>
    <w:rsid w:val="00F152AA"/>
    <w:rsid w:val="00F3674E"/>
    <w:rsid w:val="00F420A3"/>
    <w:rsid w:val="00F42E89"/>
    <w:rsid w:val="00F54161"/>
    <w:rsid w:val="00F568BE"/>
    <w:rsid w:val="00F57914"/>
    <w:rsid w:val="00F60D14"/>
    <w:rsid w:val="00F62256"/>
    <w:rsid w:val="00F62263"/>
    <w:rsid w:val="00F91CED"/>
    <w:rsid w:val="00F96C58"/>
    <w:rsid w:val="00F97E64"/>
    <w:rsid w:val="00FA12F0"/>
    <w:rsid w:val="00FA52FE"/>
    <w:rsid w:val="00FA6988"/>
    <w:rsid w:val="00FA72D1"/>
    <w:rsid w:val="00FE0362"/>
    <w:rsid w:val="00FE527B"/>
    <w:rsid w:val="00FF185C"/>
    <w:rsid w:val="00FF37BE"/>
    <w:rsid w:val="00FF6E35"/>
    <w:rsid w:val="00FF7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F5DD3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2558C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C385D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6076B4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42558C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E674A4"/>
    <w:rPr>
      <w:rFonts w:asciiTheme="majorHAnsi" w:eastAsiaTheme="majorEastAsia" w:hAnsiTheme="majorHAnsi" w:cstheme="majorBidi"/>
      <w:color w:val="2C385D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B2B2B2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BF65F8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E51356"/>
    <w:rPr>
      <w:i/>
      <w:iCs/>
    </w:rPr>
  </w:style>
  <w:style w:type="paragraph" w:customStyle="1" w:styleId="futurismarkdown-paragraph">
    <w:name w:val="futurismarkdown-paragraph"/>
    <w:basedOn w:val="a"/>
    <w:rsid w:val="00042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esis-text">
    <w:name w:val="thesis-text"/>
    <w:basedOn w:val="a"/>
    <w:rsid w:val="007B3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7B3135"/>
  </w:style>
  <w:style w:type="character" w:customStyle="1" w:styleId="hidden-bullet">
    <w:name w:val="hidden-bullet"/>
    <w:basedOn w:val="a0"/>
    <w:rsid w:val="007B3135"/>
  </w:style>
  <w:style w:type="character" w:styleId="ac">
    <w:name w:val="annotation reference"/>
    <w:basedOn w:val="a0"/>
    <w:uiPriority w:val="99"/>
    <w:semiHidden/>
    <w:unhideWhenUsed/>
    <w:rsid w:val="00EA432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432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A432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432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432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53517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3517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35171"/>
    <w:rPr>
      <w:vertAlign w:val="superscript"/>
    </w:rPr>
  </w:style>
  <w:style w:type="character" w:customStyle="1" w:styleId="greenbg">
    <w:name w:val="greenbg"/>
    <w:basedOn w:val="a0"/>
    <w:rsid w:val="00776228"/>
  </w:style>
  <w:style w:type="paragraph" w:styleId="af4">
    <w:name w:val="caption"/>
    <w:basedOn w:val="a"/>
    <w:next w:val="a"/>
    <w:uiPriority w:val="35"/>
    <w:unhideWhenUsed/>
    <w:qFormat/>
    <w:rsid w:val="006D5E8E"/>
    <w:pPr>
      <w:spacing w:line="240" w:lineRule="auto"/>
    </w:pPr>
    <w:rPr>
      <w:b/>
      <w:bCs/>
      <w:color w:val="6076B4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2558C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C385D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6076B4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42558C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E674A4"/>
    <w:rPr>
      <w:rFonts w:asciiTheme="majorHAnsi" w:eastAsiaTheme="majorEastAsia" w:hAnsiTheme="majorHAnsi" w:cstheme="majorBidi"/>
      <w:color w:val="2C385D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B2B2B2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BF65F8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E51356"/>
    <w:rPr>
      <w:i/>
      <w:iCs/>
    </w:rPr>
  </w:style>
  <w:style w:type="paragraph" w:customStyle="1" w:styleId="futurismarkdown-paragraph">
    <w:name w:val="futurismarkdown-paragraph"/>
    <w:basedOn w:val="a"/>
    <w:rsid w:val="00042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esis-text">
    <w:name w:val="thesis-text"/>
    <w:basedOn w:val="a"/>
    <w:rsid w:val="007B3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7B3135"/>
  </w:style>
  <w:style w:type="character" w:customStyle="1" w:styleId="hidden-bullet">
    <w:name w:val="hidden-bullet"/>
    <w:basedOn w:val="a0"/>
    <w:rsid w:val="007B3135"/>
  </w:style>
  <w:style w:type="character" w:styleId="ac">
    <w:name w:val="annotation reference"/>
    <w:basedOn w:val="a0"/>
    <w:uiPriority w:val="99"/>
    <w:semiHidden/>
    <w:unhideWhenUsed/>
    <w:rsid w:val="00EA432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432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A432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432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432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53517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3517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35171"/>
    <w:rPr>
      <w:vertAlign w:val="superscript"/>
    </w:rPr>
  </w:style>
  <w:style w:type="character" w:customStyle="1" w:styleId="greenbg">
    <w:name w:val="greenbg"/>
    <w:basedOn w:val="a0"/>
    <w:rsid w:val="00776228"/>
  </w:style>
  <w:style w:type="paragraph" w:styleId="af4">
    <w:name w:val="caption"/>
    <w:basedOn w:val="a"/>
    <w:next w:val="a"/>
    <w:uiPriority w:val="35"/>
    <w:unhideWhenUsed/>
    <w:qFormat/>
    <w:rsid w:val="006D5E8E"/>
    <w:pPr>
      <w:spacing w:line="240" w:lineRule="auto"/>
    </w:pPr>
    <w:rPr>
      <w:b/>
      <w:bCs/>
      <w:color w:val="6076B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657514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62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1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8.png"/><Relationship Id="rId5" Type="http://schemas.openxmlformats.org/officeDocument/2006/relationships/settings" Target="settings.xml"/><Relationship Id="rId10" Type="http://schemas.openxmlformats.org/officeDocument/2006/relationships/hyperlink" Target="mailto:ffbuz-u-obao@yandex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jpeg"/><Relationship Id="rId6" Type="http://schemas.openxmlformats.org/officeDocument/2006/relationships/image" Target="media/image6.gif"/><Relationship Id="rId5" Type="http://schemas.openxmlformats.org/officeDocument/2006/relationships/image" Target="media/image5.gif"/><Relationship Id="rId4" Type="http://schemas.openxmlformats.org/officeDocument/2006/relationships/image" Target="media/image4.gi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theme/theme1.xml><?xml version="1.0" encoding="utf-8"?>
<a:theme xmlns:a="http://schemas.openxmlformats.org/drawingml/2006/main" name="Исполнительная">
  <a:themeElements>
    <a:clrScheme name="Исполнительная">
      <a:dk1>
        <a:sysClr val="windowText" lastClr="000000"/>
      </a:dk1>
      <a:lt1>
        <a:sysClr val="window" lastClr="FFFFFF"/>
      </a:lt1>
      <a:dk2>
        <a:srgbClr val="2F5897"/>
      </a:dk2>
      <a:lt2>
        <a:srgbClr val="E4E9EF"/>
      </a:lt2>
      <a:accent1>
        <a:srgbClr val="6076B4"/>
      </a:accent1>
      <a:accent2>
        <a:srgbClr val="9C5252"/>
      </a:accent2>
      <a:accent3>
        <a:srgbClr val="E68422"/>
      </a:accent3>
      <a:accent4>
        <a:srgbClr val="846648"/>
      </a:accent4>
      <a:accent5>
        <a:srgbClr val="63891F"/>
      </a:accent5>
      <a:accent6>
        <a:srgbClr val="758085"/>
      </a:accent6>
      <a:hlink>
        <a:srgbClr val="3399FF"/>
      </a:hlink>
      <a:folHlink>
        <a:srgbClr val="B2B2B2"/>
      </a:folHlink>
    </a:clrScheme>
    <a:fontScheme name="Исполнительная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Исполнитель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50000">
              <a:schemeClr val="phClr">
                <a:tint val="80000"/>
                <a:satMod val="250000"/>
              </a:schemeClr>
            </a:gs>
            <a:gs pos="76000">
              <a:schemeClr val="phClr">
                <a:tint val="90000"/>
                <a:shade val="90000"/>
                <a:satMod val="200000"/>
              </a:schemeClr>
            </a:gs>
            <a:gs pos="92000">
              <a:schemeClr val="phClr">
                <a:tint val="90000"/>
                <a:shade val="70000"/>
                <a:satMod val="250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4132D-1030-4F38-B83B-BCC8D71C0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user</cp:lastModifiedBy>
  <cp:revision>3</cp:revision>
  <cp:lastPrinted>2024-04-08T08:37:00Z</cp:lastPrinted>
  <dcterms:created xsi:type="dcterms:W3CDTF">2026-09-24T08:39:00Z</dcterms:created>
  <dcterms:modified xsi:type="dcterms:W3CDTF">2026-10-16T03:28:00Z</dcterms:modified>
</cp:coreProperties>
</file>