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Иркутская область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Усть-Удинский  район                  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054D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РАЙОННАЯ ДУМА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</w:t>
      </w: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169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proofErr w:type="gramEnd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</w:t>
      </w:r>
      <w:r w:rsidR="0087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proofErr w:type="gramStart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</w:t>
      </w:r>
      <w:r w:rsid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719D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>-   Р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44517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</w:t>
      </w:r>
      <w:r w:rsidR="00EB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районной Думы и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формирования, </w:t>
      </w:r>
      <w:r w:rsidR="004451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и обязательного опубликования перечня муниципального имущества районного муниципального образования «Усть-Удинский район» свободного от прав третьих лиц, которое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районной Думы от 14 июл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я 2016 года № 21/2-РД</w:t>
      </w:r>
      <w:r w:rsidR="0044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редакции от 1 июля 2021 года № 26/6-РД).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на </w:t>
      </w:r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F059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районной Думы 7-го созыва</w:t>
      </w:r>
    </w:p>
    <w:p w:rsidR="00054D9F" w:rsidRPr="00EA0A47" w:rsidRDefault="00816999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proofErr w:type="gramEnd"/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Default="00054D9F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В целях формирования единого реестра субъектов малого и среднего предпринимательства-получателей поддержки в соответствии с Федеральным законом от 24 июля 2007 года № 209-ФЗ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«О развитии малого и среднего предпринимательства в Российской Федерации», Федеральным законом от 08.06.2020 года №169-ФЗ «О внесении изменений в Федеральный закон «О развитии малого и среднего </w:t>
      </w:r>
      <w:r w:rsidR="004F1D52"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предпринимательства</w:t>
      </w: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4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экспертного заключения на муниципальный нормативный правовой акт № 2594 от 13.09.2021 года Иркутского областного государственного казенного учреждения «Институт муниципальной правовой информации имени </w:t>
      </w:r>
      <w:proofErr w:type="spellStart"/>
      <w:r w:rsidR="00BE43A6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М.М.Сперанского</w:t>
      </w:r>
      <w:proofErr w:type="spellEnd"/>
      <w:r w:rsidR="00BE4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30 Устава районного муниципального образования «Усть-Удинский район»,  Районная Дума решила:</w:t>
      </w:r>
    </w:p>
    <w:p w:rsidR="004A4BBC" w:rsidRDefault="004A4BBC" w:rsidP="004A4BBC">
      <w:pPr>
        <w:pStyle w:val="a3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решение районной Думы внести следующие изменения:</w:t>
      </w:r>
    </w:p>
    <w:p w:rsidR="004A4BBC" w:rsidRPr="004A4BBC" w:rsidRDefault="004A4BBC" w:rsidP="004A4BBC">
      <w:pPr>
        <w:pStyle w:val="a3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D52" w:rsidRDefault="004A4BBC" w:rsidP="004A4BBC">
      <w:pPr>
        <w:adjustRightInd w:val="0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E57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63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323F0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решения</w:t>
      </w:r>
      <w:r w:rsidR="0030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</w:t>
      </w:r>
      <w:r w:rsidR="00ED0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следующей редакции:</w:t>
      </w:r>
    </w:p>
    <w:p w:rsidR="00ED0637" w:rsidRDefault="00ED0637" w:rsidP="00ED0637">
      <w:pPr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F9A" w:rsidRDefault="00ED0637" w:rsidP="00091F9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 районного муниципального образования «Усть-Удинский район» свободного от прав третьих лиц</w:t>
      </w:r>
      <w:r w:rsidR="00BE4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 права хозяйственного ведения, права оперативного управления, а также  имущественных прав субъектов малого и среднего предпринимательства)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которое может быть использовано в целях предоставления его во владение и (или) в пользование на долгосрочной основе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по льготным ставкам арендной платы)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ам, не являющимся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индивидуальными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предпринимателями и применяющим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"Налог на профессиональный доход"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4BBC" w:rsidRDefault="004A4BBC" w:rsidP="00091F9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1A5" w:rsidRPr="00762DE8" w:rsidRDefault="00F32BC4" w:rsidP="004A4BBC">
      <w:pPr>
        <w:pStyle w:val="a3"/>
        <w:numPr>
          <w:ilvl w:val="1"/>
          <w:numId w:val="8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4BBC"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решения районной Думы изложить в следующей редакции:</w:t>
      </w:r>
    </w:p>
    <w:p w:rsidR="004A4BBC" w:rsidRPr="00762DE8" w:rsidRDefault="004A4BBC" w:rsidP="004A4BBC">
      <w:pPr>
        <w:pStyle w:val="a3"/>
        <w:adjustRightInd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BBC" w:rsidRDefault="004A4BBC" w:rsidP="004A4BB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«Утвердить  прилагаемый Порядок формирования ведения и обязательного опубликования перечня муниципального имущества районного муниципального образования «Усть-Удинский </w:t>
      </w: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район» свободного от прав третьих лиц (за исключением  права хозяйственного ведения, права оперативного управления, а также  имущественных прав субъектов малого и среднего предпринимательства), которое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доход".</w:t>
      </w:r>
    </w:p>
    <w:p w:rsidR="004A4BBC" w:rsidRPr="004A4BBC" w:rsidRDefault="004A4BBC" w:rsidP="004A4BBC">
      <w:pPr>
        <w:pStyle w:val="a3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Default="004A71A5" w:rsidP="004A71A5">
      <w:pPr>
        <w:pStyle w:val="a3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A0A47"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внести следующие изменения:</w:t>
      </w:r>
    </w:p>
    <w:p w:rsidR="004A71A5" w:rsidRDefault="004A71A5" w:rsidP="004A71A5">
      <w:pPr>
        <w:pStyle w:val="a3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1A5" w:rsidRPr="004A71A5" w:rsidRDefault="004A71A5" w:rsidP="004A71A5">
      <w:pPr>
        <w:pStyle w:val="a3"/>
        <w:numPr>
          <w:ilvl w:val="1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Порядка изложить в следующей редакции:</w:t>
      </w:r>
    </w:p>
    <w:p w:rsidR="00903307" w:rsidRDefault="004A71A5" w:rsidP="00903307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="00903307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формирования, ведения и обязательного опубликования перечня муниципального имущества районного муниципального образования «Усть-Удинский район» свободного от прав третьих лиц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 права хозяйственного ведения, права оперативного управления, а также  имущественных прав субъектов малого и среднего предпринимательства)</w:t>
      </w:r>
      <w:r w:rsidR="00903307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которое может быть использовано в целях предоставления его во владение и (или) в пользование на долгосрочной основе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3307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по льготным ставкам арендной платы)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3307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предпринимательства, физическим</w:t>
      </w:r>
      <w:r w:rsidR="00903307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>ам, не являющимся</w:t>
      </w:r>
      <w:r w:rsidR="00903307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индивидуальными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предпринимателями и применяющими</w:t>
      </w:r>
      <w:r w:rsidR="00903307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"Налог на профессиональный доход"</w:t>
      </w:r>
      <w:r w:rsidR="009033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1A5" w:rsidRPr="00762DE8" w:rsidRDefault="009E6EC3" w:rsidP="009E6EC3">
      <w:pPr>
        <w:pStyle w:val="a3"/>
        <w:numPr>
          <w:ilvl w:val="1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1.1</w:t>
      </w:r>
      <w:r w:rsidR="008521A9"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раздела 1</w:t>
      </w: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изложить в следующей редакции:</w:t>
      </w:r>
    </w:p>
    <w:p w:rsidR="009E6EC3" w:rsidRPr="00F32BC4" w:rsidRDefault="009E6EC3" w:rsidP="009E6EC3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32BC4"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муниципального имущества районного муниципального образования «Усть-Удинский район» свободного от прав третьих лиц (за исключением  права хозяйственного ведения, права оперативного управления, а также  имущественных прав субъектов малого и среднего предпринимательства), которое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</w:t>
      </w:r>
      <w:r w:rsidR="00F32BC4" w:rsidRPr="00F32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Перечень), представляет собой реестр объектов имущества, находящегося в собственности районного муниципального образования «Усть-Удинский район» (далее–муниципальное образование), составляющих казну муниципального образования, арендуемое субъектами малого и среднего предпринимательства, а также высвобождаемое, предназначенное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инвентарь.</w:t>
      </w:r>
    </w:p>
    <w:p w:rsidR="00EA0A47" w:rsidRDefault="005F3F0E" w:rsidP="00B64B36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1.4 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D47AC9" w:rsidRPr="00D47AC9" w:rsidRDefault="00B64B36" w:rsidP="00D47AC9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Продажа, переуступка прав пользования, передача прав пользования в залог и внесение прав пользования в уставный капитал любых других субъектов хозяйственной деятельности имущества, включённого в Перечень и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лицам, не являющимся индивидуальными предпринимателями и применяющими специальный налоговый режим "Налог на профессион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альный доход",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запрещена</w:t>
      </w:r>
      <w:r w:rsidR="0044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7AC9" w:rsidRPr="00EE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исключением возмездного отчуждения такого имущества в собственность субъектов малого и среднего предпринимательства в соответствии с Федеральным </w:t>
      </w:r>
      <w:hyperlink r:id="rId5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законом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47AC9" w:rsidRPr="00EE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</w:t>
      </w:r>
      <w:r w:rsidR="00D47AC9" w:rsidRPr="00D47A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</w:t>
      </w:r>
      <w:hyperlink r:id="rId6" w:anchor="dst441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подпунктах 6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" w:anchor="dst443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8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8" w:anchor="dst1580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9 пункта 2 статьи 39.3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Земельного кодекса Российской Федерации.</w:t>
      </w:r>
    </w:p>
    <w:p w:rsidR="00B64B36" w:rsidRPr="00B64B36" w:rsidRDefault="00B64B36" w:rsidP="00E20C61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A47" w:rsidRDefault="00B64B36" w:rsidP="00B64B36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3F0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1.5 раздел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D47AC9" w:rsidRDefault="00B64B36" w:rsidP="00D47AC9">
      <w:pPr>
        <w:pStyle w:val="a3"/>
        <w:spacing w:after="0" w:line="240" w:lineRule="auto"/>
        <w:ind w:left="0" w:firstLine="7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включенное в Перечень, не подлежит отчуждению в частную собственность, в том числе в собственность субъектов малого или среднего предпринимательства, </w:t>
      </w:r>
      <w:r w:rsid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лиц, не являющих</w:t>
      </w:r>
      <w:r w:rsidR="00CB6268" w:rsidRP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индивидуальными предпринимателями и применяющими специальный налоговый режим "Н</w:t>
      </w:r>
      <w:r w:rsid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 на профессиональный доход",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арендующих это имущество, </w:t>
      </w:r>
      <w:r w:rsidR="00D47AC9" w:rsidRPr="00EE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исключением возмездного отчуждения такого имущества в собственность субъектов малого и среднего предпринимательства в соответствии с Федеральным </w:t>
      </w:r>
      <w:hyperlink r:id="rId9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законом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47AC9" w:rsidRPr="00EE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</w:t>
      </w:r>
      <w:r w:rsidR="00D47AC9" w:rsidRPr="00D47A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</w:t>
      </w:r>
      <w:hyperlink r:id="rId10" w:anchor="dst441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подпунктах 6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dst443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8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2" w:anchor="dst1580" w:history="1">
        <w:r w:rsidR="00D47AC9" w:rsidRPr="00D47AC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9 пункта 2 статьи 39.3</w:t>
        </w:r>
      </w:hyperlink>
      <w:r w:rsidR="00D47AC9" w:rsidRPr="00D47AC9">
        <w:rPr>
          <w:rFonts w:ascii="Times New Roman" w:hAnsi="Times New Roman" w:cs="Times New Roman"/>
          <w:sz w:val="24"/>
          <w:szCs w:val="24"/>
          <w:shd w:val="clear" w:color="auto" w:fill="FFFFFF"/>
        </w:rPr>
        <w:t> Земельного кодекса Российской Федерации.</w:t>
      </w:r>
    </w:p>
    <w:p w:rsidR="008521A9" w:rsidRPr="00762DE8" w:rsidRDefault="008521A9" w:rsidP="008521A9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62DE8">
        <w:rPr>
          <w:rFonts w:ascii="Times New Roman" w:hAnsi="Times New Roman" w:cs="Times New Roman"/>
          <w:sz w:val="24"/>
          <w:szCs w:val="24"/>
          <w:shd w:val="clear" w:color="auto" w:fill="FFFFFF"/>
        </w:rPr>
        <w:t>Пункт 2.1 раздела 2 изложить в следующей редакции:</w:t>
      </w:r>
    </w:p>
    <w:p w:rsidR="008521A9" w:rsidRPr="00762DE8" w:rsidRDefault="008521A9" w:rsidP="008521A9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62DE8"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Перечень формируется из объектов имущества, находящегося в собственности муниципального образования, указанных в пункте 1.1 настоящего Порядка. В Перечень включаются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мебель, пригодные к эксплуатации и свободные от прав третьих лиц (за исключением </w:t>
      </w:r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хозяйственного ведения, права оперативного управления, а </w:t>
      </w:r>
      <w:proofErr w:type="gramStart"/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 </w:t>
      </w:r>
      <w:r w:rsidR="00762DE8"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имущественных</w:t>
      </w:r>
      <w:proofErr w:type="gramEnd"/>
      <w:r w:rsidRPr="00762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субъектов малого и среднего предпринимательства).</w:t>
      </w:r>
    </w:p>
    <w:p w:rsidR="00EA0A47" w:rsidRDefault="00D47AC9" w:rsidP="00D47AC9">
      <w:pPr>
        <w:pStyle w:val="a3"/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47AC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</w:t>
      </w:r>
      <w:r w:rsidRPr="00D4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2.3, </w:t>
      </w:r>
      <w:r w:rsidR="00054D9F" w:rsidRPr="00D4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</w:t>
      </w:r>
      <w:r w:rsidR="00EA0A47" w:rsidRPr="00D4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2 </w:t>
      </w:r>
      <w:r w:rsidR="005F3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3.3, раздела 3, сокращение РМО заменить словами «районное муниципальное образование  «Усть-Удинский район».</w:t>
      </w:r>
    </w:p>
    <w:p w:rsidR="00D47AC9" w:rsidRPr="00D47AC9" w:rsidRDefault="00D47AC9" w:rsidP="00D47AC9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3F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Порядок приложением № 1, указанным в пункте 2.5 Порядка</w:t>
      </w:r>
      <w:r w:rsidR="00A610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4D9F" w:rsidRPr="00EA0A47" w:rsidRDefault="00054D9F" w:rsidP="00B64B36">
      <w:pPr>
        <w:pStyle w:val="a3"/>
        <w:numPr>
          <w:ilvl w:val="0"/>
          <w:numId w:val="6"/>
        </w:numPr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установленном законом порядке.</w:t>
      </w:r>
    </w:p>
    <w:p w:rsidR="00EA0A47" w:rsidRPr="00EA0A47" w:rsidRDefault="00EA0A47" w:rsidP="00B64B36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0A47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054D9F" w:rsidRPr="00EA0A47" w:rsidRDefault="000A7534" w:rsidP="00EA0A4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решения возложить на председателя Комитета по управлению муниципальным имуществом </w:t>
      </w:r>
      <w:proofErr w:type="spell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proofErr w:type="spell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Рютину</w:t>
      </w:r>
      <w:proofErr w:type="spellEnd"/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p w:rsidR="00054D9F" w:rsidRDefault="00054D9F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C61" w:rsidRPr="00EA0A47" w:rsidRDefault="00E20C61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Default="00054D9F" w:rsidP="00553978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районной Думы                                                                  Л.И</w:t>
      </w:r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Соколова</w:t>
      </w:r>
    </w:p>
    <w:p w:rsidR="00E20C61" w:rsidRPr="00EA0A47" w:rsidRDefault="00E20C61" w:rsidP="00553978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C61" w:rsidRDefault="00E20C61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EA0A47" w:rsidP="00E20C6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 района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E57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С.Н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Чемезов</w:t>
      </w:r>
    </w:p>
    <w:p w:rsidR="00054D9F" w:rsidRPr="00EA0A47" w:rsidRDefault="00054D9F" w:rsidP="00EA0A47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4DC" w:rsidRPr="00EA0A47" w:rsidRDefault="00B414DC"/>
    <w:sectPr w:rsidR="00B414DC" w:rsidRPr="00EA0A47" w:rsidSect="000D4B47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B7150"/>
    <w:multiLevelType w:val="hybridMultilevel"/>
    <w:tmpl w:val="CC9C0EB4"/>
    <w:lvl w:ilvl="0" w:tplc="62420A8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29576DE"/>
    <w:multiLevelType w:val="multilevel"/>
    <w:tmpl w:val="046856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3">
    <w:nsid w:val="328837A3"/>
    <w:multiLevelType w:val="multilevel"/>
    <w:tmpl w:val="4376649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4">
    <w:nsid w:val="50DE1C90"/>
    <w:multiLevelType w:val="multilevel"/>
    <w:tmpl w:val="067630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684870C1"/>
    <w:multiLevelType w:val="multilevel"/>
    <w:tmpl w:val="F334C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>
    <w:nsid w:val="6B086105"/>
    <w:multiLevelType w:val="multilevel"/>
    <w:tmpl w:val="FD565744"/>
    <w:lvl w:ilvl="0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7">
    <w:nsid w:val="6EA174CB"/>
    <w:multiLevelType w:val="multilevel"/>
    <w:tmpl w:val="B9489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66"/>
    <w:rsid w:val="00005825"/>
    <w:rsid w:val="00054D9F"/>
    <w:rsid w:val="00091F9A"/>
    <w:rsid w:val="000A411F"/>
    <w:rsid w:val="000A7534"/>
    <w:rsid w:val="000D4B47"/>
    <w:rsid w:val="00146E9E"/>
    <w:rsid w:val="003070FB"/>
    <w:rsid w:val="0032052D"/>
    <w:rsid w:val="0036150C"/>
    <w:rsid w:val="003A18D4"/>
    <w:rsid w:val="00426F1B"/>
    <w:rsid w:val="00445172"/>
    <w:rsid w:val="004A4BBC"/>
    <w:rsid w:val="004A71A5"/>
    <w:rsid w:val="004D7948"/>
    <w:rsid w:val="004F1D52"/>
    <w:rsid w:val="00553978"/>
    <w:rsid w:val="005F3F0E"/>
    <w:rsid w:val="00635777"/>
    <w:rsid w:val="00724027"/>
    <w:rsid w:val="00762DE8"/>
    <w:rsid w:val="008148CB"/>
    <w:rsid w:val="00816999"/>
    <w:rsid w:val="008323F0"/>
    <w:rsid w:val="008521A9"/>
    <w:rsid w:val="008745D3"/>
    <w:rsid w:val="00903307"/>
    <w:rsid w:val="009E6EC3"/>
    <w:rsid w:val="00A61015"/>
    <w:rsid w:val="00A76B34"/>
    <w:rsid w:val="00B03766"/>
    <w:rsid w:val="00B414DC"/>
    <w:rsid w:val="00B64B36"/>
    <w:rsid w:val="00BE43A6"/>
    <w:rsid w:val="00CB6268"/>
    <w:rsid w:val="00CF059E"/>
    <w:rsid w:val="00D22D0A"/>
    <w:rsid w:val="00D47AC9"/>
    <w:rsid w:val="00D719D5"/>
    <w:rsid w:val="00DB7603"/>
    <w:rsid w:val="00E20C61"/>
    <w:rsid w:val="00E57087"/>
    <w:rsid w:val="00EA0A47"/>
    <w:rsid w:val="00EB4B82"/>
    <w:rsid w:val="00ED0637"/>
    <w:rsid w:val="00F32BC4"/>
    <w:rsid w:val="00F9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4D26D-7452-435C-BDE6-A54F2371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A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45D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47A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1486/90f9a162fec7f54cd09e7e68210417071668be6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81486/90f9a162fec7f54cd09e7e68210417071668be68/" TargetMode="External"/><Relationship Id="rId12" Type="http://schemas.openxmlformats.org/officeDocument/2006/relationships/hyperlink" Target="http://www.consultant.ru/document/cons_doc_LAW_381486/90f9a162fec7f54cd09e7e68210417071668be6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81486/90f9a162fec7f54cd09e7e68210417071668be68/" TargetMode="External"/><Relationship Id="rId11" Type="http://schemas.openxmlformats.org/officeDocument/2006/relationships/hyperlink" Target="http://www.consultant.ru/document/cons_doc_LAW_381486/90f9a162fec7f54cd09e7e68210417071668be68/" TargetMode="External"/><Relationship Id="rId5" Type="http://schemas.openxmlformats.org/officeDocument/2006/relationships/hyperlink" Target="http://www.consultant.ru/document/cons_doc_LAW_354523/" TargetMode="External"/><Relationship Id="rId10" Type="http://schemas.openxmlformats.org/officeDocument/2006/relationships/hyperlink" Target="http://www.consultant.ru/document/cons_doc_LAW_381486/90f9a162fec7f54cd09e7e68210417071668be6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452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36</cp:revision>
  <cp:lastPrinted>2021-12-14T03:27:00Z</cp:lastPrinted>
  <dcterms:created xsi:type="dcterms:W3CDTF">2021-06-16T05:29:00Z</dcterms:created>
  <dcterms:modified xsi:type="dcterms:W3CDTF">2021-12-21T01:27:00Z</dcterms:modified>
</cp:coreProperties>
</file>