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1E8B" w:rsidRDefault="00F11E8B" w:rsidP="00F11E8B">
      <w:pPr>
        <w:autoSpaceDE w:val="0"/>
        <w:jc w:val="center"/>
      </w:pPr>
      <w:bookmarkStart w:id="0" w:name="_GoBack"/>
      <w:r>
        <w:t>Российская Федерация</w:t>
      </w:r>
    </w:p>
    <w:p w:rsidR="00F11E8B" w:rsidRDefault="00F11E8B" w:rsidP="00F11E8B">
      <w:pPr>
        <w:autoSpaceDE w:val="0"/>
        <w:jc w:val="center"/>
      </w:pPr>
      <w:r>
        <w:t>Иркутская область</w:t>
      </w:r>
    </w:p>
    <w:p w:rsidR="00F11E8B" w:rsidRDefault="00F11E8B" w:rsidP="00F11E8B">
      <w:pPr>
        <w:autoSpaceDE w:val="0"/>
        <w:jc w:val="center"/>
      </w:pPr>
      <w:r>
        <w:t>Усть-Удинский муниципальный округ</w:t>
      </w:r>
    </w:p>
    <w:p w:rsidR="00F11E8B" w:rsidRDefault="00F11E8B" w:rsidP="00F11E8B">
      <w:pPr>
        <w:autoSpaceDE w:val="0"/>
        <w:jc w:val="center"/>
      </w:pPr>
    </w:p>
    <w:p w:rsidR="00F11E8B" w:rsidRDefault="00F11E8B" w:rsidP="00F11E8B">
      <w:pPr>
        <w:autoSpaceDE w:val="0"/>
        <w:jc w:val="center"/>
      </w:pPr>
      <w:r>
        <w:t xml:space="preserve"> ДУМА</w:t>
      </w:r>
    </w:p>
    <w:p w:rsidR="00F11E8B" w:rsidRDefault="00F11E8B" w:rsidP="00F11E8B">
      <w:pPr>
        <w:autoSpaceDE w:val="0"/>
        <w:jc w:val="center"/>
      </w:pPr>
    </w:p>
    <w:p w:rsidR="00F11E8B" w:rsidRDefault="00F11E8B" w:rsidP="00F11E8B">
      <w:pPr>
        <w:autoSpaceDE w:val="0"/>
        <w:jc w:val="center"/>
      </w:pPr>
      <w:r>
        <w:t>РЕШЕНИЕ</w:t>
      </w:r>
    </w:p>
    <w:p w:rsidR="00F11E8B" w:rsidRDefault="00F11E8B" w:rsidP="00F11E8B">
      <w:pPr>
        <w:autoSpaceDE w:val="0"/>
        <w:jc w:val="center"/>
      </w:pPr>
    </w:p>
    <w:p w:rsidR="00F11E8B" w:rsidRDefault="00F11E8B" w:rsidP="00F11E8B">
      <w:pPr>
        <w:autoSpaceDE w:val="0"/>
      </w:pPr>
      <w:r>
        <w:t>«</w:t>
      </w:r>
      <w:r w:rsidR="00B908E3">
        <w:t>26</w:t>
      </w:r>
      <w:r>
        <w:t xml:space="preserve">» </w:t>
      </w:r>
      <w:r w:rsidR="00B908E3">
        <w:t xml:space="preserve">февраля </w:t>
      </w:r>
      <w:r>
        <w:t xml:space="preserve">2026 года                                       </w:t>
      </w:r>
      <w:r>
        <w:tab/>
        <w:t xml:space="preserve">                          </w:t>
      </w:r>
      <w:r w:rsidR="00B908E3">
        <w:t xml:space="preserve">            </w:t>
      </w:r>
      <w:r>
        <w:t xml:space="preserve">       №</w:t>
      </w:r>
      <w:r w:rsidR="00D50350">
        <w:t xml:space="preserve"> 8</w:t>
      </w:r>
      <w:r>
        <w:t>/</w:t>
      </w:r>
      <w:r w:rsidR="00D50350">
        <w:t>4</w:t>
      </w:r>
      <w:r>
        <w:t>-ДО</w:t>
      </w:r>
    </w:p>
    <w:p w:rsidR="00F11E8B" w:rsidRDefault="00F11E8B" w:rsidP="00F11E8B">
      <w:pPr>
        <w:autoSpaceDE w:val="0"/>
        <w:jc w:val="center"/>
      </w:pPr>
    </w:p>
    <w:p w:rsidR="00F11E8B" w:rsidRDefault="00F11E8B" w:rsidP="00F11E8B">
      <w:pPr>
        <w:adjustRightInd w:val="0"/>
        <w:jc w:val="center"/>
      </w:pPr>
      <w:r w:rsidRPr="004F1D52">
        <w:t>Об утверждении Порядка формирования, ведения и обязательного опубликования перечня муниципального имущества</w:t>
      </w:r>
      <w:r>
        <w:t xml:space="preserve"> Усть-Удинского муниципального округа Иркутской области</w:t>
      </w:r>
      <w:r w:rsidRPr="004F1D52">
        <w:t xml:space="preserve"> свободного от прав третьих лиц, которое может быть использовано в целях предоставления его во владение и (или) в пользование на долгосрочной основе</w:t>
      </w:r>
      <w:r>
        <w:t xml:space="preserve"> </w:t>
      </w:r>
      <w:r w:rsidRPr="004F1D52">
        <w:t>(в том числе по льготным ставкам арендной платы)</w:t>
      </w:r>
      <w:r>
        <w:t xml:space="preserve">, </w:t>
      </w:r>
      <w:r w:rsidRPr="004F1D52">
        <w:t xml:space="preserve">субъектам малого и среднего предпринимательства и организациям, образующим инфраструктуру поддержки субъектов малого </w:t>
      </w:r>
      <w:r>
        <w:t>и среднего предпринимательства, физическим</w:t>
      </w:r>
      <w:r w:rsidRPr="00DB7603">
        <w:t xml:space="preserve"> лиц</w:t>
      </w:r>
      <w:r>
        <w:t>ам, не являющимся</w:t>
      </w:r>
      <w:r w:rsidRPr="00DB7603">
        <w:t xml:space="preserve"> индивидуальными</w:t>
      </w:r>
      <w:r>
        <w:t xml:space="preserve"> предпринимателями и применяющими</w:t>
      </w:r>
      <w:r w:rsidRPr="00DB7603">
        <w:t xml:space="preserve"> специальный налоговый режим "Налог на профессиональный доход"</w:t>
      </w:r>
    </w:p>
    <w:p w:rsidR="00F11E8B" w:rsidRDefault="00F11E8B" w:rsidP="00F11E8B">
      <w:pPr>
        <w:autoSpaceDE w:val="0"/>
        <w:jc w:val="center"/>
      </w:pPr>
    </w:p>
    <w:p w:rsidR="00F11E8B" w:rsidRDefault="00F11E8B" w:rsidP="00F11E8B">
      <w:pPr>
        <w:autoSpaceDE w:val="0"/>
      </w:pPr>
      <w:r>
        <w:t>Принято на</w:t>
      </w:r>
      <w:r w:rsidR="00D50350">
        <w:t xml:space="preserve"> 8</w:t>
      </w:r>
      <w:r>
        <w:t xml:space="preserve"> заседании</w:t>
      </w:r>
    </w:p>
    <w:p w:rsidR="00F11E8B" w:rsidRDefault="00F11E8B" w:rsidP="00F11E8B">
      <w:pPr>
        <w:autoSpaceDE w:val="0"/>
      </w:pPr>
      <w:r>
        <w:t xml:space="preserve">Думы округа 1-го созыва </w:t>
      </w:r>
    </w:p>
    <w:p w:rsidR="00EA2FA4" w:rsidRDefault="00EA2FA4" w:rsidP="00F11E8B">
      <w:pPr>
        <w:autoSpaceDE w:val="0"/>
      </w:pPr>
      <w:r>
        <w:t>«26» февраля 2026 года</w:t>
      </w:r>
    </w:p>
    <w:p w:rsidR="00F11E8B" w:rsidRDefault="00F11E8B" w:rsidP="00F11E8B">
      <w:pPr>
        <w:autoSpaceDE w:val="0"/>
        <w:autoSpaceDN w:val="0"/>
        <w:adjustRightInd w:val="0"/>
        <w:jc w:val="both"/>
      </w:pPr>
    </w:p>
    <w:p w:rsidR="00F11E8B" w:rsidRPr="00F11E8B" w:rsidRDefault="00F11E8B" w:rsidP="00D50350">
      <w:pPr>
        <w:autoSpaceDE w:val="0"/>
        <w:autoSpaceDN w:val="0"/>
        <w:adjustRightInd w:val="0"/>
        <w:ind w:firstLine="708"/>
        <w:jc w:val="both"/>
      </w:pPr>
      <w:r w:rsidRPr="00EA0A47">
        <w:rPr>
          <w:spacing w:val="4"/>
        </w:rPr>
        <w:t>В целях формирования единого реестра субъектов малого и среднего предпринимательства-получателей поддержки в соответствии с Федеральным законом от 24 июля 2007 года № 209-ФЗ</w:t>
      </w:r>
      <w:r w:rsidRPr="00EA0A47">
        <w:t xml:space="preserve"> </w:t>
      </w:r>
      <w:r w:rsidRPr="00EA0A47">
        <w:rPr>
          <w:spacing w:val="4"/>
        </w:rPr>
        <w:t>«О развитии малого и среднего предпринимательства в Российской Федерации», Федеральным законом от 08.06.2020 года №169-ФЗ «О внесении изменений в Федеральный закон «О развитии малого и среднего предпринимательства в Российской Федерации» и статьи 1 и 2 Федерального закона «О внесении изменений в Федеральный закон «О развитии малого и среднего предпринимательства в Российской Федерации»</w:t>
      </w:r>
      <w:r w:rsidR="00C41B18">
        <w:t>, руководствуясь Уставом Усть-</w:t>
      </w:r>
      <w:r>
        <w:t xml:space="preserve">Удинского муниципального округа Иркутской области, </w:t>
      </w:r>
      <w:r w:rsidRPr="00F11E8B">
        <w:t xml:space="preserve">Дума Усть-Удинского муниципального округа Иркутской области, </w:t>
      </w:r>
    </w:p>
    <w:p w:rsidR="00F11E8B" w:rsidRPr="00EA0A47" w:rsidRDefault="00F11E8B" w:rsidP="00F11E8B">
      <w:pPr>
        <w:adjustRightInd w:val="0"/>
        <w:ind w:firstLine="709"/>
        <w:jc w:val="both"/>
      </w:pPr>
    </w:p>
    <w:p w:rsidR="00F11E8B" w:rsidRDefault="00F11E8B" w:rsidP="00D50350">
      <w:pPr>
        <w:autoSpaceDE w:val="0"/>
        <w:autoSpaceDN w:val="0"/>
        <w:adjustRightInd w:val="0"/>
        <w:jc w:val="center"/>
      </w:pPr>
      <w:r>
        <w:t>РЕШИЛА:</w:t>
      </w:r>
    </w:p>
    <w:p w:rsidR="00D50350" w:rsidRDefault="00D50350" w:rsidP="00F11E8B">
      <w:pPr>
        <w:autoSpaceDE w:val="0"/>
        <w:autoSpaceDN w:val="0"/>
        <w:adjustRightInd w:val="0"/>
        <w:jc w:val="both"/>
      </w:pPr>
    </w:p>
    <w:p w:rsidR="00F11E8B" w:rsidRDefault="00372C68" w:rsidP="00372C68">
      <w:pPr>
        <w:autoSpaceDE w:val="0"/>
        <w:autoSpaceDN w:val="0"/>
        <w:adjustRightInd w:val="0"/>
        <w:ind w:firstLine="709"/>
        <w:jc w:val="both"/>
        <w:rPr>
          <w:rFonts w:eastAsiaTheme="minorHAnsi"/>
          <w:kern w:val="2"/>
          <w:lang w:eastAsia="en-US"/>
        </w:rPr>
      </w:pPr>
      <w:r>
        <w:t>1.</w:t>
      </w:r>
      <w:r w:rsidR="00F11E8B">
        <w:t>Утвердить прилагаемый</w:t>
      </w:r>
      <w:r w:rsidR="00F11E8B" w:rsidRPr="00F11E8B">
        <w:t xml:space="preserve"> </w:t>
      </w:r>
      <w:r w:rsidR="00F11E8B">
        <w:t>Порядок</w:t>
      </w:r>
      <w:r w:rsidR="00F11E8B" w:rsidRPr="004F1D52">
        <w:t xml:space="preserve"> формирования, ведения и обязательного опубликования перечня муниципального имущества</w:t>
      </w:r>
      <w:r w:rsidR="00BE4F95">
        <w:t xml:space="preserve"> Усть-Удинского муниципального округа Иркутской области</w:t>
      </w:r>
      <w:r w:rsidR="00F11E8B" w:rsidRPr="004F1D52">
        <w:t xml:space="preserve"> свободного от прав третьих лиц, которое может быть использовано в целях предоставления его во владение и (или) в пользование на долгосрочной основе</w:t>
      </w:r>
      <w:r w:rsidR="00F11E8B">
        <w:t xml:space="preserve"> </w:t>
      </w:r>
      <w:r w:rsidR="00F11E8B" w:rsidRPr="004F1D52">
        <w:t>(в том числе по льготным ставкам арендной платы)</w:t>
      </w:r>
      <w:r w:rsidR="00F11E8B">
        <w:t xml:space="preserve">, </w:t>
      </w:r>
      <w:r w:rsidR="00F11E8B" w:rsidRPr="004F1D52">
        <w:t xml:space="preserve">субъектам малого и среднего предпринимательства и организациям, образующим инфраструктуру поддержки субъектов малого </w:t>
      </w:r>
      <w:r w:rsidR="00F11E8B">
        <w:t>и среднего предпринимательства, физическим</w:t>
      </w:r>
      <w:r w:rsidR="00F11E8B" w:rsidRPr="00DB7603">
        <w:t xml:space="preserve"> лиц</w:t>
      </w:r>
      <w:r w:rsidR="00F11E8B">
        <w:t>ам, не являющимся</w:t>
      </w:r>
      <w:r w:rsidR="00F11E8B" w:rsidRPr="00DB7603">
        <w:t xml:space="preserve"> индивидуальными</w:t>
      </w:r>
      <w:r w:rsidR="00F11E8B">
        <w:t xml:space="preserve"> предпринимателями и применяющими</w:t>
      </w:r>
      <w:r w:rsidR="00F11E8B" w:rsidRPr="00DB7603">
        <w:t xml:space="preserve"> специальный налоговый режим "Налог на профессиональный доход"</w:t>
      </w:r>
      <w:r w:rsidR="00F11E8B">
        <w:rPr>
          <w:kern w:val="2"/>
        </w:rPr>
        <w:t>;</w:t>
      </w:r>
    </w:p>
    <w:p w:rsidR="00F11E8B" w:rsidRDefault="00F11E8B" w:rsidP="00372C68">
      <w:pPr>
        <w:ind w:firstLine="709"/>
        <w:jc w:val="both"/>
        <w:rPr>
          <w:bCs/>
        </w:rPr>
      </w:pPr>
      <w:r>
        <w:rPr>
          <w:bCs/>
        </w:rPr>
        <w:t>2. П</w:t>
      </w:r>
      <w:r w:rsidR="00BE4F95">
        <w:rPr>
          <w:bCs/>
        </w:rPr>
        <w:t>ризнать утратившими силу Решения</w:t>
      </w:r>
      <w:r>
        <w:rPr>
          <w:bCs/>
        </w:rPr>
        <w:t xml:space="preserve"> </w:t>
      </w:r>
      <w:r w:rsidR="00BE4F95">
        <w:rPr>
          <w:bCs/>
        </w:rPr>
        <w:t>Думы Усть-Удинского района от 14.07.2016 г. № 21</w:t>
      </w:r>
      <w:r>
        <w:rPr>
          <w:bCs/>
        </w:rPr>
        <w:t>/2-РД «</w:t>
      </w:r>
      <w:r w:rsidR="00BE4F95" w:rsidRPr="000713FC">
        <w:rPr>
          <w:color w:val="3B2D36"/>
        </w:rPr>
        <w:t xml:space="preserve">Об утверждении Порядка формирования, ведения и обязательного опубликования перечня муниципального имущества районного муниципального образования «Усть-Удинский район» свободного от прав третьих лиц, которое может быть использовано в целях предоставления его во владение и (или) в пользование на долгосрочной основе(в том числе по льготным ставкам арендной платы)субъектам малого </w:t>
      </w:r>
      <w:r w:rsidR="00BE4F95" w:rsidRPr="000713FC">
        <w:rPr>
          <w:color w:val="3B2D36"/>
        </w:rPr>
        <w:lastRenderedPageBreak/>
        <w:t>и среднего предпринимательства и организациям, образующим инфраструктуру поддержки субъектов малого и среднего предпринимательства, а также отчуждению на возмездной основе в собственность субъектов малого и среднего предпринимательства</w:t>
      </w:r>
      <w:r w:rsidR="00BE4F95">
        <w:rPr>
          <w:color w:val="3B2D36"/>
        </w:rPr>
        <w:t>» от 01.07.2021 № 26/6-РД «</w:t>
      </w:r>
      <w:r w:rsidR="00BE4F95" w:rsidRPr="00EA0A47">
        <w:t>О внесении изменений в</w:t>
      </w:r>
      <w:r w:rsidR="00BE4F95">
        <w:t xml:space="preserve"> решение районной Думы и</w:t>
      </w:r>
      <w:r w:rsidR="00BE4F95" w:rsidRPr="00EA0A47">
        <w:t xml:space="preserve"> Порядок формирования, ведения и обязательного опубликования перечня муниципального имущества районного муниципального образования «Усть-Удинский район» свободного от прав третьих лиц, которое может быть использовано в целях предоставления его во владение и (или) в пользование на долгосрочной основе</w:t>
      </w:r>
      <w:r w:rsidR="00BE4F95">
        <w:t xml:space="preserve"> </w:t>
      </w:r>
      <w:r w:rsidR="00BE4F95" w:rsidRPr="00EA0A47">
        <w:t>(в том числе по льготным ставкам арендной платы)</w:t>
      </w:r>
      <w:r w:rsidR="00BE4F95">
        <w:t xml:space="preserve"> </w:t>
      </w:r>
      <w:r w:rsidR="00BE4F95" w:rsidRPr="00EA0A47">
        <w:t xml:space="preserve">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отчуждению на возмездной основе в собственность субъектов малого и среднего предпринимательства, утвержденного </w:t>
      </w:r>
      <w:r w:rsidR="00BE4F95">
        <w:t>решением районной Думы от 14 июл</w:t>
      </w:r>
      <w:r w:rsidR="00BE4F95" w:rsidRPr="00EA0A47">
        <w:t>я 2016 года № 21/2-РД</w:t>
      </w:r>
      <w:r w:rsidR="003255E4">
        <w:t>»</w:t>
      </w:r>
      <w:r>
        <w:rPr>
          <w:bCs/>
        </w:rPr>
        <w:t>;</w:t>
      </w:r>
    </w:p>
    <w:p w:rsidR="003255E4" w:rsidRPr="003255E4" w:rsidRDefault="00372C68" w:rsidP="00372C68">
      <w:pPr>
        <w:spacing w:line="276" w:lineRule="auto"/>
        <w:ind w:firstLine="709"/>
        <w:contextualSpacing/>
        <w:jc w:val="both"/>
        <w:rPr>
          <w:bCs/>
        </w:rPr>
      </w:pPr>
      <w:r>
        <w:rPr>
          <w:bCs/>
        </w:rPr>
        <w:t>3</w:t>
      </w:r>
      <w:r w:rsidR="003255E4" w:rsidRPr="003255E4">
        <w:rPr>
          <w:bCs/>
        </w:rPr>
        <w:t>. Настоящее решение вступает в силу со дня его принятия.</w:t>
      </w:r>
    </w:p>
    <w:p w:rsidR="003255E4" w:rsidRPr="003255E4" w:rsidRDefault="00372C68" w:rsidP="00372C68">
      <w:pPr>
        <w:spacing w:line="276" w:lineRule="auto"/>
        <w:ind w:firstLine="709"/>
        <w:contextualSpacing/>
        <w:jc w:val="both"/>
        <w:rPr>
          <w:bCs/>
        </w:rPr>
      </w:pPr>
      <w:r>
        <w:rPr>
          <w:bCs/>
        </w:rPr>
        <w:t>4</w:t>
      </w:r>
      <w:r w:rsidR="003255E4" w:rsidRPr="003255E4">
        <w:rPr>
          <w:bCs/>
        </w:rPr>
        <w:t>.</w:t>
      </w:r>
      <w:r w:rsidR="00D50350">
        <w:rPr>
          <w:bCs/>
        </w:rPr>
        <w:t xml:space="preserve"> </w:t>
      </w:r>
      <w:r w:rsidR="003255E4" w:rsidRPr="003255E4">
        <w:rPr>
          <w:bCs/>
        </w:rPr>
        <w:t>Настоящее решение подлежит размещению на официальном сайте Усть-Удинского муниципального округа Иркутской области в информационно-телекоммуникационной сети «Интернет» и опубликованию в установленном законом порядке.</w:t>
      </w:r>
    </w:p>
    <w:p w:rsidR="003255E4" w:rsidRPr="003255E4" w:rsidRDefault="00372C68" w:rsidP="00372C68">
      <w:pPr>
        <w:spacing w:line="276" w:lineRule="auto"/>
        <w:ind w:firstLine="709"/>
        <w:contextualSpacing/>
        <w:jc w:val="both"/>
        <w:rPr>
          <w:bCs/>
        </w:rPr>
      </w:pPr>
      <w:r>
        <w:rPr>
          <w:bCs/>
        </w:rPr>
        <w:t>5</w:t>
      </w:r>
      <w:r w:rsidR="003255E4" w:rsidRPr="003255E4">
        <w:rPr>
          <w:bCs/>
        </w:rPr>
        <w:t xml:space="preserve">. Контроль </w:t>
      </w:r>
      <w:r>
        <w:rPr>
          <w:bCs/>
        </w:rPr>
        <w:t>за исполнением</w:t>
      </w:r>
      <w:r w:rsidR="003255E4" w:rsidRPr="003255E4">
        <w:rPr>
          <w:bCs/>
        </w:rPr>
        <w:t xml:space="preserve"> настоящего решения возложить на заместителя мэра </w:t>
      </w:r>
      <w:r>
        <w:rPr>
          <w:bCs/>
        </w:rPr>
        <w:t xml:space="preserve">округа </w:t>
      </w:r>
      <w:proofErr w:type="spellStart"/>
      <w:r w:rsidR="003255E4" w:rsidRPr="003255E4">
        <w:rPr>
          <w:bCs/>
        </w:rPr>
        <w:t>Рютину</w:t>
      </w:r>
      <w:proofErr w:type="spellEnd"/>
      <w:r w:rsidR="003255E4" w:rsidRPr="003255E4">
        <w:rPr>
          <w:bCs/>
        </w:rPr>
        <w:t xml:space="preserve"> Т.П.</w:t>
      </w:r>
    </w:p>
    <w:p w:rsidR="003255E4" w:rsidRPr="003255E4" w:rsidRDefault="003255E4" w:rsidP="003255E4">
      <w:pPr>
        <w:spacing w:line="276" w:lineRule="auto"/>
        <w:ind w:firstLine="567"/>
        <w:contextualSpacing/>
        <w:jc w:val="both"/>
      </w:pPr>
    </w:p>
    <w:p w:rsidR="003255E4" w:rsidRPr="003255E4" w:rsidRDefault="003255E4" w:rsidP="003255E4">
      <w:pPr>
        <w:spacing w:line="276" w:lineRule="auto"/>
        <w:ind w:firstLine="567"/>
        <w:contextualSpacing/>
        <w:jc w:val="both"/>
      </w:pPr>
    </w:p>
    <w:p w:rsidR="003255E4" w:rsidRPr="003255E4" w:rsidRDefault="003255E4" w:rsidP="00D50350">
      <w:pPr>
        <w:spacing w:line="276" w:lineRule="auto"/>
        <w:contextualSpacing/>
        <w:jc w:val="both"/>
      </w:pPr>
      <w:r w:rsidRPr="003255E4">
        <w:t xml:space="preserve">Председатель Думы </w:t>
      </w:r>
    </w:p>
    <w:p w:rsidR="003255E4" w:rsidRPr="003255E4" w:rsidRDefault="003255E4" w:rsidP="00D50350">
      <w:pPr>
        <w:spacing w:line="276" w:lineRule="auto"/>
        <w:contextualSpacing/>
        <w:jc w:val="both"/>
      </w:pPr>
      <w:r w:rsidRPr="003255E4">
        <w:t>Усть-Удинского муниципального округа                                     Л.И. Соколова</w:t>
      </w:r>
    </w:p>
    <w:p w:rsidR="00D50350" w:rsidRDefault="00D50350" w:rsidP="00D50350">
      <w:pPr>
        <w:spacing w:line="276" w:lineRule="auto"/>
        <w:contextualSpacing/>
        <w:jc w:val="both"/>
      </w:pPr>
    </w:p>
    <w:p w:rsidR="003255E4" w:rsidRPr="003255E4" w:rsidRDefault="003255E4" w:rsidP="00D50350">
      <w:pPr>
        <w:spacing w:line="276" w:lineRule="auto"/>
        <w:contextualSpacing/>
        <w:jc w:val="both"/>
      </w:pPr>
      <w:r w:rsidRPr="003255E4">
        <w:t>Мэр Усть-Удинского</w:t>
      </w:r>
    </w:p>
    <w:p w:rsidR="003255E4" w:rsidRPr="003255E4" w:rsidRDefault="003255E4" w:rsidP="00D50350">
      <w:pPr>
        <w:spacing w:line="276" w:lineRule="auto"/>
        <w:contextualSpacing/>
        <w:jc w:val="both"/>
      </w:pPr>
      <w:r w:rsidRPr="003255E4">
        <w:t>муниципального округа                                                                  С.Н. Чемезов</w:t>
      </w:r>
    </w:p>
    <w:p w:rsidR="003255E4" w:rsidRPr="003255E4" w:rsidRDefault="003255E4" w:rsidP="00D50350">
      <w:pPr>
        <w:jc w:val="both"/>
        <w:rPr>
          <w:bCs/>
        </w:rPr>
      </w:pPr>
    </w:p>
    <w:bookmarkEnd w:id="0"/>
    <w:p w:rsidR="00F11E8B" w:rsidRDefault="00F11E8B" w:rsidP="00F11E8B">
      <w:pPr>
        <w:tabs>
          <w:tab w:val="center" w:pos="4677"/>
          <w:tab w:val="left" w:pos="7155"/>
        </w:tabs>
        <w:autoSpaceDE w:val="0"/>
        <w:jc w:val="right"/>
        <w:rPr>
          <w:sz w:val="28"/>
          <w:szCs w:val="28"/>
        </w:rPr>
      </w:pPr>
    </w:p>
    <w:p w:rsidR="00F11E8B" w:rsidRDefault="00F11E8B" w:rsidP="00F11E8B">
      <w:pPr>
        <w:rPr>
          <w:b/>
          <w:bCs/>
          <w:kern w:val="2"/>
          <w:sz w:val="28"/>
          <w:szCs w:val="28"/>
        </w:rPr>
        <w:sectPr w:rsidR="00F11E8B">
          <w:pgSz w:w="11906" w:h="16838"/>
          <w:pgMar w:top="1134" w:right="851" w:bottom="1134" w:left="1701" w:header="708" w:footer="708" w:gutter="0"/>
          <w:cols w:space="720"/>
        </w:sectPr>
      </w:pPr>
    </w:p>
    <w:p w:rsidR="00F11E8B" w:rsidRDefault="00F11E8B" w:rsidP="008117EB">
      <w:pPr>
        <w:jc w:val="center"/>
      </w:pPr>
    </w:p>
    <w:p w:rsidR="008117EB" w:rsidRPr="00D50350" w:rsidRDefault="008117EB" w:rsidP="00D50350">
      <w:pPr>
        <w:adjustRightInd w:val="0"/>
        <w:jc w:val="right"/>
        <w:outlineLvl w:val="0"/>
        <w:rPr>
          <w:rFonts w:ascii="Courier New" w:hAnsi="Courier New" w:cs="Courier New"/>
          <w:color w:val="3B2D36"/>
          <w:sz w:val="22"/>
          <w:szCs w:val="22"/>
        </w:rPr>
      </w:pPr>
      <w:r w:rsidRPr="00D50350">
        <w:rPr>
          <w:rFonts w:ascii="Courier New" w:hAnsi="Courier New" w:cs="Courier New"/>
          <w:color w:val="3B2D36"/>
          <w:sz w:val="22"/>
          <w:szCs w:val="22"/>
        </w:rPr>
        <w:t>Утверждено</w:t>
      </w:r>
    </w:p>
    <w:p w:rsidR="008117EB" w:rsidRPr="00D50350" w:rsidRDefault="00D50350" w:rsidP="00D50350">
      <w:pPr>
        <w:adjustRightInd w:val="0"/>
        <w:jc w:val="right"/>
        <w:rPr>
          <w:rFonts w:ascii="Courier New" w:hAnsi="Courier New" w:cs="Courier New"/>
          <w:color w:val="3B2D36"/>
          <w:sz w:val="22"/>
          <w:szCs w:val="22"/>
        </w:rPr>
      </w:pPr>
      <w:r w:rsidRPr="00D50350">
        <w:rPr>
          <w:rFonts w:ascii="Courier New" w:hAnsi="Courier New" w:cs="Courier New"/>
          <w:color w:val="3B2D36"/>
          <w:sz w:val="22"/>
          <w:szCs w:val="22"/>
        </w:rPr>
        <w:t xml:space="preserve"> р</w:t>
      </w:r>
      <w:r w:rsidR="008117EB" w:rsidRPr="00D50350">
        <w:rPr>
          <w:rFonts w:ascii="Courier New" w:hAnsi="Courier New" w:cs="Courier New"/>
          <w:color w:val="3B2D36"/>
          <w:sz w:val="22"/>
          <w:szCs w:val="22"/>
        </w:rPr>
        <w:t xml:space="preserve">ешением Думы </w:t>
      </w:r>
    </w:p>
    <w:p w:rsidR="008117EB" w:rsidRPr="00D50350" w:rsidRDefault="008117EB" w:rsidP="00D50350">
      <w:pPr>
        <w:adjustRightInd w:val="0"/>
        <w:jc w:val="right"/>
        <w:rPr>
          <w:rFonts w:ascii="Courier New" w:hAnsi="Courier New" w:cs="Courier New"/>
          <w:color w:val="3B2D36"/>
          <w:sz w:val="22"/>
          <w:szCs w:val="22"/>
        </w:rPr>
      </w:pPr>
      <w:r w:rsidRPr="00D50350">
        <w:rPr>
          <w:rFonts w:ascii="Courier New" w:hAnsi="Courier New" w:cs="Courier New"/>
          <w:color w:val="3B2D36"/>
          <w:sz w:val="22"/>
          <w:szCs w:val="22"/>
        </w:rPr>
        <w:t>Усть-Удинского</w:t>
      </w:r>
      <w:r w:rsidR="00372C68" w:rsidRPr="00D50350">
        <w:rPr>
          <w:rFonts w:ascii="Courier New" w:hAnsi="Courier New" w:cs="Courier New"/>
          <w:color w:val="3B2D36"/>
          <w:sz w:val="22"/>
          <w:szCs w:val="22"/>
        </w:rPr>
        <w:t xml:space="preserve"> муниципального округа</w:t>
      </w:r>
    </w:p>
    <w:p w:rsidR="008117EB" w:rsidRPr="00D50350" w:rsidRDefault="008117EB" w:rsidP="00D50350">
      <w:pPr>
        <w:jc w:val="right"/>
        <w:rPr>
          <w:rFonts w:ascii="Courier New" w:hAnsi="Courier New" w:cs="Courier New"/>
          <w:sz w:val="22"/>
          <w:szCs w:val="22"/>
        </w:rPr>
      </w:pPr>
      <w:r w:rsidRPr="00D50350">
        <w:rPr>
          <w:rFonts w:ascii="Courier New" w:hAnsi="Courier New" w:cs="Courier New"/>
          <w:sz w:val="22"/>
          <w:szCs w:val="22"/>
        </w:rPr>
        <w:t>от</w:t>
      </w:r>
      <w:r w:rsidR="003255E4" w:rsidRPr="00D50350">
        <w:rPr>
          <w:rFonts w:ascii="Courier New" w:hAnsi="Courier New" w:cs="Courier New"/>
          <w:sz w:val="22"/>
          <w:szCs w:val="22"/>
        </w:rPr>
        <w:t xml:space="preserve"> </w:t>
      </w:r>
      <w:r w:rsidR="00D50350" w:rsidRPr="00D50350">
        <w:rPr>
          <w:rFonts w:ascii="Courier New" w:hAnsi="Courier New" w:cs="Courier New"/>
          <w:sz w:val="22"/>
          <w:szCs w:val="22"/>
        </w:rPr>
        <w:t>«26</w:t>
      </w:r>
      <w:r w:rsidR="003255E4" w:rsidRPr="00D50350">
        <w:rPr>
          <w:rFonts w:ascii="Courier New" w:hAnsi="Courier New" w:cs="Courier New"/>
          <w:sz w:val="22"/>
          <w:szCs w:val="22"/>
        </w:rPr>
        <w:t xml:space="preserve">» </w:t>
      </w:r>
      <w:r w:rsidR="00D50350" w:rsidRPr="00D50350">
        <w:rPr>
          <w:rFonts w:ascii="Courier New" w:hAnsi="Courier New" w:cs="Courier New"/>
          <w:sz w:val="22"/>
          <w:szCs w:val="22"/>
        </w:rPr>
        <w:t xml:space="preserve">февраля </w:t>
      </w:r>
      <w:r w:rsidR="003255E4" w:rsidRPr="00D50350">
        <w:rPr>
          <w:rFonts w:ascii="Courier New" w:hAnsi="Courier New" w:cs="Courier New"/>
          <w:sz w:val="22"/>
          <w:szCs w:val="22"/>
        </w:rPr>
        <w:t>2026</w:t>
      </w:r>
      <w:r w:rsidRPr="00D50350">
        <w:rPr>
          <w:rFonts w:ascii="Courier New" w:hAnsi="Courier New" w:cs="Courier New"/>
          <w:sz w:val="22"/>
          <w:szCs w:val="22"/>
        </w:rPr>
        <w:t xml:space="preserve"> г. №</w:t>
      </w:r>
      <w:r w:rsidR="00D50350" w:rsidRPr="00D50350">
        <w:rPr>
          <w:rFonts w:ascii="Courier New" w:hAnsi="Courier New" w:cs="Courier New"/>
          <w:sz w:val="22"/>
          <w:szCs w:val="22"/>
        </w:rPr>
        <w:t xml:space="preserve"> 8</w:t>
      </w:r>
      <w:r w:rsidR="003255E4" w:rsidRPr="00D50350">
        <w:rPr>
          <w:rFonts w:ascii="Courier New" w:hAnsi="Courier New" w:cs="Courier New"/>
          <w:sz w:val="22"/>
          <w:szCs w:val="22"/>
        </w:rPr>
        <w:t>/</w:t>
      </w:r>
      <w:r w:rsidR="00D50350" w:rsidRPr="00D50350">
        <w:rPr>
          <w:rFonts w:ascii="Courier New" w:hAnsi="Courier New" w:cs="Courier New"/>
          <w:sz w:val="22"/>
          <w:szCs w:val="22"/>
        </w:rPr>
        <w:t>4</w:t>
      </w:r>
      <w:r w:rsidR="003255E4" w:rsidRPr="00D50350">
        <w:rPr>
          <w:rFonts w:ascii="Courier New" w:hAnsi="Courier New" w:cs="Courier New"/>
          <w:sz w:val="22"/>
          <w:szCs w:val="22"/>
        </w:rPr>
        <w:t>-ДО</w:t>
      </w:r>
    </w:p>
    <w:p w:rsidR="008117EB" w:rsidRPr="00316DCC" w:rsidRDefault="008117EB" w:rsidP="008117EB"/>
    <w:p w:rsidR="003255E4" w:rsidRDefault="003255E4" w:rsidP="003255E4">
      <w:pPr>
        <w:adjustRightInd w:val="0"/>
        <w:jc w:val="center"/>
      </w:pPr>
      <w:r>
        <w:t>Порядок</w:t>
      </w:r>
      <w:r w:rsidRPr="004F1D52">
        <w:t xml:space="preserve"> формирования, ведения и обязательного опубликования перечня муниципального имущества</w:t>
      </w:r>
      <w:r>
        <w:t xml:space="preserve"> Усть-Удинского муниципального округа Иркутской области</w:t>
      </w:r>
      <w:r w:rsidRPr="004F1D52">
        <w:t xml:space="preserve"> свободного от прав третьих лиц, которое может быть использовано в целях предоставления его во владение и (или) в пользование на долгосрочной основе</w:t>
      </w:r>
      <w:r>
        <w:t xml:space="preserve"> </w:t>
      </w:r>
      <w:r w:rsidRPr="004F1D52">
        <w:t>(в том числе по льготным ставкам арендной платы)</w:t>
      </w:r>
      <w:r>
        <w:t xml:space="preserve">, </w:t>
      </w:r>
      <w:r w:rsidRPr="004F1D52">
        <w:t xml:space="preserve">субъектам малого и среднего предпринимательства и организациям, образующим инфраструктуру поддержки субъектов малого </w:t>
      </w:r>
      <w:r>
        <w:t>и среднего предпринимательства, физическим</w:t>
      </w:r>
      <w:r w:rsidRPr="00DB7603">
        <w:t xml:space="preserve"> лиц</w:t>
      </w:r>
      <w:r>
        <w:t>ам, не являющимся</w:t>
      </w:r>
      <w:r w:rsidRPr="00DB7603">
        <w:t xml:space="preserve"> индивидуальными</w:t>
      </w:r>
      <w:r>
        <w:t xml:space="preserve"> предпринимателями и применяющими</w:t>
      </w:r>
      <w:r w:rsidRPr="00DB7603">
        <w:t xml:space="preserve"> специальный налоговый режим "Налог на профессиональный доход"</w:t>
      </w:r>
      <w:r>
        <w:t>.</w:t>
      </w:r>
    </w:p>
    <w:p w:rsidR="00372C68" w:rsidRDefault="00372C68" w:rsidP="003255E4">
      <w:pPr>
        <w:adjustRightInd w:val="0"/>
        <w:jc w:val="center"/>
      </w:pPr>
    </w:p>
    <w:p w:rsidR="008117EB" w:rsidRPr="00372C68" w:rsidRDefault="008117EB" w:rsidP="00372C68">
      <w:pPr>
        <w:pStyle w:val="consplustitle"/>
        <w:spacing w:before="0" w:beforeAutospacing="0" w:after="0" w:afterAutospacing="0"/>
        <w:jc w:val="center"/>
        <w:rPr>
          <w:color w:val="3B2D36"/>
          <w:sz w:val="22"/>
          <w:szCs w:val="22"/>
        </w:rPr>
      </w:pPr>
      <w:r w:rsidRPr="00372C68">
        <w:rPr>
          <w:rStyle w:val="a3"/>
          <w:bCs w:val="0"/>
          <w:color w:val="3B2D36"/>
          <w:sz w:val="22"/>
          <w:szCs w:val="22"/>
        </w:rPr>
        <w:t>I. Общие положения</w:t>
      </w:r>
      <w:r w:rsidRPr="00372C68">
        <w:rPr>
          <w:color w:val="3B2D36"/>
          <w:sz w:val="22"/>
          <w:szCs w:val="22"/>
        </w:rPr>
        <w:t> </w:t>
      </w:r>
    </w:p>
    <w:p w:rsidR="00372C68" w:rsidRDefault="00372C68" w:rsidP="00372C68">
      <w:pPr>
        <w:adjustRightInd w:val="0"/>
        <w:ind w:left="-426" w:firstLine="1135"/>
        <w:jc w:val="both"/>
        <w:rPr>
          <w:color w:val="3B2D36"/>
          <w:sz w:val="22"/>
          <w:szCs w:val="22"/>
        </w:rPr>
      </w:pPr>
      <w:r>
        <w:rPr>
          <w:color w:val="3B2D36"/>
          <w:sz w:val="22"/>
          <w:szCs w:val="22"/>
        </w:rPr>
        <w:t>1.1.</w:t>
      </w:r>
      <w:r w:rsidR="003255E4" w:rsidRPr="00372C68">
        <w:rPr>
          <w:color w:val="3B2D36"/>
          <w:sz w:val="22"/>
          <w:szCs w:val="22"/>
        </w:rPr>
        <w:t xml:space="preserve"> Перечень муниципального имущества Усть-Удинского муниципального округа Иркутской области для предоставления его во владение и (или) в пользование на долгосрочной основе (в том числе по льготным ставка арендной платы), субъектам малого и среднего предпринимательства и организациям, образующим инфраструктуру  поддержки субъектов малого и среднего предпринимательства, физическими лицам, не являющимся индивидуальными предпринимателями и применяющими специальный налоговый режим "Налог на профессиональный доход" (далее - Перечень), представляет собой реестр объектов имущества, находящегося в собственности Усть-Удинского муниципального округа Иркутской области (далее–муниципальный округ), составляющих казну муниципального округа, арендуемое субъектами малого и среднего предпринимательства, физическими лицам, не являющимся индивидуальными предпринимателями и применяющими специальный налоговый режим "Налог на профессиональный доход", а также высвобождаемое, предназначенное для предоставления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не являющимся индивидуальными предпринимателями и применяющими специальный налоговый режим "Налог на профессиональный доход", в том числе земельные участки, здания, строения, сооружения, нежилые помещения, оборудование, машины, механизмы, установки, транспортные средства, инвентарь.</w:t>
      </w:r>
    </w:p>
    <w:p w:rsidR="008117EB" w:rsidRPr="00372C68" w:rsidRDefault="00372C68" w:rsidP="00372C68">
      <w:pPr>
        <w:adjustRightInd w:val="0"/>
        <w:ind w:left="-426" w:firstLine="1135"/>
        <w:jc w:val="both"/>
        <w:rPr>
          <w:color w:val="3B2D36"/>
          <w:sz w:val="22"/>
          <w:szCs w:val="22"/>
        </w:rPr>
      </w:pPr>
      <w:r>
        <w:rPr>
          <w:color w:val="3B2D36"/>
          <w:sz w:val="22"/>
          <w:szCs w:val="22"/>
        </w:rPr>
        <w:t>1.2.</w:t>
      </w:r>
      <w:r w:rsidR="008117EB" w:rsidRPr="00372C68">
        <w:rPr>
          <w:color w:val="3B2D36"/>
          <w:sz w:val="22"/>
          <w:szCs w:val="22"/>
        </w:rPr>
        <w:t>Перечень формируется на основании:</w:t>
      </w:r>
    </w:p>
    <w:p w:rsidR="007C6D22" w:rsidRPr="00372C68" w:rsidRDefault="008117EB" w:rsidP="00372C68">
      <w:pPr>
        <w:ind w:left="-426" w:firstLine="1135"/>
        <w:jc w:val="both"/>
        <w:rPr>
          <w:sz w:val="22"/>
          <w:szCs w:val="22"/>
        </w:rPr>
      </w:pPr>
      <w:r w:rsidRPr="00372C68">
        <w:rPr>
          <w:color w:val="3B2D36"/>
          <w:sz w:val="22"/>
          <w:szCs w:val="22"/>
        </w:rPr>
        <w:t>-</w:t>
      </w:r>
      <w:r w:rsidR="007C6D22" w:rsidRPr="00372C68">
        <w:rPr>
          <w:sz w:val="22"/>
          <w:szCs w:val="22"/>
        </w:rPr>
        <w:t xml:space="preserve"> обращения субъекта малого и среднего предпринимательства, физического лица, не являющегося индивидуальным предпринимателем и применяющим специальный налоговый режим "Налог на профессиональный доход" в КУМИ администрации</w:t>
      </w:r>
      <w:r w:rsidR="00EE392C" w:rsidRPr="00372C68">
        <w:rPr>
          <w:sz w:val="22"/>
          <w:szCs w:val="22"/>
        </w:rPr>
        <w:t xml:space="preserve"> Усть-Удинского муниципального округа Иркутской области (далее- КУМИ администрации Усть-Удинского муниципального округа)</w:t>
      </w:r>
      <w:r w:rsidR="007C6D22" w:rsidRPr="00372C68">
        <w:rPr>
          <w:sz w:val="22"/>
          <w:szCs w:val="22"/>
        </w:rPr>
        <w:t>;</w:t>
      </w:r>
    </w:p>
    <w:p w:rsidR="007C6D22" w:rsidRPr="00372C68" w:rsidRDefault="007C6D22" w:rsidP="00372C68">
      <w:pPr>
        <w:pStyle w:val="a6"/>
        <w:spacing w:after="0" w:line="240" w:lineRule="auto"/>
        <w:ind w:left="-426" w:firstLine="1135"/>
        <w:jc w:val="both"/>
        <w:rPr>
          <w:rFonts w:ascii="Times New Roman" w:eastAsia="Times New Roman" w:hAnsi="Times New Roman" w:cs="Times New Roman"/>
          <w:lang w:eastAsia="ru-RU"/>
        </w:rPr>
      </w:pPr>
      <w:r w:rsidRPr="00372C68">
        <w:rPr>
          <w:rFonts w:ascii="Times New Roman" w:eastAsia="Times New Roman" w:hAnsi="Times New Roman" w:cs="Times New Roman"/>
          <w:lang w:eastAsia="ru-RU"/>
        </w:rPr>
        <w:t>-мотивированного обращения структурных подразделений</w:t>
      </w:r>
      <w:r w:rsidR="00EE392C" w:rsidRPr="00372C68">
        <w:rPr>
          <w:rFonts w:ascii="Times New Roman" w:eastAsia="Times New Roman" w:hAnsi="Times New Roman" w:cs="Times New Roman"/>
          <w:lang w:eastAsia="ru-RU"/>
        </w:rPr>
        <w:t xml:space="preserve"> Усть-Удинского муниципального округа Иркутской области </w:t>
      </w:r>
      <w:r w:rsidRPr="00372C68">
        <w:rPr>
          <w:rFonts w:ascii="Times New Roman" w:eastAsia="Times New Roman" w:hAnsi="Times New Roman" w:cs="Times New Roman"/>
          <w:lang w:eastAsia="ru-RU"/>
        </w:rPr>
        <w:t>в КУМИ</w:t>
      </w:r>
      <w:r w:rsidR="00EE392C" w:rsidRPr="00372C68">
        <w:rPr>
          <w:rFonts w:ascii="Times New Roman" w:eastAsia="Times New Roman" w:hAnsi="Times New Roman" w:cs="Times New Roman"/>
          <w:lang w:eastAsia="ru-RU"/>
        </w:rPr>
        <w:t xml:space="preserve"> администрации Усть-Удинского муниципального округа</w:t>
      </w:r>
      <w:r w:rsidRPr="00372C68">
        <w:rPr>
          <w:rFonts w:ascii="Times New Roman" w:eastAsia="Times New Roman" w:hAnsi="Times New Roman" w:cs="Times New Roman"/>
          <w:lang w:eastAsia="ru-RU"/>
        </w:rPr>
        <w:t>;</w:t>
      </w:r>
    </w:p>
    <w:p w:rsidR="007C6D22" w:rsidRPr="00372C68" w:rsidRDefault="007C6D22" w:rsidP="00372C68">
      <w:pPr>
        <w:pStyle w:val="a6"/>
        <w:spacing w:after="0" w:line="240" w:lineRule="auto"/>
        <w:ind w:left="-426" w:firstLine="1135"/>
        <w:jc w:val="both"/>
        <w:rPr>
          <w:rFonts w:ascii="Times New Roman" w:eastAsia="Times New Roman" w:hAnsi="Times New Roman" w:cs="Times New Roman"/>
          <w:lang w:eastAsia="ru-RU"/>
        </w:rPr>
      </w:pPr>
      <w:r w:rsidRPr="00372C68">
        <w:rPr>
          <w:rFonts w:ascii="Times New Roman" w:eastAsia="Times New Roman" w:hAnsi="Times New Roman" w:cs="Times New Roman"/>
          <w:lang w:eastAsia="ru-RU"/>
        </w:rPr>
        <w:t>- на основании предложений</w:t>
      </w:r>
      <w:r w:rsidR="00EE392C" w:rsidRPr="00372C68">
        <w:rPr>
          <w:rFonts w:ascii="Times New Roman" w:eastAsia="Times New Roman" w:hAnsi="Times New Roman" w:cs="Times New Roman"/>
          <w:lang w:eastAsia="ru-RU"/>
        </w:rPr>
        <w:t xml:space="preserve"> КУМИ администрации Усть-Удинского муниципального округа.</w:t>
      </w:r>
    </w:p>
    <w:p w:rsidR="008117EB" w:rsidRPr="00372C68" w:rsidRDefault="007C6D22" w:rsidP="00372C68">
      <w:pPr>
        <w:pStyle w:val="a6"/>
        <w:spacing w:after="0" w:line="240" w:lineRule="auto"/>
        <w:ind w:left="-426" w:firstLine="1135"/>
        <w:jc w:val="both"/>
        <w:rPr>
          <w:rFonts w:ascii="Times New Roman" w:eastAsia="Times New Roman" w:hAnsi="Times New Roman" w:cs="Times New Roman"/>
          <w:lang w:eastAsia="ru-RU"/>
        </w:rPr>
      </w:pPr>
      <w:r w:rsidRPr="00372C68">
        <w:rPr>
          <w:rFonts w:ascii="Times New Roman" w:eastAsia="Times New Roman" w:hAnsi="Times New Roman" w:cs="Times New Roman"/>
          <w:lang w:eastAsia="ru-RU"/>
        </w:rPr>
        <w:t>Представленные обращения должны содержать обоснование целесообразности включения (исключения) объектов муниципальной собственности в перечень муниципального имущества с указанием характеристики объектов (наименование, местонахождение объекта, площадь, назначение) и видов деятельности, осуществляемых субъектами малого и среднего предпринимательства, физических лиц, не являющихся индивидуальными предпринимателями и применяющими специальный налоговый режим "Налог на профессиональный доход".</w:t>
      </w:r>
    </w:p>
    <w:p w:rsidR="00352CB1" w:rsidRPr="00372C68" w:rsidRDefault="008117EB" w:rsidP="00372C68">
      <w:pPr>
        <w:pStyle w:val="a6"/>
        <w:spacing w:after="0" w:line="240" w:lineRule="auto"/>
        <w:ind w:left="-426" w:firstLine="1135"/>
        <w:jc w:val="both"/>
        <w:rPr>
          <w:rFonts w:ascii="Times New Roman" w:eastAsia="Times New Roman" w:hAnsi="Times New Roman" w:cs="Times New Roman"/>
          <w:lang w:eastAsia="ru-RU"/>
        </w:rPr>
      </w:pPr>
      <w:r w:rsidRPr="00372C68">
        <w:rPr>
          <w:rFonts w:ascii="Times New Roman" w:hAnsi="Times New Roman" w:cs="Times New Roman"/>
          <w:color w:val="3B2D36"/>
        </w:rPr>
        <w:t xml:space="preserve">1.3. </w:t>
      </w:r>
      <w:r w:rsidR="00352CB1" w:rsidRPr="00372C68">
        <w:rPr>
          <w:rFonts w:ascii="Times New Roman" w:eastAsia="Times New Roman" w:hAnsi="Times New Roman" w:cs="Times New Roman"/>
          <w:lang w:eastAsia="ru-RU"/>
        </w:rPr>
        <w:t>Имущество, включенное в Перечень, может быть использовано только в целях предоставления его во владение и (или) в пользование на долгосрочной основе (в том числе по льготным ставка арендной платы),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не являющимся индивидуальными предпринимателями и применяющими специальный налоговый режим "Налог на профессиональный доход".</w:t>
      </w:r>
    </w:p>
    <w:p w:rsidR="00352CB1" w:rsidRPr="00372C68" w:rsidRDefault="008117EB" w:rsidP="00372C68">
      <w:pPr>
        <w:pStyle w:val="a6"/>
        <w:spacing w:after="0" w:line="240" w:lineRule="auto"/>
        <w:ind w:left="-426" w:firstLine="1135"/>
        <w:jc w:val="both"/>
        <w:rPr>
          <w:rFonts w:ascii="Times New Roman" w:eastAsia="Times New Roman" w:hAnsi="Times New Roman" w:cs="Times New Roman"/>
          <w:lang w:eastAsia="ru-RU"/>
        </w:rPr>
      </w:pPr>
      <w:r w:rsidRPr="00372C68">
        <w:rPr>
          <w:rFonts w:ascii="Times New Roman" w:hAnsi="Times New Roman" w:cs="Times New Roman"/>
          <w:color w:val="3B2D36"/>
        </w:rPr>
        <w:t xml:space="preserve">1.4. </w:t>
      </w:r>
      <w:r w:rsidR="00352CB1" w:rsidRPr="00372C68">
        <w:rPr>
          <w:rFonts w:ascii="Times New Roman" w:eastAsia="Times New Roman" w:hAnsi="Times New Roman" w:cs="Times New Roman"/>
          <w:lang w:eastAsia="ru-RU"/>
        </w:rPr>
        <w:t xml:space="preserve">Продажа, переуступка прав пользования, передача прав пользования в залог и внесение прав пользования в уставный капитал любых других субъектов хозяйственной деятельности имущества, включённого в Перечень и переданного субъектам малого и среднего предпринимательства и организациям, образующим инфраструктуру поддержки субъектов малого и среднего </w:t>
      </w:r>
      <w:r w:rsidR="00352CB1" w:rsidRPr="00372C68">
        <w:rPr>
          <w:rFonts w:ascii="Times New Roman" w:eastAsia="Times New Roman" w:hAnsi="Times New Roman" w:cs="Times New Roman"/>
          <w:lang w:eastAsia="ru-RU"/>
        </w:rPr>
        <w:lastRenderedPageBreak/>
        <w:t>предпринимательства,  физическим лицам, не являющимся индивидуальными предпринимателями и применяющими специальный налоговый режим "Налог на профессиональный доход", запрещена.</w:t>
      </w:r>
    </w:p>
    <w:p w:rsidR="00352CB1" w:rsidRPr="00372C68" w:rsidRDefault="008117EB" w:rsidP="00372C68">
      <w:pPr>
        <w:pStyle w:val="a6"/>
        <w:spacing w:after="0" w:line="240" w:lineRule="auto"/>
        <w:ind w:left="-426" w:firstLine="1135"/>
        <w:jc w:val="both"/>
        <w:rPr>
          <w:rFonts w:ascii="Times New Roman" w:eastAsia="Times New Roman" w:hAnsi="Times New Roman" w:cs="Times New Roman"/>
          <w:lang w:eastAsia="ru-RU"/>
        </w:rPr>
      </w:pPr>
      <w:r w:rsidRPr="00372C68">
        <w:rPr>
          <w:rFonts w:ascii="Times New Roman" w:hAnsi="Times New Roman" w:cs="Times New Roman"/>
          <w:color w:val="3B2D36"/>
        </w:rPr>
        <w:t xml:space="preserve">1.5. </w:t>
      </w:r>
      <w:r w:rsidR="00352CB1" w:rsidRPr="00372C68">
        <w:rPr>
          <w:rFonts w:ascii="Times New Roman" w:eastAsia="Times New Roman" w:hAnsi="Times New Roman" w:cs="Times New Roman"/>
          <w:lang w:eastAsia="ru-RU"/>
        </w:rPr>
        <w:t>Имущество, включенное в Перечень, не подлежит отчуждению в частную собственность, в том числе в собственность субъектов малого или среднего предпринимательства, физических лиц, не являющихся индивидуальными предпринимателями и применяющими специальный налоговый режим "Налог на профессиональный доход», арендующих это имущество.</w:t>
      </w:r>
    </w:p>
    <w:p w:rsidR="008117EB" w:rsidRPr="00372C68" w:rsidRDefault="008117EB" w:rsidP="00372C68">
      <w:pPr>
        <w:adjustRightInd w:val="0"/>
        <w:ind w:left="-426" w:firstLine="1135"/>
        <w:jc w:val="both"/>
        <w:rPr>
          <w:color w:val="3B2D36"/>
          <w:sz w:val="22"/>
          <w:szCs w:val="22"/>
        </w:rPr>
      </w:pPr>
    </w:p>
    <w:p w:rsidR="008117EB" w:rsidRPr="00E409EE" w:rsidRDefault="008117EB" w:rsidP="00D50350">
      <w:pPr>
        <w:adjustRightInd w:val="0"/>
        <w:ind w:firstLine="540"/>
        <w:jc w:val="center"/>
        <w:rPr>
          <w:color w:val="3B2D36"/>
        </w:rPr>
      </w:pPr>
      <w:r w:rsidRPr="00E409EE">
        <w:rPr>
          <w:rStyle w:val="a3"/>
          <w:bCs w:val="0"/>
          <w:color w:val="3B2D36"/>
        </w:rPr>
        <w:t>II. Порядок формирования и обязательного опубликования</w:t>
      </w:r>
    </w:p>
    <w:p w:rsidR="008117EB" w:rsidRDefault="008117EB" w:rsidP="00D50350">
      <w:pPr>
        <w:adjustRightInd w:val="0"/>
        <w:jc w:val="center"/>
        <w:rPr>
          <w:color w:val="3B2D36"/>
        </w:rPr>
      </w:pPr>
      <w:r w:rsidRPr="00E409EE">
        <w:rPr>
          <w:rStyle w:val="a3"/>
          <w:bCs w:val="0"/>
          <w:color w:val="3B2D36"/>
        </w:rPr>
        <w:t>перечня муниципального имущества</w:t>
      </w:r>
    </w:p>
    <w:p w:rsidR="008117EB" w:rsidRPr="00E409EE" w:rsidRDefault="008117EB" w:rsidP="00D50350">
      <w:pPr>
        <w:adjustRightInd w:val="0"/>
        <w:jc w:val="center"/>
        <w:rPr>
          <w:color w:val="3B2D36"/>
        </w:rPr>
      </w:pPr>
    </w:p>
    <w:p w:rsidR="00352CB1" w:rsidRPr="00372C68" w:rsidRDefault="008117EB" w:rsidP="00372C68">
      <w:pPr>
        <w:pStyle w:val="a6"/>
        <w:spacing w:after="0" w:line="240" w:lineRule="auto"/>
        <w:ind w:left="-426" w:firstLine="1135"/>
        <w:jc w:val="both"/>
        <w:rPr>
          <w:rFonts w:ascii="Times New Roman" w:eastAsia="Times New Roman" w:hAnsi="Times New Roman" w:cs="Times New Roman"/>
          <w:lang w:eastAsia="ru-RU"/>
        </w:rPr>
      </w:pPr>
      <w:r w:rsidRPr="00372C68">
        <w:rPr>
          <w:rFonts w:ascii="Times New Roman" w:hAnsi="Times New Roman" w:cs="Times New Roman"/>
          <w:color w:val="3B2D36"/>
        </w:rPr>
        <w:t>2.1.</w:t>
      </w:r>
      <w:r w:rsidR="00352CB1" w:rsidRPr="00372C68">
        <w:rPr>
          <w:rFonts w:ascii="Times New Roman" w:eastAsia="Times New Roman" w:hAnsi="Times New Roman" w:cs="Times New Roman"/>
          <w:lang w:eastAsia="ru-RU"/>
        </w:rPr>
        <w:t>Перечень формируется из объектов имущества, находящегося в собственности муниципального образования, указанных в пункте 1.1 настоящего Порядка. В Перечень включаются земельные участки, здания, строения, сооружения, нежилые помещения, оборудование, машины, механизмы, установки, транспортные средства, инвентарь, инструменты, мебель, пригодные к эксплуатации и свободные от прав третьих лиц (за исключением имущественных прав субъектов малого и среднего предпринимательства,</w:t>
      </w:r>
      <w:r w:rsidR="00352CB1" w:rsidRPr="00372C68">
        <w:rPr>
          <w:rFonts w:ascii="Times New Roman" w:hAnsi="Times New Roman" w:cs="Times New Roman"/>
        </w:rPr>
        <w:t xml:space="preserve"> </w:t>
      </w:r>
      <w:r w:rsidR="00352CB1" w:rsidRPr="00372C68">
        <w:rPr>
          <w:rFonts w:ascii="Times New Roman" w:eastAsia="Times New Roman" w:hAnsi="Times New Roman" w:cs="Times New Roman"/>
          <w:lang w:eastAsia="ru-RU"/>
        </w:rPr>
        <w:t>физических лиц, не являющихся индивидуальными предпринимателями и применяющими специальный налоговый режим "Налог на профессиональный доход"</w:t>
      </w:r>
      <w:r w:rsidR="00372C68">
        <w:rPr>
          <w:rFonts w:ascii="Times New Roman" w:eastAsia="Times New Roman" w:hAnsi="Times New Roman" w:cs="Times New Roman"/>
          <w:lang w:eastAsia="ru-RU"/>
        </w:rPr>
        <w:t>).</w:t>
      </w:r>
    </w:p>
    <w:p w:rsidR="008117EB" w:rsidRPr="00372C68" w:rsidRDefault="00372C68" w:rsidP="00372C68">
      <w:pPr>
        <w:adjustRightInd w:val="0"/>
        <w:ind w:left="-426" w:firstLine="1135"/>
        <w:jc w:val="both"/>
        <w:rPr>
          <w:color w:val="3B2D36"/>
          <w:sz w:val="22"/>
          <w:szCs w:val="22"/>
        </w:rPr>
      </w:pPr>
      <w:r>
        <w:rPr>
          <w:color w:val="3B2D36"/>
          <w:sz w:val="22"/>
          <w:szCs w:val="22"/>
        </w:rPr>
        <w:t>2.2.</w:t>
      </w:r>
      <w:r w:rsidR="008117EB" w:rsidRPr="00372C68">
        <w:rPr>
          <w:color w:val="3B2D36"/>
          <w:sz w:val="22"/>
          <w:szCs w:val="22"/>
        </w:rPr>
        <w:t>Формирование Перечня осуществляет Комитет по управлению муниципальным имуществом</w:t>
      </w:r>
      <w:r w:rsidR="00352CB1" w:rsidRPr="00372C68">
        <w:rPr>
          <w:color w:val="3B2D36"/>
          <w:sz w:val="22"/>
          <w:szCs w:val="22"/>
        </w:rPr>
        <w:t xml:space="preserve"> администрации Усть-Удинского муниципального округа Иркутской области</w:t>
      </w:r>
      <w:r w:rsidR="008117EB" w:rsidRPr="00372C68">
        <w:rPr>
          <w:color w:val="3B2D36"/>
          <w:sz w:val="22"/>
          <w:szCs w:val="22"/>
        </w:rPr>
        <w:t xml:space="preserve"> по согласованию с </w:t>
      </w:r>
      <w:r w:rsidR="00352CB1" w:rsidRPr="00372C68">
        <w:rPr>
          <w:color w:val="3B2D36"/>
          <w:sz w:val="22"/>
          <w:szCs w:val="22"/>
        </w:rPr>
        <w:t>Главой</w:t>
      </w:r>
      <w:r>
        <w:rPr>
          <w:color w:val="3B2D36"/>
          <w:sz w:val="22"/>
          <w:szCs w:val="22"/>
        </w:rPr>
        <w:t xml:space="preserve"> администрации </w:t>
      </w:r>
      <w:r w:rsidR="00352CB1" w:rsidRPr="00372C68">
        <w:rPr>
          <w:color w:val="3B2D36"/>
          <w:sz w:val="22"/>
          <w:szCs w:val="22"/>
        </w:rPr>
        <w:t xml:space="preserve">Усть-Удинского муниципального округа Иркутской области. </w:t>
      </w:r>
      <w:r w:rsidR="008117EB" w:rsidRPr="00372C68">
        <w:rPr>
          <w:color w:val="3B2D36"/>
          <w:sz w:val="22"/>
          <w:szCs w:val="22"/>
        </w:rPr>
        <w:t>В течение 5-ти рабочих дней с момента получения Перечня</w:t>
      </w:r>
      <w:r>
        <w:rPr>
          <w:color w:val="3B2D36"/>
          <w:sz w:val="22"/>
          <w:szCs w:val="22"/>
        </w:rPr>
        <w:t>,</w:t>
      </w:r>
      <w:r w:rsidR="008117EB" w:rsidRPr="00372C68">
        <w:rPr>
          <w:color w:val="3B2D36"/>
          <w:sz w:val="22"/>
          <w:szCs w:val="22"/>
        </w:rPr>
        <w:t xml:space="preserve"> Глава</w:t>
      </w:r>
      <w:r w:rsidR="00352CB1" w:rsidRPr="00372C68">
        <w:rPr>
          <w:color w:val="3B2D36"/>
          <w:sz w:val="22"/>
          <w:szCs w:val="22"/>
        </w:rPr>
        <w:t xml:space="preserve"> </w:t>
      </w:r>
      <w:r>
        <w:rPr>
          <w:color w:val="3B2D36"/>
          <w:sz w:val="22"/>
          <w:szCs w:val="22"/>
        </w:rPr>
        <w:t xml:space="preserve">администрации </w:t>
      </w:r>
      <w:r w:rsidR="00352CB1" w:rsidRPr="00372C68">
        <w:rPr>
          <w:color w:val="3B2D36"/>
          <w:sz w:val="22"/>
          <w:szCs w:val="22"/>
        </w:rPr>
        <w:t>Усть-Удинского муниципального округа Иркутской области</w:t>
      </w:r>
      <w:r w:rsidR="008117EB" w:rsidRPr="00372C68">
        <w:rPr>
          <w:color w:val="3B2D36"/>
          <w:sz w:val="22"/>
          <w:szCs w:val="22"/>
        </w:rPr>
        <w:t xml:space="preserve"> согласовывает Перечень или предоставляет мотивированный отказ его согласования. </w:t>
      </w:r>
    </w:p>
    <w:p w:rsidR="008117EB" w:rsidRPr="00372C68" w:rsidRDefault="00372C68" w:rsidP="00372C68">
      <w:pPr>
        <w:adjustRightInd w:val="0"/>
        <w:ind w:left="-426" w:firstLine="1135"/>
        <w:jc w:val="both"/>
        <w:rPr>
          <w:color w:val="3B2D36"/>
          <w:sz w:val="22"/>
          <w:szCs w:val="22"/>
        </w:rPr>
      </w:pPr>
      <w:r>
        <w:rPr>
          <w:color w:val="3B2D36"/>
          <w:sz w:val="22"/>
          <w:szCs w:val="22"/>
        </w:rPr>
        <w:t>2.3.</w:t>
      </w:r>
      <w:r w:rsidR="008117EB" w:rsidRPr="00372C68">
        <w:rPr>
          <w:color w:val="3B2D36"/>
          <w:sz w:val="22"/>
          <w:szCs w:val="22"/>
        </w:rPr>
        <w:t xml:space="preserve">Сформированный Перечень подлежит утверждению постановлением Администрации </w:t>
      </w:r>
      <w:r w:rsidR="00352CB1" w:rsidRPr="00372C68">
        <w:rPr>
          <w:color w:val="3B2D36"/>
          <w:sz w:val="22"/>
          <w:szCs w:val="22"/>
        </w:rPr>
        <w:t xml:space="preserve">Усть-Удинского муниципального округа Иркутской области </w:t>
      </w:r>
      <w:r w:rsidR="008117EB" w:rsidRPr="00372C68">
        <w:rPr>
          <w:color w:val="3B2D36"/>
          <w:sz w:val="22"/>
          <w:szCs w:val="22"/>
        </w:rPr>
        <w:t xml:space="preserve">и опубликованию в средствах массовой информации и на официальном сайте </w:t>
      </w:r>
      <w:r w:rsidR="00352CB1" w:rsidRPr="00372C68">
        <w:rPr>
          <w:color w:val="3B2D36"/>
          <w:sz w:val="22"/>
          <w:szCs w:val="22"/>
        </w:rPr>
        <w:t xml:space="preserve">Усть-Удинского муниципального округа иркутской области </w:t>
      </w:r>
      <w:r w:rsidR="008117EB" w:rsidRPr="00372C68">
        <w:rPr>
          <w:color w:val="3B2D36"/>
          <w:sz w:val="22"/>
          <w:szCs w:val="22"/>
        </w:rPr>
        <w:t>в сети «Интернет» в течение 10-ти дней с даты утверждения.</w:t>
      </w:r>
    </w:p>
    <w:p w:rsidR="008117EB" w:rsidRPr="00372C68" w:rsidRDefault="00372C68" w:rsidP="00372C68">
      <w:pPr>
        <w:adjustRightInd w:val="0"/>
        <w:ind w:left="-426" w:firstLine="1135"/>
        <w:jc w:val="both"/>
        <w:rPr>
          <w:color w:val="3B2D36"/>
          <w:sz w:val="22"/>
          <w:szCs w:val="22"/>
        </w:rPr>
      </w:pPr>
      <w:r>
        <w:rPr>
          <w:color w:val="3B2D36"/>
          <w:sz w:val="22"/>
          <w:szCs w:val="22"/>
        </w:rPr>
        <w:t>2.4.</w:t>
      </w:r>
      <w:r w:rsidR="008117EB" w:rsidRPr="00372C68">
        <w:rPr>
          <w:color w:val="3B2D36"/>
          <w:sz w:val="22"/>
          <w:szCs w:val="22"/>
        </w:rPr>
        <w:t>Имущество, включенное в Перечень, группируется по разделам:</w:t>
      </w:r>
    </w:p>
    <w:p w:rsidR="008117EB" w:rsidRPr="00372C68" w:rsidRDefault="008117EB" w:rsidP="00372C68">
      <w:pPr>
        <w:adjustRightInd w:val="0"/>
        <w:ind w:left="-426" w:firstLine="1135"/>
        <w:jc w:val="both"/>
        <w:rPr>
          <w:color w:val="3B2D36"/>
          <w:sz w:val="22"/>
          <w:szCs w:val="22"/>
        </w:rPr>
      </w:pPr>
      <w:r w:rsidRPr="00372C68">
        <w:rPr>
          <w:color w:val="3B2D36"/>
          <w:sz w:val="22"/>
          <w:szCs w:val="22"/>
        </w:rPr>
        <w:t>- недвижимое имущество;</w:t>
      </w:r>
    </w:p>
    <w:p w:rsidR="008117EB" w:rsidRPr="00372C68" w:rsidRDefault="008117EB" w:rsidP="00372C68">
      <w:pPr>
        <w:adjustRightInd w:val="0"/>
        <w:ind w:left="-426" w:firstLine="1135"/>
        <w:jc w:val="both"/>
        <w:rPr>
          <w:color w:val="3B2D36"/>
          <w:sz w:val="22"/>
          <w:szCs w:val="22"/>
        </w:rPr>
      </w:pPr>
      <w:r w:rsidRPr="00372C68">
        <w:rPr>
          <w:color w:val="3B2D36"/>
          <w:sz w:val="22"/>
          <w:szCs w:val="22"/>
        </w:rPr>
        <w:t>- движимое имущество - автомототранспортные средства, самоходные машины;</w:t>
      </w:r>
    </w:p>
    <w:p w:rsidR="008117EB" w:rsidRPr="00372C68" w:rsidRDefault="008117EB" w:rsidP="00372C68">
      <w:pPr>
        <w:adjustRightInd w:val="0"/>
        <w:ind w:left="-426" w:firstLine="1135"/>
        <w:jc w:val="both"/>
        <w:rPr>
          <w:color w:val="3B2D36"/>
          <w:sz w:val="22"/>
          <w:szCs w:val="22"/>
        </w:rPr>
      </w:pPr>
      <w:r w:rsidRPr="00372C68">
        <w:rPr>
          <w:color w:val="3B2D36"/>
          <w:sz w:val="22"/>
          <w:szCs w:val="22"/>
        </w:rPr>
        <w:t>- прочее движимое имущество.</w:t>
      </w:r>
    </w:p>
    <w:p w:rsidR="008117EB" w:rsidRPr="00372C68" w:rsidRDefault="00372C68" w:rsidP="00372C68">
      <w:pPr>
        <w:adjustRightInd w:val="0"/>
        <w:ind w:left="-426" w:firstLine="1135"/>
        <w:jc w:val="both"/>
        <w:rPr>
          <w:color w:val="3B2D36"/>
          <w:sz w:val="22"/>
          <w:szCs w:val="22"/>
        </w:rPr>
      </w:pPr>
      <w:r>
        <w:rPr>
          <w:color w:val="3B2D36"/>
          <w:sz w:val="22"/>
          <w:szCs w:val="22"/>
        </w:rPr>
        <w:t>2.5.</w:t>
      </w:r>
      <w:r w:rsidR="008117EB" w:rsidRPr="00372C68">
        <w:rPr>
          <w:color w:val="3B2D36"/>
          <w:sz w:val="22"/>
          <w:szCs w:val="22"/>
        </w:rPr>
        <w:t>Формирование, утверждение и опубликование Перечня осуществляется по форме в соответствии с приложением №1 к настоящему Порядку. </w:t>
      </w:r>
    </w:p>
    <w:p w:rsidR="008117EB" w:rsidRPr="00372C68" w:rsidRDefault="008117EB" w:rsidP="008117EB">
      <w:pPr>
        <w:adjustRightInd w:val="0"/>
        <w:spacing w:before="100" w:beforeAutospacing="1" w:after="100" w:afterAutospacing="1"/>
        <w:jc w:val="center"/>
        <w:outlineLvl w:val="1"/>
        <w:rPr>
          <w:color w:val="3B2D36"/>
          <w:sz w:val="22"/>
          <w:szCs w:val="22"/>
        </w:rPr>
      </w:pPr>
      <w:r w:rsidRPr="00372C68">
        <w:rPr>
          <w:rStyle w:val="a3"/>
          <w:bCs w:val="0"/>
          <w:color w:val="3B2D36"/>
          <w:sz w:val="22"/>
          <w:szCs w:val="22"/>
        </w:rPr>
        <w:t>III. Порядок ведения перечня муниципального имущества</w:t>
      </w:r>
      <w:r w:rsidRPr="00372C68">
        <w:rPr>
          <w:color w:val="3B2D36"/>
          <w:sz w:val="22"/>
          <w:szCs w:val="22"/>
        </w:rPr>
        <w:t> </w:t>
      </w:r>
    </w:p>
    <w:p w:rsidR="008117EB" w:rsidRPr="00372C68" w:rsidRDefault="008117EB" w:rsidP="008117EB">
      <w:pPr>
        <w:adjustRightInd w:val="0"/>
        <w:spacing w:before="100" w:beforeAutospacing="1"/>
        <w:ind w:left="-426" w:firstLine="1146"/>
        <w:jc w:val="both"/>
        <w:rPr>
          <w:color w:val="3B2D36"/>
          <w:sz w:val="22"/>
          <w:szCs w:val="22"/>
        </w:rPr>
      </w:pPr>
      <w:r w:rsidRPr="00372C68">
        <w:rPr>
          <w:color w:val="3B2D36"/>
          <w:sz w:val="22"/>
          <w:szCs w:val="22"/>
        </w:rPr>
        <w:t>3.1. Под ведением Перечня для целей настоящего Порядка понимается поддержание информации, содержащейся в нем, в актуальном состоянии.</w:t>
      </w:r>
    </w:p>
    <w:p w:rsidR="008117EB" w:rsidRPr="00372C68" w:rsidRDefault="008117EB" w:rsidP="008117EB">
      <w:pPr>
        <w:adjustRightInd w:val="0"/>
        <w:ind w:left="-426" w:firstLine="1146"/>
        <w:jc w:val="both"/>
        <w:rPr>
          <w:color w:val="3B2D36"/>
          <w:sz w:val="22"/>
          <w:szCs w:val="22"/>
        </w:rPr>
      </w:pPr>
      <w:r w:rsidRPr="00372C68">
        <w:rPr>
          <w:color w:val="3B2D36"/>
          <w:sz w:val="22"/>
          <w:szCs w:val="22"/>
        </w:rPr>
        <w:t xml:space="preserve">3.2. Ведение Перечня осуществляет Комитет по управлению </w:t>
      </w:r>
      <w:r w:rsidR="00352CB1" w:rsidRPr="00372C68">
        <w:rPr>
          <w:color w:val="3B2D36"/>
          <w:sz w:val="22"/>
          <w:szCs w:val="22"/>
        </w:rPr>
        <w:t>муниципальным имуществом администрации Усть-Удинского муниципального округа Иркутской области.</w:t>
      </w:r>
    </w:p>
    <w:p w:rsidR="008117EB" w:rsidRPr="00372C68" w:rsidRDefault="00372C68" w:rsidP="00D50350">
      <w:pPr>
        <w:adjustRightInd w:val="0"/>
        <w:ind w:left="-426" w:firstLine="1146"/>
        <w:jc w:val="both"/>
        <w:rPr>
          <w:color w:val="3B2D36"/>
          <w:sz w:val="22"/>
          <w:szCs w:val="22"/>
        </w:rPr>
      </w:pPr>
      <w:r>
        <w:rPr>
          <w:color w:val="3B2D36"/>
          <w:sz w:val="22"/>
          <w:szCs w:val="22"/>
        </w:rPr>
        <w:t>3.3.</w:t>
      </w:r>
      <w:r w:rsidR="008117EB" w:rsidRPr="00372C68">
        <w:rPr>
          <w:color w:val="3B2D36"/>
          <w:sz w:val="22"/>
          <w:szCs w:val="22"/>
        </w:rPr>
        <w:t>Подготовка изменений в Перечень осуществляется Комитетом по управлению муниципальным имуществом</w:t>
      </w:r>
      <w:r w:rsidR="00352CB1" w:rsidRPr="00372C68">
        <w:rPr>
          <w:color w:val="3B2D36"/>
          <w:sz w:val="22"/>
          <w:szCs w:val="22"/>
        </w:rPr>
        <w:t xml:space="preserve"> администрации Усть-Удинского муниципального округа</w:t>
      </w:r>
      <w:r w:rsidR="00910B0A" w:rsidRPr="00372C68">
        <w:rPr>
          <w:color w:val="3B2D36"/>
          <w:sz w:val="22"/>
          <w:szCs w:val="22"/>
        </w:rPr>
        <w:t xml:space="preserve"> Иркутской области</w:t>
      </w:r>
      <w:r w:rsidR="008117EB" w:rsidRPr="00372C68">
        <w:rPr>
          <w:color w:val="3B2D36"/>
          <w:sz w:val="22"/>
          <w:szCs w:val="22"/>
        </w:rPr>
        <w:t xml:space="preserve"> по согласованию с Главой </w:t>
      </w:r>
      <w:r w:rsidR="00352CB1" w:rsidRPr="00372C68">
        <w:rPr>
          <w:color w:val="3B2D36"/>
          <w:sz w:val="22"/>
          <w:szCs w:val="22"/>
        </w:rPr>
        <w:t>Усть-Удинского муниципального округа</w:t>
      </w:r>
      <w:r w:rsidR="00910B0A" w:rsidRPr="00372C68">
        <w:rPr>
          <w:color w:val="3B2D36"/>
          <w:sz w:val="22"/>
          <w:szCs w:val="22"/>
        </w:rPr>
        <w:t xml:space="preserve"> Иркутской области</w:t>
      </w:r>
      <w:r w:rsidR="00352CB1" w:rsidRPr="00372C68">
        <w:rPr>
          <w:color w:val="3B2D36"/>
          <w:sz w:val="22"/>
          <w:szCs w:val="22"/>
        </w:rPr>
        <w:t xml:space="preserve">. </w:t>
      </w:r>
      <w:r w:rsidR="008117EB" w:rsidRPr="00372C68">
        <w:rPr>
          <w:color w:val="3B2D36"/>
          <w:sz w:val="22"/>
          <w:szCs w:val="22"/>
        </w:rPr>
        <w:t>В течение 5-ти рабочих дней с момента получения предложений о внесении изменений в Перечень</w:t>
      </w:r>
      <w:r w:rsidRPr="00372C68">
        <w:rPr>
          <w:color w:val="3B2D36"/>
          <w:sz w:val="22"/>
          <w:szCs w:val="22"/>
        </w:rPr>
        <w:t>,</w:t>
      </w:r>
      <w:r w:rsidR="008117EB" w:rsidRPr="00372C68">
        <w:rPr>
          <w:color w:val="3B2D36"/>
          <w:sz w:val="22"/>
          <w:szCs w:val="22"/>
        </w:rPr>
        <w:t xml:space="preserve"> Глава </w:t>
      </w:r>
      <w:r w:rsidR="00352CB1" w:rsidRPr="00372C68">
        <w:rPr>
          <w:color w:val="3B2D36"/>
          <w:sz w:val="22"/>
          <w:szCs w:val="22"/>
        </w:rPr>
        <w:t>Усть-</w:t>
      </w:r>
      <w:r w:rsidR="00910B0A" w:rsidRPr="00372C68">
        <w:rPr>
          <w:color w:val="3B2D36"/>
          <w:sz w:val="22"/>
          <w:szCs w:val="22"/>
        </w:rPr>
        <w:t xml:space="preserve">Удинского муниципального округа Иркутской области </w:t>
      </w:r>
      <w:r w:rsidR="008117EB" w:rsidRPr="00372C68">
        <w:rPr>
          <w:color w:val="3B2D36"/>
          <w:sz w:val="22"/>
          <w:szCs w:val="22"/>
        </w:rPr>
        <w:t xml:space="preserve">согласовывает их или представляет мотивированный отказ в согласовании изменений.  Основанием для внесения изменений в Перечень является нормативный правовой акт Администрации </w:t>
      </w:r>
      <w:r w:rsidR="00910B0A" w:rsidRPr="00372C68">
        <w:rPr>
          <w:color w:val="3B2D36"/>
          <w:sz w:val="22"/>
          <w:szCs w:val="22"/>
        </w:rPr>
        <w:t xml:space="preserve">Усть-Удинского муниципального округа Иркутской области. </w:t>
      </w:r>
      <w:r w:rsidR="008117EB" w:rsidRPr="00372C68">
        <w:rPr>
          <w:color w:val="3B2D36"/>
          <w:sz w:val="22"/>
          <w:szCs w:val="22"/>
        </w:rPr>
        <w:t xml:space="preserve">По мере внесения изменений Перечень в новой редакции публикуется в средствах массовой информации и на официальном сайте </w:t>
      </w:r>
      <w:r w:rsidR="00910B0A" w:rsidRPr="00372C68">
        <w:rPr>
          <w:color w:val="3B2D36"/>
          <w:sz w:val="22"/>
          <w:szCs w:val="22"/>
        </w:rPr>
        <w:t xml:space="preserve">Усть-Удинского муниципального округа Иркутской области </w:t>
      </w:r>
      <w:r w:rsidR="008117EB" w:rsidRPr="00372C68">
        <w:rPr>
          <w:color w:val="3B2D36"/>
          <w:sz w:val="22"/>
          <w:szCs w:val="22"/>
        </w:rPr>
        <w:t>в сети «Интернет» в течение 10-ти дней с момента внесения изменений.</w:t>
      </w:r>
    </w:p>
    <w:p w:rsidR="006001EA" w:rsidRPr="00372C68" w:rsidRDefault="00372C68" w:rsidP="00D50350">
      <w:pPr>
        <w:adjustRightInd w:val="0"/>
        <w:spacing w:before="100" w:beforeAutospacing="1" w:after="100" w:afterAutospacing="1"/>
        <w:ind w:left="-426" w:firstLine="1146"/>
        <w:jc w:val="both"/>
        <w:rPr>
          <w:sz w:val="22"/>
          <w:szCs w:val="22"/>
        </w:rPr>
      </w:pPr>
      <w:r>
        <w:rPr>
          <w:color w:val="000000" w:themeColor="text1"/>
          <w:sz w:val="22"/>
          <w:szCs w:val="22"/>
        </w:rPr>
        <w:t>3.4.</w:t>
      </w:r>
      <w:r w:rsidR="008117EB" w:rsidRPr="00372C68">
        <w:rPr>
          <w:color w:val="000000" w:themeColor="text1"/>
          <w:sz w:val="22"/>
          <w:szCs w:val="22"/>
        </w:rPr>
        <w:t>Основаниями для исключения имущества из Перечня может стать его не востребованность по истечении шести месяцев со дня внесения в Перечень, непригодность для дальнейшего использования или невозможность использования имущества в соответствии с действующим законодательством.</w:t>
      </w:r>
    </w:p>
    <w:sectPr w:rsidR="006001EA" w:rsidRPr="00372C68" w:rsidSect="00316DCC">
      <w:pgSz w:w="11906" w:h="16838"/>
      <w:pgMar w:top="142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9E6881"/>
    <w:multiLevelType w:val="multilevel"/>
    <w:tmpl w:val="BBD21B5C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984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70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0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90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50" w:hanging="129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140" w:hanging="1800"/>
      </w:pPr>
      <w:rPr>
        <w:rFonts w:hint="default"/>
      </w:rPr>
    </w:lvl>
  </w:abstractNum>
  <w:abstractNum w:abstractNumId="1" w15:restartNumberingAfterBreak="0">
    <w:nsid w:val="48A06ADF"/>
    <w:multiLevelType w:val="hybridMultilevel"/>
    <w:tmpl w:val="3D8ED5C8"/>
    <w:lvl w:ilvl="0" w:tplc="4642AD7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A36"/>
    <w:rsid w:val="003255E4"/>
    <w:rsid w:val="00352CB1"/>
    <w:rsid w:val="00372C68"/>
    <w:rsid w:val="003B0A36"/>
    <w:rsid w:val="006001EA"/>
    <w:rsid w:val="007C6D22"/>
    <w:rsid w:val="008117EB"/>
    <w:rsid w:val="00910B0A"/>
    <w:rsid w:val="00AB5AE4"/>
    <w:rsid w:val="00B3390E"/>
    <w:rsid w:val="00B908E3"/>
    <w:rsid w:val="00BE4F95"/>
    <w:rsid w:val="00C41B18"/>
    <w:rsid w:val="00D50350"/>
    <w:rsid w:val="00EA2FA4"/>
    <w:rsid w:val="00EE392C"/>
    <w:rsid w:val="00F11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E53587-6F7E-4403-A5C6-1BF80BDBC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7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117EB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117E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qFormat/>
    <w:rsid w:val="008117EB"/>
    <w:rPr>
      <w:b/>
      <w:bCs/>
    </w:rPr>
  </w:style>
  <w:style w:type="paragraph" w:customStyle="1" w:styleId="consplustitle">
    <w:name w:val="consplustitle"/>
    <w:basedOn w:val="a"/>
    <w:rsid w:val="008117EB"/>
    <w:pPr>
      <w:spacing w:before="100" w:beforeAutospacing="1" w:after="100" w:afterAutospacing="1"/>
    </w:pPr>
  </w:style>
  <w:style w:type="character" w:styleId="a4">
    <w:name w:val="Emphasis"/>
    <w:qFormat/>
    <w:rsid w:val="008117EB"/>
    <w:rPr>
      <w:i/>
      <w:iCs/>
    </w:rPr>
  </w:style>
  <w:style w:type="paragraph" w:customStyle="1" w:styleId="ConsPlusTitle0">
    <w:name w:val="ConsPlusTitle"/>
    <w:rsid w:val="00F11E8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styleId="a5">
    <w:name w:val="Hyperlink"/>
    <w:basedOn w:val="a0"/>
    <w:uiPriority w:val="99"/>
    <w:semiHidden/>
    <w:unhideWhenUsed/>
    <w:rsid w:val="00F11E8B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C6D2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372C6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72C6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210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1846</Words>
  <Characters>10528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КУМИ-5</dc:creator>
  <cp:keywords/>
  <dc:description/>
  <cp:lastModifiedBy>ДУМА</cp:lastModifiedBy>
  <cp:revision>10</cp:revision>
  <cp:lastPrinted>2026-02-25T06:51:00Z</cp:lastPrinted>
  <dcterms:created xsi:type="dcterms:W3CDTF">2026-02-10T07:54:00Z</dcterms:created>
  <dcterms:modified xsi:type="dcterms:W3CDTF">2026-02-25T06:51:00Z</dcterms:modified>
</cp:coreProperties>
</file>