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r>
        <w:rPr>
          <w:noProof/>
          <w:lang w:eastAsia="ru-RU"/>
        </w:rPr>
        <w:drawing>
          <wp:inline distT="0" distB="0" distL="0" distR="0" wp14:anchorId="4EBBFAC9" wp14:editId="1C90DF77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Усть-Удинский </w:t>
      </w:r>
      <w:r w:rsidR="008F537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муниципальный округ</w:t>
      </w:r>
    </w:p>
    <w:p w:rsidR="005807AE" w:rsidRPr="005807AE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F5376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ПОСТАНОВЛЕНИЕ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977D7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    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B70D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</w:t>
      </w:r>
      <w:r w:rsidR="007B62B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я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202</w:t>
      </w:r>
      <w:r w:rsidR="008F53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6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№ 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5807AE" w:rsidRDefault="005807AE" w:rsidP="005807AE">
      <w:pPr>
        <w:jc w:val="center"/>
      </w:pPr>
    </w:p>
    <w:p w:rsidR="002F21B8" w:rsidRPr="002F21B8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 предоставлении разрешения на условно </w:t>
      </w:r>
      <w:proofErr w:type="gramStart"/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разрешенный</w:t>
      </w:r>
      <w:proofErr w:type="gramEnd"/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p w:rsidR="001C6416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F21B8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вид использования земельного участка</w:t>
      </w:r>
    </w:p>
    <w:p w:rsidR="002F21B8" w:rsidRPr="00E01DA5" w:rsidRDefault="002F21B8" w:rsidP="002F21B8">
      <w:pPr>
        <w:widowControl w:val="0"/>
        <w:spacing w:after="0" w:line="264" w:lineRule="auto"/>
        <w:rPr>
          <w:rFonts w:ascii="Times New Roman" w:eastAsia="Times New Roman" w:hAnsi="Times New Roman" w:cs="Times New Roman"/>
          <w:lang w:eastAsia="ru-RU" w:bidi="ru-RU"/>
        </w:rPr>
      </w:pPr>
    </w:p>
    <w:p w:rsidR="00E01DA5" w:rsidRPr="00541E5F" w:rsidRDefault="00454343" w:rsidP="00541E5F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proofErr w:type="gramStart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В соответствии с Градостроительным кодексом Российской Федерации, Земельным кодексом Российской Федерации, Федеральным законом от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.20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№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33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-ФЗ «Об общих принципах организации местного самоуправления в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единой системе публичной власти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решением Думы Усть-Удинского муниципального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20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0.20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25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г. № 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/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15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-Д</w:t>
      </w:r>
      <w:r w:rsidR="008D4C12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Положения </w:t>
      </w:r>
      <w:r w:rsidR="00541E5F" w:rsidRPr="00541E5F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 w:bidi="ru-RU"/>
        </w:rPr>
        <w:t>о публичных слушаниях, общественных обсуждениях в Усть-Удинском муниципальном округе Иркутской области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постановлением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мэра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Усть-Удинского муниципального 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округа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Иркутской области 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№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471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от</w:t>
      </w:r>
      <w:proofErr w:type="gramEnd"/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1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.0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7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.202</w:t>
      </w:r>
      <w:r w:rsidR="00BA5D24"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</w:t>
      </w:r>
      <w:r w:rsidRPr="00BA5D24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г.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«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 проведении публичных </w:t>
      </w:r>
      <w:proofErr w:type="gramStart"/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слушаний о предоставлении разрешения на условно разрешенный вид использования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земельного участка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», </w:t>
      </w:r>
      <w:r w:rsidR="00B70D45" w:rsidRP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решением Думы </w:t>
      </w:r>
      <w:proofErr w:type="spellStart"/>
      <w:r w:rsidR="00B70D45" w:rsidRP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Молькинского</w:t>
      </w:r>
      <w:proofErr w:type="spellEnd"/>
      <w:r w:rsidR="00B70D45" w:rsidRP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муниципального образования от 29.12.2018 года №10/4-ДП «О внесении изменений в правила землепользования и застройки </w:t>
      </w:r>
      <w:proofErr w:type="spellStart"/>
      <w:r w:rsidR="00B70D45" w:rsidRP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Молькинского</w:t>
      </w:r>
      <w:proofErr w:type="spellEnd"/>
      <w:r w:rsidR="00B70D45" w:rsidRP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муниципального образования»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на основании заключения о результатах публичных слушаний по вопросу предоставления разрешения на условно разрешенный вид использования земельного участка с кадастровым номером 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38:19:0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6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010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</w:t>
      </w:r>
      <w:r w:rsidR="00541E5F" w:rsidRP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: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1443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в части изменения</w:t>
      </w:r>
      <w:proofErr w:type="gramEnd"/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вида разрешенного использования с «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приусадебн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ый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участ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</w:t>
      </w:r>
      <w:r w:rsidR="00541E5F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личного подсобного хозяйства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 на условно разрешенный вид использования «</w:t>
      </w:r>
      <w:r w:rsidR="00B70D45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Обслуживание автотранспорта (4.9)</w:t>
      </w:r>
      <w:r w:rsidRPr="00454343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»</w:t>
      </w:r>
      <w:r w:rsidR="001C6416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</w:t>
      </w:r>
    </w:p>
    <w:p w:rsidR="001C6416" w:rsidRDefault="001C6416" w:rsidP="00E01DA5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1C6416" w:rsidRDefault="001C6416" w:rsidP="00E01DA5">
      <w:pPr>
        <w:widowControl w:val="0"/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ПОСТАНОВЛЯЮ:</w:t>
      </w:r>
    </w:p>
    <w:p w:rsidR="0054314D" w:rsidRDefault="00541E5F" w:rsidP="005F65EF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Предоставить </w:t>
      </w:r>
      <w:r w:rsidR="009F12B0" w:rsidRPr="009F12B0">
        <w:rPr>
          <w:rFonts w:ascii="Times New Roman" w:hAnsi="Times New Roman" w:cs="Times New Roman"/>
          <w:sz w:val="26"/>
          <w:szCs w:val="26"/>
        </w:rPr>
        <w:t>разрешени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 на условно разрешенный вид и</w:t>
      </w:r>
      <w:r w:rsidR="004B3588">
        <w:rPr>
          <w:rFonts w:ascii="Times New Roman" w:hAnsi="Times New Roman" w:cs="Times New Roman"/>
          <w:sz w:val="26"/>
          <w:szCs w:val="26"/>
        </w:rPr>
        <w:t xml:space="preserve">спользования земельного участка - </w:t>
      </w:r>
      <w:r w:rsidR="00B70D45" w:rsidRPr="00B70D45">
        <w:rPr>
          <w:rFonts w:ascii="Times New Roman" w:hAnsi="Times New Roman" w:cs="Times New Roman"/>
          <w:sz w:val="26"/>
          <w:szCs w:val="26"/>
          <w:lang w:bidi="ru-RU"/>
        </w:rPr>
        <w:t>«Обслуживание автотранспорта</w:t>
      </w:r>
      <w:r w:rsidR="00B70D45">
        <w:rPr>
          <w:rFonts w:ascii="Times New Roman" w:hAnsi="Times New Roman" w:cs="Times New Roman"/>
          <w:sz w:val="26"/>
          <w:szCs w:val="26"/>
          <w:lang w:bidi="ru-RU"/>
        </w:rPr>
        <w:t xml:space="preserve"> (4.9)</w:t>
      </w:r>
      <w:r w:rsidR="00B70D45" w:rsidRPr="00B70D45">
        <w:rPr>
          <w:rFonts w:ascii="Times New Roman" w:hAnsi="Times New Roman" w:cs="Times New Roman"/>
          <w:sz w:val="26"/>
          <w:szCs w:val="26"/>
          <w:lang w:bidi="ru-RU"/>
        </w:rPr>
        <w:t xml:space="preserve">» </w:t>
      </w:r>
      <w:r w:rsidR="004B3588">
        <w:rPr>
          <w:rFonts w:ascii="Times New Roman" w:hAnsi="Times New Roman" w:cs="Times New Roman"/>
          <w:sz w:val="26"/>
          <w:szCs w:val="26"/>
        </w:rPr>
        <w:t xml:space="preserve">в отношении земельного участка 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с кадастровым номером </w:t>
      </w:r>
      <w:r w:rsidRPr="00541E5F">
        <w:rPr>
          <w:rFonts w:ascii="Times New Roman" w:hAnsi="Times New Roman" w:cs="Times New Roman"/>
          <w:sz w:val="26"/>
          <w:szCs w:val="26"/>
        </w:rPr>
        <w:t>38:19:0</w:t>
      </w:r>
      <w:r w:rsidR="00B70D45">
        <w:rPr>
          <w:rFonts w:ascii="Times New Roman" w:hAnsi="Times New Roman" w:cs="Times New Roman"/>
          <w:sz w:val="26"/>
          <w:szCs w:val="26"/>
        </w:rPr>
        <w:t>6</w:t>
      </w:r>
      <w:r w:rsidRPr="00541E5F">
        <w:rPr>
          <w:rFonts w:ascii="Times New Roman" w:hAnsi="Times New Roman" w:cs="Times New Roman"/>
          <w:sz w:val="26"/>
          <w:szCs w:val="26"/>
        </w:rPr>
        <w:t>010</w:t>
      </w:r>
      <w:r w:rsidR="00B70D45">
        <w:rPr>
          <w:rFonts w:ascii="Times New Roman" w:hAnsi="Times New Roman" w:cs="Times New Roman"/>
          <w:sz w:val="26"/>
          <w:szCs w:val="26"/>
        </w:rPr>
        <w:t>1</w:t>
      </w:r>
      <w:r w:rsidRPr="00541E5F">
        <w:rPr>
          <w:rFonts w:ascii="Times New Roman" w:hAnsi="Times New Roman" w:cs="Times New Roman"/>
          <w:sz w:val="26"/>
          <w:szCs w:val="26"/>
        </w:rPr>
        <w:t>:</w:t>
      </w:r>
      <w:r w:rsidR="00B70D45">
        <w:rPr>
          <w:rFonts w:ascii="Times New Roman" w:hAnsi="Times New Roman" w:cs="Times New Roman"/>
          <w:sz w:val="26"/>
          <w:szCs w:val="26"/>
        </w:rPr>
        <w:t>1443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B70D45" w:rsidRPr="00B70D45">
        <w:rPr>
          <w:rFonts w:ascii="Times New Roman" w:hAnsi="Times New Roman" w:cs="Times New Roman"/>
          <w:sz w:val="26"/>
          <w:szCs w:val="26"/>
        </w:rPr>
        <w:t xml:space="preserve">Российская Федерация, Иркутская область, Усть-Удинский муниципальный округ, </w:t>
      </w:r>
      <w:r w:rsidR="00B70D45" w:rsidRPr="00B70D45">
        <w:rPr>
          <w:rFonts w:ascii="Times New Roman" w:hAnsi="Times New Roman" w:cs="Times New Roman"/>
          <w:sz w:val="26"/>
          <w:szCs w:val="26"/>
        </w:rPr>
        <w:lastRenderedPageBreak/>
        <w:t>село Молька, ул. Ангарская, з/у 20Б</w:t>
      </w:r>
      <w:r w:rsidR="004B3588">
        <w:rPr>
          <w:rFonts w:ascii="Times New Roman" w:hAnsi="Times New Roman" w:cs="Times New Roman"/>
          <w:sz w:val="26"/>
          <w:szCs w:val="26"/>
        </w:rPr>
        <w:t xml:space="preserve">, с </w:t>
      </w:r>
      <w:r w:rsidR="009F12B0" w:rsidRPr="009F12B0">
        <w:rPr>
          <w:rFonts w:ascii="Times New Roman" w:hAnsi="Times New Roman" w:cs="Times New Roman"/>
          <w:sz w:val="26"/>
          <w:szCs w:val="26"/>
        </w:rPr>
        <w:t>вид</w:t>
      </w:r>
      <w:r w:rsidR="004B3588">
        <w:rPr>
          <w:rFonts w:ascii="Times New Roman" w:hAnsi="Times New Roman" w:cs="Times New Roman"/>
          <w:sz w:val="26"/>
          <w:szCs w:val="26"/>
        </w:rPr>
        <w:t>ом</w:t>
      </w:r>
      <w:r w:rsidR="009F12B0" w:rsidRPr="009F12B0">
        <w:rPr>
          <w:rFonts w:ascii="Times New Roman" w:hAnsi="Times New Roman" w:cs="Times New Roman"/>
          <w:sz w:val="26"/>
          <w:szCs w:val="26"/>
        </w:rPr>
        <w:t xml:space="preserve"> разрешенного использования «</w:t>
      </w:r>
      <w:r w:rsidR="00CF16CD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приусадебный участок личного подсобного хозяйства</w:t>
      </w:r>
      <w:r w:rsidR="009F12B0" w:rsidRPr="009F12B0">
        <w:rPr>
          <w:rFonts w:ascii="Times New Roman" w:hAnsi="Times New Roman" w:cs="Times New Roman"/>
          <w:sz w:val="26"/>
          <w:szCs w:val="26"/>
        </w:rPr>
        <w:t>»</w:t>
      </w:r>
      <w:r w:rsidR="00087D6D">
        <w:rPr>
          <w:rFonts w:ascii="Times New Roman" w:hAnsi="Times New Roman" w:cs="Times New Roman"/>
          <w:sz w:val="26"/>
          <w:szCs w:val="26"/>
        </w:rPr>
        <w:t>;</w:t>
      </w:r>
    </w:p>
    <w:p w:rsidR="004B3588" w:rsidRPr="007305D2" w:rsidRDefault="004B3588" w:rsidP="005F65EF">
      <w:pPr>
        <w:pStyle w:val="a5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Установить вид разрешенного использования - </w:t>
      </w:r>
      <w:r w:rsidR="00CF16CD" w:rsidRPr="00B70D45">
        <w:rPr>
          <w:rFonts w:ascii="Times New Roman" w:hAnsi="Times New Roman" w:cs="Times New Roman"/>
          <w:sz w:val="26"/>
          <w:szCs w:val="26"/>
          <w:lang w:bidi="ru-RU"/>
        </w:rPr>
        <w:t>«Обслуживание автотранспорта</w:t>
      </w:r>
      <w:r w:rsidR="00CF16CD">
        <w:rPr>
          <w:rFonts w:ascii="Times New Roman" w:hAnsi="Times New Roman" w:cs="Times New Roman"/>
          <w:sz w:val="26"/>
          <w:szCs w:val="26"/>
          <w:lang w:bidi="ru-RU"/>
        </w:rPr>
        <w:t xml:space="preserve"> (4.9)</w:t>
      </w:r>
      <w:r w:rsidR="00CF16CD" w:rsidRPr="00B70D45">
        <w:rPr>
          <w:rFonts w:ascii="Times New Roman" w:hAnsi="Times New Roman" w:cs="Times New Roman"/>
          <w:sz w:val="26"/>
          <w:szCs w:val="26"/>
          <w:lang w:bidi="ru-RU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Pr="004B3588">
        <w:rPr>
          <w:rFonts w:ascii="Times New Roman" w:hAnsi="Times New Roman" w:cs="Times New Roman"/>
          <w:sz w:val="26"/>
          <w:szCs w:val="26"/>
        </w:rPr>
        <w:t xml:space="preserve">земельного участка с кадастровым номером </w:t>
      </w:r>
      <w:r w:rsidR="00CF16CD" w:rsidRPr="00541E5F">
        <w:rPr>
          <w:rFonts w:ascii="Times New Roman" w:hAnsi="Times New Roman" w:cs="Times New Roman"/>
          <w:sz w:val="26"/>
          <w:szCs w:val="26"/>
        </w:rPr>
        <w:t>38:19:0</w:t>
      </w:r>
      <w:r w:rsidR="00CF16CD">
        <w:rPr>
          <w:rFonts w:ascii="Times New Roman" w:hAnsi="Times New Roman" w:cs="Times New Roman"/>
          <w:sz w:val="26"/>
          <w:szCs w:val="26"/>
        </w:rPr>
        <w:t>6</w:t>
      </w:r>
      <w:r w:rsidR="00CF16CD" w:rsidRPr="00541E5F">
        <w:rPr>
          <w:rFonts w:ascii="Times New Roman" w:hAnsi="Times New Roman" w:cs="Times New Roman"/>
          <w:sz w:val="26"/>
          <w:szCs w:val="26"/>
        </w:rPr>
        <w:t>010</w:t>
      </w:r>
      <w:r w:rsidR="00CF16CD">
        <w:rPr>
          <w:rFonts w:ascii="Times New Roman" w:hAnsi="Times New Roman" w:cs="Times New Roman"/>
          <w:sz w:val="26"/>
          <w:szCs w:val="26"/>
        </w:rPr>
        <w:t>1</w:t>
      </w:r>
      <w:r w:rsidR="00CF16CD" w:rsidRPr="00541E5F">
        <w:rPr>
          <w:rFonts w:ascii="Times New Roman" w:hAnsi="Times New Roman" w:cs="Times New Roman"/>
          <w:sz w:val="26"/>
          <w:szCs w:val="26"/>
        </w:rPr>
        <w:t>:</w:t>
      </w:r>
      <w:r w:rsidR="00CF16CD">
        <w:rPr>
          <w:rFonts w:ascii="Times New Roman" w:hAnsi="Times New Roman" w:cs="Times New Roman"/>
          <w:sz w:val="26"/>
          <w:szCs w:val="26"/>
        </w:rPr>
        <w:t>1443</w:t>
      </w:r>
      <w:r w:rsidRPr="004B3588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CF16CD" w:rsidRPr="00B70D45">
        <w:rPr>
          <w:rFonts w:ascii="Times New Roman" w:hAnsi="Times New Roman" w:cs="Times New Roman"/>
          <w:sz w:val="26"/>
          <w:szCs w:val="26"/>
        </w:rPr>
        <w:t>Российская Федерация, Иркутская область, Усть-Удинский муниципальный округ, село Молька, ул. Ангарская, з/у 20Б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F4DCF" w:rsidRDefault="007F4DCF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Управлению делами администрации </w:t>
      </w:r>
      <w:r w:rsidR="002E7F2F" w:rsidRPr="002E7F2F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установленном законом порядке</w:t>
      </w:r>
      <w:r>
        <w:rPr>
          <w:rFonts w:ascii="Times New Roman" w:hAnsi="Times New Roman" w:cs="Times New Roman"/>
          <w:sz w:val="26"/>
          <w:szCs w:val="26"/>
        </w:rPr>
        <w:t>;</w:t>
      </w:r>
      <w:r w:rsidRPr="007F4DC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3588" w:rsidRDefault="004B3588" w:rsidP="005F65EF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вступает в силу со дня его </w:t>
      </w:r>
      <w:r w:rsidR="002E7F2F">
        <w:rPr>
          <w:rFonts w:ascii="Times New Roman" w:hAnsi="Times New Roman" w:cs="Times New Roman"/>
          <w:sz w:val="26"/>
          <w:szCs w:val="26"/>
        </w:rPr>
        <w:t>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E4042" w:rsidRPr="00CF16CD" w:rsidRDefault="00BA7E70" w:rsidP="00CF16CD">
      <w:pPr>
        <w:pStyle w:val="a5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CF16CD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CF16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данного </w:t>
      </w:r>
      <w:r w:rsidR="00112D04" w:rsidRPr="00CF16CD">
        <w:rPr>
          <w:rFonts w:ascii="Times New Roman" w:hAnsi="Times New Roman" w:cs="Times New Roman"/>
          <w:color w:val="000000" w:themeColor="text1"/>
          <w:sz w:val="26"/>
          <w:szCs w:val="26"/>
        </w:rPr>
        <w:t>постановления</w:t>
      </w:r>
      <w:r w:rsidRPr="00CF16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возложить</w:t>
      </w:r>
      <w:r w:rsidR="00CF16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</w:t>
      </w:r>
      <w:r w:rsidRPr="00CF16C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CF16CD" w:rsidRPr="00CF16CD">
        <w:rPr>
          <w:rFonts w:ascii="Times New Roman" w:hAnsi="Times New Roman" w:cs="Times New Roman"/>
          <w:color w:val="000000" w:themeColor="text1"/>
          <w:sz w:val="26"/>
          <w:szCs w:val="26"/>
        </w:rPr>
        <w:t>заместителя председателя комитета по вопросам ЖКХ, строительства и дорожной деятельности администрации Усть-Удинского муниципального округа Цибульских И.Г.</w:t>
      </w:r>
    </w:p>
    <w:p w:rsidR="00CE4042" w:rsidRDefault="00CE4042" w:rsidP="00BA7E70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F16CD" w:rsidRDefault="00CF16CD" w:rsidP="00BA7E70">
      <w:pPr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F16CD" w:rsidRDefault="00CF16CD" w:rsidP="00CF16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6CD">
        <w:rPr>
          <w:rFonts w:ascii="Times New Roman" w:hAnsi="Times New Roman" w:cs="Times New Roman"/>
          <w:sz w:val="28"/>
          <w:szCs w:val="28"/>
        </w:rPr>
        <w:t>Заместитель мэра Усть-Удинского</w:t>
      </w:r>
    </w:p>
    <w:p w:rsidR="00CF16CD" w:rsidRPr="00CF16CD" w:rsidRDefault="00CF16CD" w:rsidP="00CF16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16CD"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CF16CD">
        <w:rPr>
          <w:rFonts w:ascii="Times New Roman" w:hAnsi="Times New Roman" w:cs="Times New Roman"/>
          <w:sz w:val="28"/>
          <w:szCs w:val="28"/>
        </w:rPr>
        <w:t xml:space="preserve">  Т.П. Татаринова</w:t>
      </w:r>
    </w:p>
    <w:p w:rsidR="00CF16CD" w:rsidRPr="00CF16CD" w:rsidRDefault="00CF16CD" w:rsidP="00CF16C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A7E70" w:rsidRDefault="00BA7E70" w:rsidP="00BA7E70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BA7E70" w:rsidRDefault="00BA7E70" w:rsidP="00BA7E70">
      <w:pPr>
        <w:pStyle w:val="a5"/>
        <w:ind w:left="284"/>
        <w:rPr>
          <w:rFonts w:ascii="Times New Roman" w:hAnsi="Times New Roman" w:cs="Times New Roman"/>
          <w:sz w:val="28"/>
          <w:szCs w:val="28"/>
        </w:rPr>
      </w:pPr>
    </w:p>
    <w:p w:rsidR="00DE6097" w:rsidRPr="00767D71" w:rsidRDefault="008136C2" w:rsidP="008136C2">
      <w:pPr>
        <w:shd w:val="clear" w:color="auto" w:fill="FFFFFF"/>
        <w:spacing w:after="0" w:line="322" w:lineRule="exac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67D7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E6097" w:rsidRPr="00767D71" w:rsidSect="00D10FFA">
      <w:headerReference w:type="default" r:id="rId10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9A2" w:rsidRDefault="005D19A2" w:rsidP="00CE3651">
      <w:pPr>
        <w:spacing w:after="0" w:line="240" w:lineRule="auto"/>
      </w:pPr>
      <w:r>
        <w:separator/>
      </w:r>
    </w:p>
  </w:endnote>
  <w:endnote w:type="continuationSeparator" w:id="0">
    <w:p w:rsidR="005D19A2" w:rsidRDefault="005D19A2" w:rsidP="00CE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9A2" w:rsidRDefault="005D19A2" w:rsidP="00CE3651">
      <w:pPr>
        <w:spacing w:after="0" w:line="240" w:lineRule="auto"/>
      </w:pPr>
      <w:r>
        <w:separator/>
      </w:r>
    </w:p>
  </w:footnote>
  <w:footnote w:type="continuationSeparator" w:id="0">
    <w:p w:rsidR="005D19A2" w:rsidRDefault="005D19A2" w:rsidP="00CE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3651" w:rsidRDefault="00CE3651" w:rsidP="00CE3651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7869"/>
    <w:multiLevelType w:val="hybridMultilevel"/>
    <w:tmpl w:val="E91689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F6534"/>
    <w:multiLevelType w:val="hybridMultilevel"/>
    <w:tmpl w:val="F83EE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B3A92"/>
    <w:multiLevelType w:val="hybridMultilevel"/>
    <w:tmpl w:val="6CB848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F73DC"/>
    <w:multiLevelType w:val="hybridMultilevel"/>
    <w:tmpl w:val="71F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764755"/>
    <w:multiLevelType w:val="hybridMultilevel"/>
    <w:tmpl w:val="0472F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FD16F8"/>
    <w:multiLevelType w:val="hybridMultilevel"/>
    <w:tmpl w:val="8FCAD976"/>
    <w:lvl w:ilvl="0" w:tplc="2EB68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467959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05A82"/>
    <w:multiLevelType w:val="hybridMultilevel"/>
    <w:tmpl w:val="CC9E5A56"/>
    <w:lvl w:ilvl="0" w:tplc="78A490DC">
      <w:start w:val="1"/>
      <w:numFmt w:val="decimal"/>
      <w:lvlText w:val="%1."/>
      <w:lvlJc w:val="left"/>
      <w:pPr>
        <w:ind w:left="1698" w:hanging="990"/>
      </w:pPr>
      <w:rPr>
        <w:rFonts w:ascii="yandex-sans" w:hAnsi="yandex-sans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B190A04"/>
    <w:multiLevelType w:val="hybridMultilevel"/>
    <w:tmpl w:val="CE8A2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8B507D"/>
    <w:multiLevelType w:val="hybridMultilevel"/>
    <w:tmpl w:val="AA4CD7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E07381"/>
    <w:multiLevelType w:val="hybridMultilevel"/>
    <w:tmpl w:val="B1E66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326C95"/>
    <w:multiLevelType w:val="hybridMultilevel"/>
    <w:tmpl w:val="361ADB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5A1420"/>
    <w:multiLevelType w:val="hybridMultilevel"/>
    <w:tmpl w:val="9ADEA6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853679"/>
    <w:multiLevelType w:val="hybridMultilevel"/>
    <w:tmpl w:val="097C4774"/>
    <w:lvl w:ilvl="0" w:tplc="064037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5BEE7572"/>
    <w:multiLevelType w:val="hybridMultilevel"/>
    <w:tmpl w:val="848A1FF8"/>
    <w:lvl w:ilvl="0" w:tplc="8D209D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09579FD"/>
    <w:multiLevelType w:val="hybridMultilevel"/>
    <w:tmpl w:val="03A0843C"/>
    <w:lvl w:ilvl="0" w:tplc="F926D6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64D80ACC"/>
    <w:multiLevelType w:val="hybridMultilevel"/>
    <w:tmpl w:val="FA402206"/>
    <w:lvl w:ilvl="0" w:tplc="87A4011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599663B"/>
    <w:multiLevelType w:val="hybridMultilevel"/>
    <w:tmpl w:val="DDDE2E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97428"/>
    <w:multiLevelType w:val="hybridMultilevel"/>
    <w:tmpl w:val="02BA19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FA26E64"/>
    <w:multiLevelType w:val="hybridMultilevel"/>
    <w:tmpl w:val="6100BFE8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BF2CBF"/>
    <w:multiLevelType w:val="hybridMultilevel"/>
    <w:tmpl w:val="2B20DB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D2EBC"/>
    <w:multiLevelType w:val="hybridMultilevel"/>
    <w:tmpl w:val="D67865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953FA7"/>
    <w:multiLevelType w:val="hybridMultilevel"/>
    <w:tmpl w:val="669CE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142B68"/>
    <w:multiLevelType w:val="hybridMultilevel"/>
    <w:tmpl w:val="DADEF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7"/>
  </w:num>
  <w:num w:numId="3">
    <w:abstractNumId w:val="13"/>
  </w:num>
  <w:num w:numId="4">
    <w:abstractNumId w:val="4"/>
  </w:num>
  <w:num w:numId="5">
    <w:abstractNumId w:val="10"/>
  </w:num>
  <w:num w:numId="6">
    <w:abstractNumId w:val="19"/>
  </w:num>
  <w:num w:numId="7">
    <w:abstractNumId w:val="21"/>
  </w:num>
  <w:num w:numId="8">
    <w:abstractNumId w:val="17"/>
  </w:num>
  <w:num w:numId="9">
    <w:abstractNumId w:val="8"/>
  </w:num>
  <w:num w:numId="10">
    <w:abstractNumId w:val="6"/>
  </w:num>
  <w:num w:numId="11">
    <w:abstractNumId w:val="23"/>
  </w:num>
  <w:num w:numId="12">
    <w:abstractNumId w:val="12"/>
  </w:num>
  <w:num w:numId="13">
    <w:abstractNumId w:val="14"/>
  </w:num>
  <w:num w:numId="14">
    <w:abstractNumId w:val="16"/>
  </w:num>
  <w:num w:numId="15">
    <w:abstractNumId w:val="0"/>
  </w:num>
  <w:num w:numId="16">
    <w:abstractNumId w:val="2"/>
  </w:num>
  <w:num w:numId="17">
    <w:abstractNumId w:val="1"/>
  </w:num>
  <w:num w:numId="18">
    <w:abstractNumId w:val="3"/>
  </w:num>
  <w:num w:numId="19">
    <w:abstractNumId w:val="5"/>
  </w:num>
  <w:num w:numId="20">
    <w:abstractNumId w:val="9"/>
  </w:num>
  <w:num w:numId="21">
    <w:abstractNumId w:val="22"/>
  </w:num>
  <w:num w:numId="22">
    <w:abstractNumId w:val="20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26FC9"/>
    <w:rsid w:val="00061E87"/>
    <w:rsid w:val="0006667E"/>
    <w:rsid w:val="0008287C"/>
    <w:rsid w:val="00087D6D"/>
    <w:rsid w:val="000D3AF7"/>
    <w:rsid w:val="0010605D"/>
    <w:rsid w:val="00112D04"/>
    <w:rsid w:val="0013503C"/>
    <w:rsid w:val="00185806"/>
    <w:rsid w:val="00195F70"/>
    <w:rsid w:val="001B5F4D"/>
    <w:rsid w:val="001C2AE1"/>
    <w:rsid w:val="001C6416"/>
    <w:rsid w:val="00221E40"/>
    <w:rsid w:val="002503A8"/>
    <w:rsid w:val="002B27F7"/>
    <w:rsid w:val="002D3458"/>
    <w:rsid w:val="002E7F2F"/>
    <w:rsid w:val="002F21B8"/>
    <w:rsid w:val="0030619B"/>
    <w:rsid w:val="0031613C"/>
    <w:rsid w:val="0034470B"/>
    <w:rsid w:val="00377027"/>
    <w:rsid w:val="00381445"/>
    <w:rsid w:val="003A4113"/>
    <w:rsid w:val="00451088"/>
    <w:rsid w:val="00452AFA"/>
    <w:rsid w:val="00454343"/>
    <w:rsid w:val="00467FC7"/>
    <w:rsid w:val="004864D6"/>
    <w:rsid w:val="004B3588"/>
    <w:rsid w:val="004E7DB0"/>
    <w:rsid w:val="00541E5F"/>
    <w:rsid w:val="0054314D"/>
    <w:rsid w:val="005807AE"/>
    <w:rsid w:val="00580EC6"/>
    <w:rsid w:val="00595F57"/>
    <w:rsid w:val="005A3B4E"/>
    <w:rsid w:val="005D19A2"/>
    <w:rsid w:val="005E38D7"/>
    <w:rsid w:val="005E6F22"/>
    <w:rsid w:val="005F65EF"/>
    <w:rsid w:val="00606470"/>
    <w:rsid w:val="00610607"/>
    <w:rsid w:val="00614CB9"/>
    <w:rsid w:val="00636E86"/>
    <w:rsid w:val="00637F62"/>
    <w:rsid w:val="00640AC0"/>
    <w:rsid w:val="00655C2F"/>
    <w:rsid w:val="006D7863"/>
    <w:rsid w:val="007305D2"/>
    <w:rsid w:val="007335CC"/>
    <w:rsid w:val="00755F5A"/>
    <w:rsid w:val="00766AC2"/>
    <w:rsid w:val="007B62B4"/>
    <w:rsid w:val="007E225D"/>
    <w:rsid w:val="007F4DCF"/>
    <w:rsid w:val="007F68BE"/>
    <w:rsid w:val="008114EC"/>
    <w:rsid w:val="008136C2"/>
    <w:rsid w:val="00833959"/>
    <w:rsid w:val="008470B9"/>
    <w:rsid w:val="0086176F"/>
    <w:rsid w:val="00893972"/>
    <w:rsid w:val="008D4C12"/>
    <w:rsid w:val="008D6B72"/>
    <w:rsid w:val="008E610F"/>
    <w:rsid w:val="008F0716"/>
    <w:rsid w:val="008F1EDC"/>
    <w:rsid w:val="008F5376"/>
    <w:rsid w:val="009024C0"/>
    <w:rsid w:val="00927189"/>
    <w:rsid w:val="0094348F"/>
    <w:rsid w:val="00956372"/>
    <w:rsid w:val="009766BD"/>
    <w:rsid w:val="00977D77"/>
    <w:rsid w:val="009D6387"/>
    <w:rsid w:val="009E7725"/>
    <w:rsid w:val="009F12B0"/>
    <w:rsid w:val="00A56614"/>
    <w:rsid w:val="00A73421"/>
    <w:rsid w:val="00AE1C1E"/>
    <w:rsid w:val="00AE1DC3"/>
    <w:rsid w:val="00B24DDE"/>
    <w:rsid w:val="00B70D45"/>
    <w:rsid w:val="00B74986"/>
    <w:rsid w:val="00B832E6"/>
    <w:rsid w:val="00BA1109"/>
    <w:rsid w:val="00BA5D24"/>
    <w:rsid w:val="00BA7E70"/>
    <w:rsid w:val="00BD5698"/>
    <w:rsid w:val="00C530F4"/>
    <w:rsid w:val="00C67BCD"/>
    <w:rsid w:val="00C72E78"/>
    <w:rsid w:val="00CB4435"/>
    <w:rsid w:val="00CC5E67"/>
    <w:rsid w:val="00CE3651"/>
    <w:rsid w:val="00CE4042"/>
    <w:rsid w:val="00CF16CD"/>
    <w:rsid w:val="00D06E54"/>
    <w:rsid w:val="00D10FFA"/>
    <w:rsid w:val="00D310F2"/>
    <w:rsid w:val="00D36A54"/>
    <w:rsid w:val="00D36BF7"/>
    <w:rsid w:val="00D459FE"/>
    <w:rsid w:val="00DA0678"/>
    <w:rsid w:val="00DC5552"/>
    <w:rsid w:val="00DD1900"/>
    <w:rsid w:val="00DE6097"/>
    <w:rsid w:val="00DF15A6"/>
    <w:rsid w:val="00E01DA5"/>
    <w:rsid w:val="00E07397"/>
    <w:rsid w:val="00E52855"/>
    <w:rsid w:val="00E53346"/>
    <w:rsid w:val="00E93897"/>
    <w:rsid w:val="00EA5331"/>
    <w:rsid w:val="00EA7AFA"/>
    <w:rsid w:val="00F14813"/>
    <w:rsid w:val="00F401B2"/>
    <w:rsid w:val="00F43831"/>
    <w:rsid w:val="00F57E00"/>
    <w:rsid w:val="00FA4CD5"/>
    <w:rsid w:val="00FC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3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3651"/>
  </w:style>
  <w:style w:type="paragraph" w:styleId="aa">
    <w:name w:val="footer"/>
    <w:basedOn w:val="a"/>
    <w:link w:val="ab"/>
    <w:uiPriority w:val="99"/>
    <w:unhideWhenUsed/>
    <w:rsid w:val="00CE3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36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31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314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4314D"/>
    <w:pPr>
      <w:ind w:left="720"/>
      <w:contextualSpacing/>
    </w:pPr>
  </w:style>
  <w:style w:type="table" w:styleId="a6">
    <w:name w:val="Table Grid"/>
    <w:basedOn w:val="a1"/>
    <w:uiPriority w:val="39"/>
    <w:rsid w:val="00BA7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F12B0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3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3651"/>
  </w:style>
  <w:style w:type="paragraph" w:styleId="aa">
    <w:name w:val="footer"/>
    <w:basedOn w:val="a"/>
    <w:link w:val="ab"/>
    <w:uiPriority w:val="99"/>
    <w:unhideWhenUsed/>
    <w:rsid w:val="00CE3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3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DD5B8-93F4-4393-B639-6AAB3DDFB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Горлов</cp:lastModifiedBy>
  <cp:revision>21</cp:revision>
  <cp:lastPrinted>2026-07-10T07:43:00Z</cp:lastPrinted>
  <dcterms:created xsi:type="dcterms:W3CDTF">2025-11-12T03:12:00Z</dcterms:created>
  <dcterms:modified xsi:type="dcterms:W3CDTF">2026-07-13T08:01:00Z</dcterms:modified>
</cp:coreProperties>
</file>