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4E8" w:rsidRDefault="001104E8" w:rsidP="001104E8">
      <w:pPr>
        <w:pStyle w:val="20"/>
        <w:shd w:val="clear" w:color="auto" w:fill="auto"/>
        <w:spacing w:before="0" w:line="322" w:lineRule="exact"/>
        <w:ind w:left="480" w:right="180" w:firstLine="560"/>
      </w:pPr>
      <w:r>
        <w:rPr>
          <w:color w:val="000000"/>
          <w:lang w:eastAsia="ru-RU" w:bidi="ru-RU"/>
        </w:rPr>
        <w:t>Фонд поддержки и развития предпринимательства Иркутской области Центр «Мой бизнес» приглашает субъекты малого и среднего предпринимательства принять участие в семинарах, посвященных актуальным юридическим вопросам, которые состоятся 28 февраля 2025 года.</w:t>
      </w:r>
    </w:p>
    <w:p w:rsidR="001104E8" w:rsidRDefault="001104E8" w:rsidP="001104E8">
      <w:pPr>
        <w:pStyle w:val="20"/>
        <w:shd w:val="clear" w:color="auto" w:fill="auto"/>
        <w:spacing w:before="0" w:line="322" w:lineRule="exact"/>
        <w:ind w:left="480" w:right="180" w:firstLine="560"/>
      </w:pPr>
      <w:r>
        <w:rPr>
          <w:color w:val="000000"/>
          <w:lang w:eastAsia="ru-RU" w:bidi="ru-RU"/>
        </w:rPr>
        <w:t>Первый семинар будет посвящен теме «Особенности трудового законодательства. Риски для работодателей при процедуре банкротства». Участники смогут узнать о ключевых аспектах трудового законодательства, а также о том, какие риски могут возникнуть для работодателей в процессе банкротства. Время проведения: 11.00-13.30.</w:t>
      </w:r>
    </w:p>
    <w:p w:rsidR="001104E8" w:rsidRDefault="001104E8" w:rsidP="001104E8">
      <w:pPr>
        <w:pStyle w:val="20"/>
        <w:shd w:val="clear" w:color="auto" w:fill="auto"/>
        <w:spacing w:before="0" w:line="322" w:lineRule="exact"/>
        <w:ind w:left="480" w:right="180" w:firstLine="560"/>
      </w:pPr>
      <w:r>
        <w:rPr>
          <w:color w:val="000000"/>
          <w:lang w:eastAsia="ru-RU" w:bidi="ru-RU"/>
        </w:rPr>
        <w:t>Второй семинар «Особенности правового режима земельных участков в зоне ООПТ» рассматривает правовые нюансы, связанные с использованием земельных участков, находящихся в зонах особо охраняемых природных территорий, с акцентом, как правильно организовать предпринимательскую деятельность в этих условиях. Время проведения: 15.00-17.30.</w:t>
      </w:r>
    </w:p>
    <w:p w:rsidR="001104E8" w:rsidRDefault="001104E8" w:rsidP="001104E8">
      <w:pPr>
        <w:pStyle w:val="20"/>
        <w:shd w:val="clear" w:color="auto" w:fill="auto"/>
        <w:spacing w:before="0" w:line="322" w:lineRule="exact"/>
        <w:ind w:left="480" w:firstLine="56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Подробная информация о семинарах размещена на официальном сайте Фонда:</w:t>
      </w:r>
    </w:p>
    <w:p w:rsidR="001104E8" w:rsidRDefault="001104E8" w:rsidP="001104E8">
      <w:pPr>
        <w:pStyle w:val="20"/>
        <w:spacing w:line="322" w:lineRule="exact"/>
        <w:ind w:left="480" w:firstLine="560"/>
      </w:pPr>
      <w:hyperlink r:id="rId4" w:history="1">
        <w:r w:rsidRPr="00303BAE">
          <w:rPr>
            <w:rStyle w:val="a3"/>
          </w:rPr>
          <w:t>https://mb38.ru/meropriyatiya/info.php?ELEMENT_ID=7162</w:t>
        </w:r>
      </w:hyperlink>
      <w:r>
        <w:t xml:space="preserve"> </w:t>
      </w:r>
    </w:p>
    <w:bookmarkStart w:id="0" w:name="_GoBack"/>
    <w:bookmarkEnd w:id="0"/>
    <w:p w:rsidR="001104E8" w:rsidRDefault="001104E8" w:rsidP="001104E8">
      <w:pPr>
        <w:pStyle w:val="20"/>
        <w:shd w:val="clear" w:color="auto" w:fill="auto"/>
        <w:spacing w:before="0" w:line="322" w:lineRule="exact"/>
        <w:ind w:left="480" w:firstLine="560"/>
      </w:pPr>
      <w:r>
        <w:fldChar w:fldCharType="begin"/>
      </w:r>
      <w:r>
        <w:instrText xml:space="preserve"> HYPERLINK "</w:instrText>
      </w:r>
      <w:r>
        <w:instrText>https://mb38.ru/meropriyatiya/info.php?ELEMENT_ID=7161</w:instrText>
      </w:r>
      <w:r>
        <w:instrText xml:space="preserve">" </w:instrText>
      </w:r>
      <w:r>
        <w:fldChar w:fldCharType="separate"/>
      </w:r>
      <w:r w:rsidRPr="00303BAE">
        <w:rPr>
          <w:rStyle w:val="a3"/>
        </w:rPr>
        <w:t>https://mb38.ru/meropriyatiya/info.php?ELEMENT_ID=7161</w:t>
      </w:r>
      <w:r>
        <w:fldChar w:fldCharType="end"/>
      </w:r>
      <w:r>
        <w:t xml:space="preserve"> </w:t>
      </w:r>
    </w:p>
    <w:p w:rsidR="009A38AF" w:rsidRDefault="009A38AF"/>
    <w:sectPr w:rsidR="009A3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FC0"/>
    <w:rsid w:val="001104E8"/>
    <w:rsid w:val="007C2FC0"/>
    <w:rsid w:val="009A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7790F7-A839-4589-AC5F-DC817F38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104E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04E8"/>
    <w:pPr>
      <w:widowControl w:val="0"/>
      <w:shd w:val="clear" w:color="auto" w:fill="FFFFFF"/>
      <w:spacing w:before="300" w:after="0" w:line="31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unhideWhenUsed/>
    <w:rsid w:val="001104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b38.ru/meropriyatiya/info.php?ELEMENT_ID=71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2025-02-27T05:07:00Z</dcterms:created>
  <dcterms:modified xsi:type="dcterms:W3CDTF">2025-02-27T05:08:00Z</dcterms:modified>
</cp:coreProperties>
</file>