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22" w:rsidRDefault="00FE3722" w:rsidP="00FE3722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</w:pPr>
    </w:p>
    <w:p w:rsidR="00FE3722" w:rsidRDefault="00FE3722" w:rsidP="00FE3722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</w:pPr>
      <w:r w:rsidRPr="00FE3722"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  <w:t>Объявлен всероссийский конкурс на тему «Профессия – свет»</w:t>
      </w:r>
    </w:p>
    <w:p w:rsidR="00FE3722" w:rsidRPr="00FE3722" w:rsidRDefault="00FE3722" w:rsidP="00FE37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Российский светотехнический холдинг БЛ ГРУПП объявляет о проведении конкурса на тему «Профессия – свет». Этот конкурс для тех, кто стоит перед выбором профиля своей будущей специальности, т.е. юношей и девушек от 14 до 19 лет, старшеклассников и студентов 1-2 курсов.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 xml:space="preserve">Светотехника – интересна и перспективна! Дарить людям свет – значит </w:t>
      </w:r>
      <w:proofErr w:type="gramStart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обеспечивать их способностью видеть</w:t>
      </w:r>
      <w:proofErr w:type="gramEnd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 xml:space="preserve"> в любое время суток, создавать комфортную и безопасную среду, воздействовать на эмоциональное настроение и художественное восприятие человека. А значит, освещать путь человечеству.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Участникам конкурса предлагается написать эссе на тему «Профессия – свет» и проиллюстрировать его не более чем 5 тематическими фотографиями*.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Эссе должно раскрыть роль и значимость профессии «светотехник» в жизни общества, а также дать ответы на следующие вопросы: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1. Какова роль искусственного освещения в жизни человека, и чем эта тема может привлечь тебя?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2. Чем объясняется рост популярности профессии «светотехник»?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3. Отрасль светотехники предлагает богатый профессиональный выбор и охватывает разнообразные направления и специальности. Какая специальность может быть интересна тебе? 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4. Если бы ты решил стать светотехником, какая мотивация тебе ближе всего (перспективы профессии, интерес, материальное обеспечение, гордость за результат работы)? 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Тематические фотографии должны соответствовать теме эссе и иллюстрировать его основные мысли. Фотографии необходимо предоставить в количестве не более 5 штук.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Конкурс стартует 2 октября 2017 года и продолжится до 26 ноября 2017 года.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С 2 октября по 19 ноября – регистрация участников конкурса и подача ими эссе с фотографиями. 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С 20 ноября по 26 ноября 2017 года – отборочный этап конкурса, по итогам которого определяется список участников, которые пройдут в итоговый этап. С 27 ноября по 3 декабря 2017 года – подведение итогов. 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Победители конкурса по всем номинациям будут объявлены 4 декабря 2017 года на </w:t>
      </w:r>
      <w:hyperlink r:id="rId4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www.bl-g.ru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 xml:space="preserve"> и на странице в группе </w:t>
      </w:r>
      <w:proofErr w:type="spellStart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Facebook</w:t>
      </w:r>
      <w:proofErr w:type="spellEnd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 </w:t>
      </w:r>
      <w:hyperlink r:id="rId5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</w:t>
        </w:r>
        <w:proofErr w:type="spellStart"/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blgroup</w:t>
        </w:r>
        <w:proofErr w:type="spellEnd"/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.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Итоги: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В результате конкурса будут определены победители в двух номинациях: «Моя профессия – свет» и «Приз зрительский симпатий». Победители каждой номинации получат денежный приз.</w:t>
      </w:r>
    </w:p>
    <w:p w:rsidR="00FE3722" w:rsidRPr="00FE3722" w:rsidRDefault="00FE3722" w:rsidP="00FE37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Номинация «Профессия свет»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1 место – 25 000 рублей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2 место – 15000 рублей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3 место – 10 000 рублей.</w:t>
      </w:r>
    </w:p>
    <w:p w:rsidR="00FE3722" w:rsidRPr="00FE3722" w:rsidRDefault="00FE3722" w:rsidP="00FE37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Номинация «Приз зрительский симпатий»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1 место – 25 000 рублей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Более подробную информацию ищите на страницах конкурса, в новостях на </w:t>
      </w:r>
      <w:hyperlink r:id="rId6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www.bl-g.ru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 xml:space="preserve"> и в группе </w:t>
      </w:r>
      <w:proofErr w:type="spellStart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Facebook</w:t>
      </w:r>
      <w:proofErr w:type="spellEnd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 </w:t>
      </w:r>
      <w:hyperlink r:id="rId7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@blgroup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.</w:t>
      </w:r>
      <w:r w:rsidRPr="00FE3722">
        <w:rPr>
          <w:rFonts w:ascii="Times New Roman" w:eastAsia="Times New Roman" w:hAnsi="Times New Roman" w:cs="Times New Roman"/>
          <w:lang w:eastAsia="ru-RU"/>
        </w:rPr>
        <w:br/>
      </w:r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А пока начните знакомиться со светотехникой, с влиянием света на физиологию и психологию людей, формированием единой световой и цветосветовой среды, назначениях и видах освещения на </w:t>
      </w:r>
      <w:hyperlink r:id="rId8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www.bl-g.ru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, </w:t>
      </w:r>
      <w:hyperlink r:id="rId9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http://galad.ru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, </w:t>
      </w:r>
      <w:hyperlink r:id="rId10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http://www.svetoservis.ru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. Узнайте, как делается свет, что такое проектирование</w:t>
      </w:r>
      <w:proofErr w:type="gramEnd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 xml:space="preserve"> освещения, как осуществляется монтаж и производство осветительных </w:t>
      </w:r>
      <w:proofErr w:type="gramStart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установок</w:t>
      </w:r>
      <w:proofErr w:type="gramEnd"/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 xml:space="preserve"> и их обслуживание в период эксплуатации. Смотрите примеры освещения на </w:t>
      </w:r>
      <w:hyperlink r:id="rId11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http://www.svetoservis.ru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. Скачивайте мобильное приложение GALAD в </w:t>
      </w:r>
      <w:hyperlink r:id="rId12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Google Play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 и </w:t>
      </w:r>
      <w:hyperlink r:id="rId13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AppStore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. Интересно заглянуть в испытательные лаборатории и научно-исследовательские институты, например, на </w:t>
      </w:r>
      <w:hyperlink r:id="rId14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www.vnisi.ru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 и </w:t>
      </w:r>
      <w:hyperlink r:id="rId15" w:history="1">
        <w:r w:rsidRPr="00FE37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www.sveto-tekhnika.ru</w:t>
        </w:r>
      </w:hyperlink>
      <w:r w:rsidRPr="00FE3722">
        <w:rPr>
          <w:rFonts w:ascii="Times New Roman" w:eastAsia="Times New Roman" w:hAnsi="Times New Roman" w:cs="Times New Roman"/>
          <w:color w:val="737373"/>
          <w:lang w:eastAsia="ru-RU"/>
        </w:rPr>
        <w:t>.</w:t>
      </w:r>
    </w:p>
    <w:p w:rsidR="00FE3722" w:rsidRPr="00FE3722" w:rsidRDefault="00FE3722" w:rsidP="00FE37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E372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B2CE3" w:rsidRPr="00FE3722" w:rsidRDefault="008B2CE3" w:rsidP="00FE372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B2CE3" w:rsidRPr="00FE3722" w:rsidSect="008B2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E3722"/>
    <w:rsid w:val="008B2CE3"/>
    <w:rsid w:val="00FE3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3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E37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5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6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56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3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-g.ru/" TargetMode="External"/><Relationship Id="rId13" Type="http://schemas.openxmlformats.org/officeDocument/2006/relationships/hyperlink" Target="https://itunes.apple.com/us/app/galad/id1107396511?mt=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blgroup" TargetMode="External"/><Relationship Id="rId12" Type="http://schemas.openxmlformats.org/officeDocument/2006/relationships/hyperlink" Target="https://play.google.com/store/apps/details?id=air.ru.galad.catalo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bl-g.ru/" TargetMode="External"/><Relationship Id="rId11" Type="http://schemas.openxmlformats.org/officeDocument/2006/relationships/hyperlink" Target="http://www.svetoservis.ru/" TargetMode="External"/><Relationship Id="rId5" Type="http://schemas.openxmlformats.org/officeDocument/2006/relationships/hyperlink" Target="https://www.facebook.com/blgroup" TargetMode="External"/><Relationship Id="rId15" Type="http://schemas.openxmlformats.org/officeDocument/2006/relationships/hyperlink" Target="http://www.sveto-tekhnika.ru/" TargetMode="External"/><Relationship Id="rId10" Type="http://schemas.openxmlformats.org/officeDocument/2006/relationships/hyperlink" Target="http://www.svetoservis.ru/" TargetMode="External"/><Relationship Id="rId4" Type="http://schemas.openxmlformats.org/officeDocument/2006/relationships/hyperlink" Target="http://bl-g.ru/competition/provision/" TargetMode="External"/><Relationship Id="rId9" Type="http://schemas.openxmlformats.org/officeDocument/2006/relationships/hyperlink" Target="http://galad.ru/" TargetMode="External"/><Relationship Id="rId14" Type="http://schemas.openxmlformats.org/officeDocument/2006/relationships/hyperlink" Target="http://www.vni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556</Words>
  <Characters>3174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2</cp:revision>
  <dcterms:created xsi:type="dcterms:W3CDTF">2017-10-17T01:15:00Z</dcterms:created>
  <dcterms:modified xsi:type="dcterms:W3CDTF">2017-10-17T01:18:00Z</dcterms:modified>
</cp:coreProperties>
</file>