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4105E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DC6F7B" w:rsidRDefault="00DC6F7B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DC6F7B" w:rsidRPr="007E1401" w:rsidRDefault="00DC6F7B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DC6F7B">
        <w:rPr>
          <w:rFonts w:ascii="Times New Roman" w:hAnsi="Times New Roman"/>
          <w:sz w:val="24"/>
          <w:szCs w:val="24"/>
        </w:rPr>
        <w:t>25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 w:rsidR="00E63145">
        <w:rPr>
          <w:rFonts w:ascii="Times New Roman" w:hAnsi="Times New Roman"/>
          <w:sz w:val="24"/>
          <w:szCs w:val="24"/>
        </w:rPr>
        <w:t>апреля 2019</w:t>
      </w:r>
      <w:r w:rsidR="00DC6F7B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  55/6-РД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Default="004105E1" w:rsidP="0062560E">
      <w:pPr>
        <w:pStyle w:val="a4"/>
        <w:spacing w:after="0"/>
        <w:jc w:val="center"/>
      </w:pPr>
      <w:r>
        <w:t>Об итогах исполнения Прогнозного плана (программы)</w:t>
      </w:r>
      <w:r w:rsidR="007146D6" w:rsidRPr="007146D6">
        <w:t xml:space="preserve"> </w:t>
      </w:r>
      <w:r>
        <w:t>приватизации муниципального имущества районного муниципального образования «Усть-</w:t>
      </w:r>
      <w:r w:rsidR="00E63145">
        <w:t>Удинский район» за 2018</w:t>
      </w:r>
      <w:r>
        <w:t xml:space="preserve"> год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</w:t>
      </w:r>
      <w:proofErr w:type="gramStart"/>
      <w:r w:rsidRPr="007E1401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 </w:t>
      </w:r>
      <w:r w:rsidR="00DC6F7B">
        <w:rPr>
          <w:rFonts w:ascii="Times New Roman" w:hAnsi="Times New Roman"/>
          <w:sz w:val="24"/>
          <w:szCs w:val="24"/>
        </w:rPr>
        <w:t>55</w:t>
      </w:r>
      <w:proofErr w:type="gramEnd"/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6</w:t>
      </w:r>
      <w:r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proofErr w:type="gramStart"/>
      <w:r w:rsidR="00DC6F7B">
        <w:rPr>
          <w:rFonts w:ascii="Times New Roman" w:hAnsi="Times New Roman"/>
          <w:sz w:val="24"/>
          <w:szCs w:val="24"/>
        </w:rPr>
        <w:t>25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 w:rsidR="00E63145">
        <w:rPr>
          <w:rFonts w:ascii="Times New Roman" w:hAnsi="Times New Roman"/>
          <w:sz w:val="24"/>
          <w:szCs w:val="24"/>
        </w:rPr>
        <w:t xml:space="preserve"> апреля</w:t>
      </w:r>
      <w:proofErr w:type="gramEnd"/>
      <w:r w:rsidR="00E63145">
        <w:rPr>
          <w:rFonts w:ascii="Times New Roman" w:hAnsi="Times New Roman"/>
          <w:sz w:val="24"/>
          <w:szCs w:val="24"/>
        </w:rPr>
        <w:t xml:space="preserve"> 2019</w:t>
      </w:r>
      <w:r w:rsidR="007146D6" w:rsidRPr="007146D6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>года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4105E1" w:rsidRPr="007E1401" w:rsidRDefault="004105E1" w:rsidP="0062560E">
      <w:pPr>
        <w:pStyle w:val="a4"/>
        <w:spacing w:after="0"/>
        <w:jc w:val="both"/>
      </w:pPr>
      <w:r w:rsidRPr="007E1401">
        <w:tab/>
      </w:r>
      <w:r>
        <w:t>Рассмотрев в соответствии с Федеральным законом  от 21.12.2001 года №178-ФЗ «О приватизации государственного и муниципального имущества», представленный Комитетом по управлению муниципальным имуществом Усть-Удинского района отчет об итогах исполнения</w:t>
      </w:r>
      <w:r w:rsidRPr="007E1401">
        <w:t xml:space="preserve"> </w:t>
      </w:r>
      <w:r>
        <w:t>Прогнозного плана (программы)приватизации муниципального имущества районного муниципального образован</w:t>
      </w:r>
      <w:r w:rsidR="00E63145">
        <w:t>ия «Усть-Удинский район» за 2018</w:t>
      </w:r>
      <w:r>
        <w:t xml:space="preserve"> год, утвержденный реше</w:t>
      </w:r>
      <w:r w:rsidR="00E63145">
        <w:t>нием районной Думы от 28.09.17 года № 34</w:t>
      </w:r>
      <w:r>
        <w:t>/5-РД,</w:t>
      </w:r>
      <w:r w:rsidR="007146D6">
        <w:t xml:space="preserve"> </w:t>
      </w:r>
      <w:r>
        <w:t xml:space="preserve">руководствуясь </w:t>
      </w:r>
      <w:r w:rsidRPr="007E1401">
        <w:t>статьями 11, 30  Устава района,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4A2CCD">
      <w:pPr>
        <w:pStyle w:val="a4"/>
        <w:numPr>
          <w:ilvl w:val="0"/>
          <w:numId w:val="1"/>
        </w:numPr>
        <w:spacing w:after="0"/>
        <w:ind w:left="426" w:hanging="426"/>
        <w:jc w:val="both"/>
      </w:pPr>
      <w:r>
        <w:t>Прилагаемый отчет об итогах исполнения</w:t>
      </w:r>
      <w:r w:rsidRPr="004A2CCD">
        <w:t xml:space="preserve"> </w:t>
      </w:r>
      <w:r>
        <w:t>Прогнозного плана (программы)</w:t>
      </w:r>
      <w:r w:rsidR="007146D6">
        <w:t xml:space="preserve"> </w:t>
      </w:r>
      <w:r>
        <w:t>приватизации муниципального имущества районного муниципального образован</w:t>
      </w:r>
      <w:r w:rsidR="00E63145">
        <w:t>ия «Усть-Удинский район» за 2018</w:t>
      </w:r>
      <w:r>
        <w:t xml:space="preserve"> год, утвержденный реше</w:t>
      </w:r>
      <w:r w:rsidR="00E63145">
        <w:t>нием районной Думы от 28.09.17 года №34</w:t>
      </w:r>
      <w:r w:rsidR="00C436F3">
        <w:t>/5-РД</w:t>
      </w:r>
      <w:r>
        <w:t>,</w:t>
      </w:r>
      <w:r w:rsidR="00C436F3">
        <w:t xml:space="preserve"> </w:t>
      </w:r>
      <w:r>
        <w:t>утвердить.</w:t>
      </w:r>
    </w:p>
    <w:p w:rsidR="004105E1" w:rsidRPr="007E1401" w:rsidRDefault="004105E1" w:rsidP="0062560E">
      <w:pPr>
        <w:pStyle w:val="a3"/>
        <w:numPr>
          <w:ilvl w:val="0"/>
          <w:numId w:val="1"/>
        </w:numPr>
        <w:ind w:left="426" w:hanging="426"/>
        <w:rPr>
          <w:rFonts w:ascii="Times New Roman" w:hAnsi="Times New Roman"/>
          <w:sz w:val="24"/>
          <w:szCs w:val="24"/>
        </w:rPr>
      </w:pPr>
      <w:r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46791E" w:rsidRDefault="0046791E" w:rsidP="0062560E">
      <w:pPr>
        <w:rPr>
          <w:rFonts w:ascii="Times New Roman" w:hAnsi="Times New Roman"/>
          <w:sz w:val="24"/>
          <w:szCs w:val="24"/>
        </w:rPr>
      </w:pPr>
    </w:p>
    <w:p w:rsidR="0046791E" w:rsidRDefault="0046791E" w:rsidP="0062560E">
      <w:pPr>
        <w:rPr>
          <w:rFonts w:ascii="Times New Roman" w:hAnsi="Times New Roman"/>
          <w:sz w:val="24"/>
          <w:szCs w:val="24"/>
        </w:rPr>
      </w:pPr>
    </w:p>
    <w:p w:rsidR="0046791E" w:rsidRDefault="0046791E" w:rsidP="0062560E">
      <w:pPr>
        <w:rPr>
          <w:rFonts w:ascii="Times New Roman" w:hAnsi="Times New Roman"/>
          <w:sz w:val="24"/>
          <w:szCs w:val="24"/>
        </w:rPr>
      </w:pPr>
    </w:p>
    <w:p w:rsidR="0046791E" w:rsidRDefault="0046791E" w:rsidP="0062560E">
      <w:pPr>
        <w:rPr>
          <w:rFonts w:ascii="Times New Roman" w:hAnsi="Times New Roman"/>
          <w:sz w:val="24"/>
          <w:szCs w:val="24"/>
        </w:rPr>
      </w:pPr>
    </w:p>
    <w:p w:rsidR="0046791E" w:rsidRDefault="0046791E" w:rsidP="0062560E">
      <w:pPr>
        <w:rPr>
          <w:rFonts w:ascii="Times New Roman" w:hAnsi="Times New Roman"/>
          <w:sz w:val="24"/>
          <w:szCs w:val="24"/>
        </w:rPr>
      </w:pPr>
    </w:p>
    <w:p w:rsidR="0046791E" w:rsidRDefault="0046791E" w:rsidP="0062560E">
      <w:pPr>
        <w:rPr>
          <w:rFonts w:ascii="Times New Roman" w:hAnsi="Times New Roman"/>
          <w:sz w:val="24"/>
          <w:szCs w:val="24"/>
        </w:rPr>
      </w:pPr>
    </w:p>
    <w:p w:rsidR="0046791E" w:rsidRDefault="0046791E" w:rsidP="0062560E">
      <w:pPr>
        <w:rPr>
          <w:rFonts w:ascii="Times New Roman" w:hAnsi="Times New Roman"/>
          <w:sz w:val="24"/>
          <w:szCs w:val="24"/>
        </w:rPr>
      </w:pPr>
    </w:p>
    <w:p w:rsidR="0046791E" w:rsidRDefault="0046791E" w:rsidP="0062560E">
      <w:pPr>
        <w:rPr>
          <w:rFonts w:ascii="Times New Roman" w:hAnsi="Times New Roman"/>
          <w:sz w:val="24"/>
          <w:szCs w:val="24"/>
        </w:rPr>
      </w:pPr>
      <w:bookmarkStart w:id="0" w:name="_GoBack"/>
    </w:p>
    <w:p w:rsidR="0046791E" w:rsidRPr="0046791E" w:rsidRDefault="0046791E" w:rsidP="0046791E">
      <w:pPr>
        <w:spacing w:after="20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6791E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Приложение к решению районной Думы</w:t>
      </w:r>
    </w:p>
    <w:p w:rsidR="0046791E" w:rsidRPr="0046791E" w:rsidRDefault="0046791E" w:rsidP="0046791E">
      <w:pPr>
        <w:spacing w:after="20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6791E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№ 55/6 от «25» </w:t>
      </w:r>
      <w:proofErr w:type="gramStart"/>
      <w:r w:rsidRPr="0046791E">
        <w:rPr>
          <w:rFonts w:ascii="Times New Roman" w:hAnsi="Times New Roman"/>
          <w:b/>
          <w:color w:val="000000"/>
          <w:sz w:val="24"/>
          <w:szCs w:val="24"/>
        </w:rPr>
        <w:t>апреля  2019</w:t>
      </w:r>
      <w:proofErr w:type="gramEnd"/>
      <w:r w:rsidRPr="0046791E">
        <w:rPr>
          <w:rFonts w:ascii="Times New Roman" w:hAnsi="Times New Roman"/>
          <w:b/>
          <w:color w:val="000000"/>
          <w:sz w:val="24"/>
          <w:szCs w:val="24"/>
        </w:rPr>
        <w:t xml:space="preserve"> г.       </w:t>
      </w:r>
    </w:p>
    <w:p w:rsidR="0046791E" w:rsidRPr="0046791E" w:rsidRDefault="0046791E" w:rsidP="0046791E">
      <w:pPr>
        <w:spacing w:after="200"/>
        <w:jc w:val="center"/>
        <w:rPr>
          <w:rFonts w:ascii="Times New Roman" w:hAnsi="Times New Roman"/>
          <w:sz w:val="24"/>
          <w:szCs w:val="24"/>
        </w:rPr>
      </w:pPr>
      <w:r w:rsidRPr="0046791E">
        <w:rPr>
          <w:rFonts w:ascii="Times New Roman" w:hAnsi="Times New Roman"/>
          <w:b/>
          <w:color w:val="000000"/>
          <w:sz w:val="24"/>
          <w:szCs w:val="24"/>
        </w:rPr>
        <w:t xml:space="preserve">Отчет об </w:t>
      </w:r>
      <w:proofErr w:type="gramStart"/>
      <w:r w:rsidRPr="0046791E">
        <w:rPr>
          <w:rFonts w:ascii="Times New Roman" w:hAnsi="Times New Roman"/>
          <w:b/>
          <w:color w:val="000000"/>
          <w:sz w:val="24"/>
          <w:szCs w:val="24"/>
        </w:rPr>
        <w:t>итогах  исполнения</w:t>
      </w:r>
      <w:proofErr w:type="gramEnd"/>
      <w:r w:rsidRPr="0046791E">
        <w:rPr>
          <w:rFonts w:ascii="Times New Roman" w:hAnsi="Times New Roman"/>
          <w:b/>
          <w:color w:val="000000"/>
          <w:sz w:val="24"/>
          <w:szCs w:val="24"/>
        </w:rPr>
        <w:t xml:space="preserve"> Прогнозного плана (программы) приватизации муниципального имущества районного муниципального образования «</w:t>
      </w:r>
      <w:proofErr w:type="spellStart"/>
      <w:r w:rsidRPr="0046791E">
        <w:rPr>
          <w:rFonts w:ascii="Times New Roman" w:hAnsi="Times New Roman"/>
          <w:b/>
          <w:color w:val="000000"/>
          <w:sz w:val="24"/>
          <w:szCs w:val="24"/>
        </w:rPr>
        <w:t>Усть-Удинский</w:t>
      </w:r>
      <w:proofErr w:type="spellEnd"/>
      <w:r w:rsidRPr="0046791E">
        <w:rPr>
          <w:rFonts w:ascii="Times New Roman" w:hAnsi="Times New Roman"/>
          <w:b/>
          <w:color w:val="000000"/>
          <w:sz w:val="24"/>
          <w:szCs w:val="24"/>
        </w:rPr>
        <w:t xml:space="preserve"> район» за 2018 год</w:t>
      </w:r>
    </w:p>
    <w:p w:rsidR="0046791E" w:rsidRPr="0046791E" w:rsidRDefault="0046791E" w:rsidP="0046791E">
      <w:pPr>
        <w:spacing w:line="36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район», утвержденного решением районной Думы от 29.12.2011 года № 29/6-РД, Комитет по управлению муниципальным имуществом 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является уполномоченным органом по продаже муниципального имущества.</w:t>
      </w:r>
    </w:p>
    <w:p w:rsidR="0046791E" w:rsidRPr="0046791E" w:rsidRDefault="0046791E" w:rsidP="0046791E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Согласно Прогнозного плана (программы) приватизации муниципального имущества районного муниципального образования «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 за 2018 год, утвержденного решением районной Думы от </w:t>
      </w:r>
      <w:proofErr w:type="gram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28.09.17  года</w:t>
      </w:r>
      <w:proofErr w:type="gram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 №34/5 -РД предусматривалась продажа  объекта недвижимости:</w:t>
      </w:r>
    </w:p>
    <w:p w:rsidR="0046791E" w:rsidRPr="0046791E" w:rsidRDefault="0046791E" w:rsidP="0046791E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-помещение № 2 по адресу: Иркутская область, 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Усть-Уда, </w:t>
      </w:r>
      <w:proofErr w:type="spellStart"/>
      <w:proofErr w:type="gram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ул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.Комсомольская</w:t>
      </w:r>
      <w:proofErr w:type="gram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, 29, площадью 180,7 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6791E" w:rsidRPr="0046791E" w:rsidRDefault="0046791E" w:rsidP="0046791E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КУМИ 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была проведена оценка объекта недвижимости, разработана документация для проведения аукциона по продаже </w:t>
      </w:r>
      <w:proofErr w:type="gram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имущества,   </w:t>
      </w:r>
      <w:proofErr w:type="gram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необходимая  информация размещена на официальном  сайте Российской Федерации в информационно-телекоммуникационной сети «Интернет» для размещения информации о проведении торгов </w:t>
      </w:r>
      <w:r w:rsidRPr="0046791E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район».</w:t>
      </w:r>
    </w:p>
    <w:p w:rsidR="0046791E" w:rsidRPr="0046791E" w:rsidRDefault="0046791E" w:rsidP="0046791E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Цена предполагаемого к продаже имущества составила 234000 (Двести тридцать четыре тысячи рублей).</w:t>
      </w:r>
    </w:p>
    <w:p w:rsidR="0046791E" w:rsidRPr="0046791E" w:rsidRDefault="0046791E" w:rsidP="0046791E">
      <w:pPr>
        <w:spacing w:line="360" w:lineRule="auto"/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отсутствием допущенных участников, аукцион по продаже имущества по адресу: Иркутская область, 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 xml:space="preserve">. Усть-Уда, ул. Комсомольская, 29, площадью 180,7 </w:t>
      </w:r>
      <w:proofErr w:type="spellStart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46791E">
        <w:rPr>
          <w:rFonts w:ascii="Times New Roman" w:eastAsia="Times New Roman" w:hAnsi="Times New Roman"/>
          <w:sz w:val="24"/>
          <w:szCs w:val="24"/>
          <w:lang w:eastAsia="ru-RU"/>
        </w:rPr>
        <w:t>, признан несостоявшимся.</w:t>
      </w:r>
    </w:p>
    <w:p w:rsidR="0046791E" w:rsidRPr="0046791E" w:rsidRDefault="0046791E" w:rsidP="0046791E">
      <w:pPr>
        <w:spacing w:line="360" w:lineRule="auto"/>
        <w:ind w:firstLine="900"/>
        <w:rPr>
          <w:rFonts w:ascii="Times New Roman" w:eastAsia="Times New Roman" w:hAnsi="Times New Roman"/>
          <w:color w:val="FF0000"/>
          <w:lang w:eastAsia="ru-RU"/>
        </w:rPr>
      </w:pPr>
    </w:p>
    <w:p w:rsidR="0046791E" w:rsidRPr="0046791E" w:rsidRDefault="0046791E" w:rsidP="0046791E">
      <w:pPr>
        <w:spacing w:after="200" w:line="276" w:lineRule="auto"/>
        <w:jc w:val="left"/>
      </w:pPr>
    </w:p>
    <w:p w:rsidR="0046791E" w:rsidRDefault="0046791E" w:rsidP="0062560E"/>
    <w:p w:rsidR="004105E1" w:rsidRDefault="004105E1"/>
    <w:p w:rsidR="004105E1" w:rsidRDefault="004105E1"/>
    <w:bookmarkEnd w:id="0"/>
    <w:p w:rsidR="004105E1" w:rsidRDefault="004105E1"/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sectPr w:rsidR="004105E1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560E"/>
    <w:rsid w:val="00006D84"/>
    <w:rsid w:val="00104512"/>
    <w:rsid w:val="00126678"/>
    <w:rsid w:val="00137C71"/>
    <w:rsid w:val="001802A9"/>
    <w:rsid w:val="001D4CA6"/>
    <w:rsid w:val="002B1C56"/>
    <w:rsid w:val="00346C0E"/>
    <w:rsid w:val="00380FA3"/>
    <w:rsid w:val="00395C70"/>
    <w:rsid w:val="003D2D7A"/>
    <w:rsid w:val="004105E1"/>
    <w:rsid w:val="00417201"/>
    <w:rsid w:val="0046791E"/>
    <w:rsid w:val="0049710A"/>
    <w:rsid w:val="004A2CCD"/>
    <w:rsid w:val="004E4171"/>
    <w:rsid w:val="00524BC0"/>
    <w:rsid w:val="00571854"/>
    <w:rsid w:val="0059657A"/>
    <w:rsid w:val="005B3EEC"/>
    <w:rsid w:val="0062560E"/>
    <w:rsid w:val="006757DD"/>
    <w:rsid w:val="00676406"/>
    <w:rsid w:val="007146D6"/>
    <w:rsid w:val="007345ED"/>
    <w:rsid w:val="00794381"/>
    <w:rsid w:val="007C122A"/>
    <w:rsid w:val="007E1401"/>
    <w:rsid w:val="008268EB"/>
    <w:rsid w:val="008354B0"/>
    <w:rsid w:val="008402E4"/>
    <w:rsid w:val="00887FCA"/>
    <w:rsid w:val="008A1167"/>
    <w:rsid w:val="008B5BE9"/>
    <w:rsid w:val="00954C39"/>
    <w:rsid w:val="00A55700"/>
    <w:rsid w:val="00A966EA"/>
    <w:rsid w:val="00AB7807"/>
    <w:rsid w:val="00AD1D8E"/>
    <w:rsid w:val="00B14C54"/>
    <w:rsid w:val="00C16864"/>
    <w:rsid w:val="00C317B0"/>
    <w:rsid w:val="00C436F3"/>
    <w:rsid w:val="00C55ADE"/>
    <w:rsid w:val="00C62808"/>
    <w:rsid w:val="00CC0951"/>
    <w:rsid w:val="00D13E20"/>
    <w:rsid w:val="00DC6F7B"/>
    <w:rsid w:val="00DC7059"/>
    <w:rsid w:val="00E63145"/>
    <w:rsid w:val="00EA7FAA"/>
    <w:rsid w:val="00F24150"/>
    <w:rsid w:val="00FA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81B1687-4D3F-4C2B-A348-B81FF8FE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29</cp:revision>
  <cp:lastPrinted>2019-04-25T07:36:00Z</cp:lastPrinted>
  <dcterms:created xsi:type="dcterms:W3CDTF">2015-06-15T07:15:00Z</dcterms:created>
  <dcterms:modified xsi:type="dcterms:W3CDTF">2019-04-25T07:36:00Z</dcterms:modified>
</cp:coreProperties>
</file>