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Информация о положении на рынке труда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Усть-Удинском районе на 01.11.2020 года.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январь-октябрь 2020 года в ОГКУ ЦЗН Усть-Удинского района за содействием в поиске подходящей работы обратилось – 980 граждан, в том числе незанятых трудовой деятельностью 879 граждан.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Признано безработными за январь- октябрь 2020 года- 806 чел.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Нашли работу при содействии центра занятости – 590 чел.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том числе: безработные граждане – 455 чел.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ТРУДОУСТРОЙСТВА СОСТАВИЛ 60 %.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безработных граждан на 01.10.2020 г. – 299 чел.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БЕЗРАБОТИЦЫ к трудоспособному населению составил 4,9 %.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Потребность в работниках, заявленная организациями в ОГКУ ЦЗН Усть-Удинского района на 01.10.2020 года – 1506 вакансий.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Требующиеся профессии: разнорабочие, слесари аварийно-восстановительных работ, фрезеровщики, станочники-распиловщики, заточник деревообрабатывающего инструмента, наладчик деревообрабатывающего инструмента, рамщик, трактористы. Из специалистов: учителя школ, врачи, фельдшеры.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январе- октябре 2020 года с работодателями Усть-Удинского района ведется работа по заключению договоров: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об организации общественных работ. Заключен 21договор. Трудоустроено 45 безработных граждан, в том числе с повышенной материальной поддержкой в размере 14556 руб. на период распространения коронавирусной инфекциитрудоустроено 24 чел. к 11 работодателям;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заключено 3 соглашения с работодателями на предоставление субсидии из областного бюджета на выплату заработной платы 6 гражданам, трудоустроенным в рамках проведения оплачиваемых общественных работ сроком до трех месяцев;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испытывающих трудности в поиске работы. Заключено 8 договоров. Трудоустроено 9 безработных граждан, в том числе 9 относящихся к категории «инвалид»;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несовершеннолетних граждан в возрасте от 14 до 18 лет в свободное от учебы время. Заключено 11 договоров. Трудоустроено 100 несовершеннолетних граждан.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безработных граждан в возрасте от 18 до 20 лет, имеющих среднее профессиональное образование и ищущих работу впервые. Заключен 1 договор. Трудоустроен 1 безработный гражданин по профессии повар.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Направлено на профессиональное обучение 53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косметик, оператор ЭВМ, электромонтер и т.д.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Заключено 3 соглашения о предоставлении субсидии в целях возмещения затрат на оплату труда выпускника и выплат работнику за наставничество. Трудоустроено 5 </w:t>
      </w: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выпускников среднего профессионального образования по профессиям: слесарь механосборочных работ, механик, повар, тракторист.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Оборудовано 1 рабочее место для незанятого инвалида по профессии оператор по обработке перевозочных документов.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Предоставлена единовременная финансовая помощь при государственной регистрации 1 безработному гражданину, организовавшему собственное дело на территории Усть-Удинского района.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410 чел.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Численность получателей государственной услуги по психологической поддержке безработных граждан – 52 чел.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Численность получателей государственной услуги по социальной адаптации безработных на рынке труда – 50 чел.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содействию самозанятости безработных граждан – 7 чел.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сопровождения при содействии занятости инвалидов – 3 чел.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комментариями по следующей информации можно обратиться к директору ОГКУ ЦЗН Усть-Удинского района Горюновой Ольге Николаевне, тел. 8 (39545) 31-9-32.</w:t>
      </w:r>
    </w:p>
    <w:p w:rsidR="00505216" w:rsidRPr="00505216" w:rsidRDefault="00505216" w:rsidP="0050521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21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Дополнительную информацию можно получить у ведущего инспектора Козьминой Анны Сергеевны, тел. 8 (39545) 31666.</w:t>
      </w:r>
    </w:p>
    <w:p w:rsidR="003554B0" w:rsidRPr="00505216" w:rsidRDefault="00505216" w:rsidP="00505216">
      <w:bookmarkStart w:id="0" w:name="_GoBack"/>
      <w:bookmarkEnd w:id="0"/>
    </w:p>
    <w:sectPr w:rsidR="003554B0" w:rsidRPr="00505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3E2F"/>
    <w:multiLevelType w:val="multilevel"/>
    <w:tmpl w:val="B216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BB4426"/>
    <w:multiLevelType w:val="multilevel"/>
    <w:tmpl w:val="68A0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2771"/>
    <w:rsid w:val="000C63C1"/>
    <w:rsid w:val="000E53E8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05216"/>
    <w:rsid w:val="00505FE1"/>
    <w:rsid w:val="00524977"/>
    <w:rsid w:val="0057408C"/>
    <w:rsid w:val="0061293B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8A330A"/>
    <w:rsid w:val="009755AE"/>
    <w:rsid w:val="00B12837"/>
    <w:rsid w:val="00B97F23"/>
    <w:rsid w:val="00C156B2"/>
    <w:rsid w:val="00C27F38"/>
    <w:rsid w:val="00C83E6F"/>
    <w:rsid w:val="00CC53BD"/>
    <w:rsid w:val="00CC5675"/>
    <w:rsid w:val="00CD3000"/>
    <w:rsid w:val="00D43F90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657</Words>
  <Characters>3745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</cp:revision>
  <dcterms:created xsi:type="dcterms:W3CDTF">2021-09-01T01:57:00Z</dcterms:created>
  <dcterms:modified xsi:type="dcterms:W3CDTF">2021-09-01T03:14:00Z</dcterms:modified>
</cp:coreProperties>
</file>